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79"/>
        <w:gridCol w:w="960"/>
        <w:gridCol w:w="820"/>
        <w:gridCol w:w="4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医学装备科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净化空调主机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1.为我院2号楼手术室、监护室提供冷热源；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2.总制冷量：≥350kw;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3.总制热量;≥230kw;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4.总耗电量：≤115kw;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5.总重量：≤4吨;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6.配置要求：主机（包含所有的附属设备和配件，如：压力表、流量计、截止阀、四通阀等）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3EAA09E4"/>
    <w:rsid w:val="003A6B66"/>
    <w:rsid w:val="036D2DAF"/>
    <w:rsid w:val="0ECC18E9"/>
    <w:rsid w:val="3AA75D14"/>
    <w:rsid w:val="3EAA09E4"/>
    <w:rsid w:val="427D40B5"/>
    <w:rsid w:val="59B937CD"/>
    <w:rsid w:val="5DEF3F49"/>
    <w:rsid w:val="5F64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172</Characters>
  <Lines>0</Lines>
  <Paragraphs>0</Paragraphs>
  <TotalTime>2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2023-07-10T00:39:00Z</dcterms:created>
  <dc:creator>医学装备科</dc:creator>
  <cp:lastModifiedBy>医学装备科</cp:lastModifiedBy>
  <dcterms:modified xsi:type="dcterms:W3CDTF">2023-07-10T00:54:57Z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2F03D31BEE7C4C0B9562AA4D8F874038_11</vt:lpwstr>
  </property>
</Properties>
</file>