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D26CC">
      <w:pPr>
        <w:spacing w:line="480" w:lineRule="exact"/>
        <w:ind w:left="0" w:leftChars="0" w:right="640" w:firstLine="0" w:firstLineChars="0"/>
        <w:jc w:val="center"/>
        <w:rPr>
          <w:rFonts w:hint="eastAsia" w:ascii="黑体" w:eastAsia="黑体"/>
          <w:b/>
          <w:sz w:val="36"/>
          <w:szCs w:val="20"/>
        </w:rPr>
      </w:pPr>
    </w:p>
    <w:p w14:paraId="5011BFD2">
      <w:pPr>
        <w:spacing w:line="480" w:lineRule="exact"/>
        <w:ind w:left="0" w:leftChars="0" w:right="640" w:firstLine="0" w:firstLineChars="0"/>
        <w:jc w:val="center"/>
        <w:rPr>
          <w:rFonts w:hint="eastAsia" w:ascii="黑体" w:eastAsia="黑体"/>
          <w:b/>
          <w:sz w:val="36"/>
          <w:szCs w:val="20"/>
        </w:rPr>
      </w:pPr>
    </w:p>
    <w:p w14:paraId="39BB2ADE">
      <w:pPr>
        <w:spacing w:line="480" w:lineRule="exact"/>
        <w:ind w:left="0" w:leftChars="0" w:right="640" w:firstLine="0" w:firstLineChars="0"/>
        <w:jc w:val="center"/>
        <w:rPr>
          <w:rFonts w:hint="eastAsia" w:ascii="黑体" w:eastAsia="黑体"/>
          <w:b/>
          <w:sz w:val="36"/>
          <w:szCs w:val="20"/>
        </w:rPr>
      </w:pPr>
    </w:p>
    <w:p w14:paraId="50CFA78E">
      <w:pPr>
        <w:spacing w:line="480" w:lineRule="exact"/>
        <w:ind w:left="0" w:leftChars="0" w:right="640" w:firstLine="0" w:firstLineChars="0"/>
        <w:jc w:val="center"/>
        <w:rPr>
          <w:rFonts w:hint="eastAsia" w:ascii="黑体" w:eastAsia="黑体"/>
          <w:b/>
          <w:sz w:val="36"/>
          <w:szCs w:val="20"/>
        </w:rPr>
      </w:pPr>
    </w:p>
    <w:p w14:paraId="6A1A0BE4">
      <w:pPr>
        <w:spacing w:line="480" w:lineRule="exact"/>
        <w:ind w:left="0" w:leftChars="0" w:right="640" w:firstLine="0" w:firstLineChars="0"/>
        <w:jc w:val="center"/>
        <w:rPr>
          <w:rFonts w:hint="eastAsia" w:ascii="黑体" w:eastAsia="黑体"/>
          <w:b/>
          <w:sz w:val="36"/>
          <w:szCs w:val="20"/>
        </w:rPr>
      </w:pPr>
    </w:p>
    <w:p w14:paraId="04A5445C">
      <w:pPr>
        <w:spacing w:line="480" w:lineRule="exact"/>
        <w:ind w:left="0" w:leftChars="0" w:right="640" w:firstLine="0" w:firstLineChars="0"/>
        <w:jc w:val="center"/>
        <w:rPr>
          <w:rFonts w:hint="eastAsia" w:ascii="黑体" w:eastAsia="黑体"/>
          <w:b/>
          <w:sz w:val="36"/>
          <w:szCs w:val="20"/>
        </w:rPr>
      </w:pPr>
    </w:p>
    <w:p w14:paraId="58BF0061">
      <w:pPr>
        <w:spacing w:line="480" w:lineRule="exact"/>
        <w:ind w:left="0" w:leftChars="0" w:right="640" w:firstLine="0" w:firstLineChars="0"/>
        <w:jc w:val="center"/>
        <w:rPr>
          <w:rFonts w:hint="eastAsia" w:ascii="黑体" w:eastAsia="黑体"/>
          <w:b/>
          <w:sz w:val="36"/>
          <w:szCs w:val="20"/>
        </w:rPr>
      </w:pPr>
    </w:p>
    <w:p w14:paraId="56165F85">
      <w:pPr>
        <w:spacing w:line="480" w:lineRule="exact"/>
        <w:ind w:left="0" w:leftChars="0" w:right="640" w:firstLine="0" w:firstLineChars="0"/>
        <w:jc w:val="center"/>
        <w:rPr>
          <w:rFonts w:hint="eastAsia" w:ascii="黑体" w:eastAsia="黑体"/>
          <w:b/>
          <w:sz w:val="36"/>
          <w:szCs w:val="20"/>
        </w:rPr>
      </w:pPr>
      <w:r>
        <w:rPr>
          <w:rFonts w:hint="eastAsia" w:ascii="黑体" w:eastAsia="黑体"/>
          <w:b/>
          <w:sz w:val="36"/>
          <w:szCs w:val="20"/>
        </w:rPr>
        <w:t>医院数据中心机房改造</w:t>
      </w:r>
    </w:p>
    <w:p w14:paraId="3FF01811">
      <w:pPr>
        <w:pStyle w:val="3"/>
        <w:ind w:left="0" w:firstLine="723"/>
        <w:rPr>
          <w:rFonts w:hint="eastAsia" w:ascii="Times New Roman" w:eastAsia="方正仿宋_GBK"/>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sdt>
      <w:sdtPr>
        <w:rPr>
          <w:rFonts w:eastAsia="宋体"/>
          <w:b/>
          <w:bCs/>
          <w:sz w:val="30"/>
          <w:szCs w:val="30"/>
        </w:rPr>
        <w:id w:val="147469458"/>
        <w15:color w:val="DBDBDB"/>
        <w:docPartObj>
          <w:docPartGallery w:val="Table of Contents"/>
          <w:docPartUnique/>
        </w:docPartObj>
      </w:sdtPr>
      <w:sdtEndPr>
        <w:rPr>
          <w:rFonts w:eastAsia="宋体"/>
          <w:b/>
          <w:bCs/>
          <w:sz w:val="30"/>
          <w:szCs w:val="30"/>
        </w:rPr>
      </w:sdtEndPr>
      <w:sdtContent>
        <w:p w14:paraId="718A0113">
          <w:pPr>
            <w:spacing w:line="240" w:lineRule="auto"/>
            <w:ind w:firstLine="0" w:firstLineChars="0"/>
            <w:jc w:val="center"/>
            <w:rPr>
              <w:rFonts w:hint="eastAsia"/>
              <w:b/>
              <w:bCs/>
              <w:sz w:val="30"/>
              <w:szCs w:val="30"/>
            </w:rPr>
          </w:pPr>
          <w:r>
            <w:rPr>
              <w:rFonts w:eastAsia="宋体"/>
              <w:b/>
              <w:bCs/>
              <w:sz w:val="30"/>
              <w:szCs w:val="30"/>
            </w:rPr>
            <w:t>目</w:t>
          </w:r>
          <w:r>
            <w:rPr>
              <w:rFonts w:hint="eastAsia"/>
              <w:b/>
              <w:bCs/>
              <w:sz w:val="30"/>
              <w:szCs w:val="30"/>
            </w:rPr>
            <w:t xml:space="preserve">    </w:t>
          </w:r>
          <w:r>
            <w:rPr>
              <w:rFonts w:eastAsia="宋体"/>
              <w:b/>
              <w:bCs/>
              <w:sz w:val="30"/>
              <w:szCs w:val="30"/>
            </w:rPr>
            <w:t>录</w:t>
          </w:r>
        </w:p>
        <w:p w14:paraId="576857A4">
          <w:pPr>
            <w:pStyle w:val="19"/>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TOC \o "1-2" \h \u </w:instrText>
          </w:r>
          <w:r>
            <w:fldChar w:fldCharType="separate"/>
          </w:r>
          <w:r>
            <w:fldChar w:fldCharType="begin"/>
          </w:r>
          <w:r>
            <w:instrText xml:space="preserve"> HYPERLINK \l "_Toc176337476" </w:instrText>
          </w:r>
          <w:r>
            <w:fldChar w:fldCharType="separate"/>
          </w:r>
          <w:r>
            <w:rPr>
              <w:rStyle w:val="28"/>
              <w:rFonts w:hint="eastAsia"/>
            </w:rPr>
            <w:t>1.</w:t>
          </w:r>
          <w:r>
            <w:rPr>
              <w:rFonts w:hint="eastAsia" w:asciiTheme="minorHAnsi" w:hAnsiTheme="minorHAnsi" w:eastAsiaTheme="minorEastAsia" w:cstheme="minorBidi"/>
              <w:spacing w:val="0"/>
              <w:sz w:val="21"/>
              <w:szCs w:val="22"/>
              <w14:ligatures w14:val="standardContextual"/>
            </w:rPr>
            <w:tab/>
          </w:r>
          <w:r>
            <w:rPr>
              <w:rStyle w:val="28"/>
              <w:rFonts w:hint="eastAsia"/>
            </w:rPr>
            <w:t>项目简介</w:t>
          </w:r>
          <w:r>
            <w:rPr>
              <w:rFonts w:hint="eastAsia"/>
            </w:rPr>
            <w:tab/>
          </w:r>
          <w:r>
            <w:rPr>
              <w:rFonts w:hint="eastAsia"/>
            </w:rPr>
            <w:fldChar w:fldCharType="begin"/>
          </w:r>
          <w:r>
            <w:rPr>
              <w:rFonts w:hint="eastAsia"/>
            </w:rPr>
            <w:instrText xml:space="preserve"> </w:instrText>
          </w:r>
          <w:r>
            <w:instrText xml:space="preserve">PAGEREF _Toc176337476 \h</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fldChar w:fldCharType="end"/>
          </w:r>
        </w:p>
        <w:p w14:paraId="17D5596F">
          <w:pPr>
            <w:pStyle w:val="20"/>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"_Toc176337477" </w:instrText>
          </w:r>
          <w:r>
            <w:fldChar w:fldCharType="separate"/>
          </w:r>
          <w:r>
            <w:rPr>
              <w:rStyle w:val="28"/>
              <w:rFonts w:hint="eastAsia"/>
            </w:rPr>
            <w:t>1.1.</w:t>
          </w:r>
          <w:r>
            <w:rPr>
              <w:rFonts w:hint="eastAsia" w:asciiTheme="minorHAnsi" w:hAnsiTheme="minorHAnsi" w:eastAsiaTheme="minorEastAsia" w:cstheme="minorBidi"/>
              <w:spacing w:val="0"/>
              <w:sz w:val="21"/>
              <w:szCs w:val="22"/>
              <w14:ligatures w14:val="standardContextual"/>
            </w:rPr>
            <w:tab/>
          </w:r>
          <w:r>
            <w:rPr>
              <w:rStyle w:val="28"/>
              <w:rFonts w:hint="eastAsia"/>
            </w:rPr>
            <w:t>项目名称</w:t>
          </w:r>
          <w:r>
            <w:rPr>
              <w:rFonts w:hint="eastAsia"/>
            </w:rPr>
            <w:tab/>
          </w:r>
          <w:r>
            <w:rPr>
              <w:rFonts w:hint="eastAsia"/>
            </w:rPr>
            <w:fldChar w:fldCharType="begin"/>
          </w:r>
          <w:r>
            <w:rPr>
              <w:rFonts w:hint="eastAsia"/>
            </w:rPr>
            <w:instrText xml:space="preserve"> </w:instrText>
          </w:r>
          <w:r>
            <w:instrText xml:space="preserve">PAGEREF _Toc176337477 \h</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fldChar w:fldCharType="end"/>
          </w:r>
        </w:p>
        <w:p w14:paraId="2A04DE9E">
          <w:pPr>
            <w:pStyle w:val="20"/>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"_Toc176337478" </w:instrText>
          </w:r>
          <w:r>
            <w:fldChar w:fldCharType="separate"/>
          </w:r>
          <w:r>
            <w:rPr>
              <w:rStyle w:val="28"/>
              <w:rFonts w:hint="eastAsia"/>
            </w:rPr>
            <w:t>1.2.</w:t>
          </w:r>
          <w:r>
            <w:rPr>
              <w:rFonts w:hint="eastAsia" w:asciiTheme="minorHAnsi" w:hAnsiTheme="minorHAnsi" w:eastAsiaTheme="minorEastAsia" w:cstheme="minorBidi"/>
              <w:spacing w:val="0"/>
              <w:sz w:val="21"/>
              <w:szCs w:val="22"/>
              <w14:ligatures w14:val="standardContextual"/>
            </w:rPr>
            <w:tab/>
          </w:r>
          <w:r>
            <w:rPr>
              <w:rStyle w:val="28"/>
              <w:rFonts w:hint="eastAsia"/>
            </w:rPr>
            <w:t>项目建设单位</w:t>
          </w:r>
          <w:r>
            <w:rPr>
              <w:rFonts w:hint="eastAsia"/>
            </w:rPr>
            <w:tab/>
          </w:r>
          <w:r>
            <w:rPr>
              <w:rFonts w:hint="eastAsia"/>
            </w:rPr>
            <w:fldChar w:fldCharType="begin"/>
          </w:r>
          <w:r>
            <w:rPr>
              <w:rFonts w:hint="eastAsia"/>
            </w:rPr>
            <w:instrText xml:space="preserve"> </w:instrText>
          </w:r>
          <w:r>
            <w:instrText xml:space="preserve">PAGEREF _Toc176337478 \h</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fldChar w:fldCharType="end"/>
          </w:r>
        </w:p>
        <w:p w14:paraId="4558C31B">
          <w:pPr>
            <w:pStyle w:val="20"/>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"_Toc176337479" </w:instrText>
          </w:r>
          <w:r>
            <w:fldChar w:fldCharType="separate"/>
          </w:r>
          <w:r>
            <w:rPr>
              <w:rStyle w:val="28"/>
              <w:rFonts w:hint="eastAsia"/>
            </w:rPr>
            <w:t>1.3.</w:t>
          </w:r>
          <w:r>
            <w:rPr>
              <w:rFonts w:hint="eastAsia" w:asciiTheme="minorHAnsi" w:hAnsiTheme="minorHAnsi" w:eastAsiaTheme="minorEastAsia" w:cstheme="minorBidi"/>
              <w:spacing w:val="0"/>
              <w:sz w:val="21"/>
              <w:szCs w:val="22"/>
              <w14:ligatures w14:val="standardContextual"/>
            </w:rPr>
            <w:tab/>
          </w:r>
          <w:r>
            <w:rPr>
              <w:rStyle w:val="28"/>
              <w:rFonts w:hint="eastAsia"/>
            </w:rPr>
            <w:t>项目建议书编制依据</w:t>
          </w:r>
          <w:r>
            <w:rPr>
              <w:rFonts w:hint="eastAsia"/>
            </w:rPr>
            <w:tab/>
          </w:r>
          <w:r>
            <w:rPr>
              <w:rFonts w:hint="eastAsia"/>
            </w:rPr>
            <w:fldChar w:fldCharType="begin"/>
          </w:r>
          <w:r>
            <w:rPr>
              <w:rFonts w:hint="eastAsia"/>
            </w:rPr>
            <w:instrText xml:space="preserve"> </w:instrText>
          </w:r>
          <w:r>
            <w:instrText xml:space="preserve">PAGEREF _Toc176337479 \h</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fldChar w:fldCharType="end"/>
          </w:r>
        </w:p>
        <w:p w14:paraId="6037368C">
          <w:pPr>
            <w:pStyle w:val="20"/>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"_Toc176337480" </w:instrText>
          </w:r>
          <w:r>
            <w:fldChar w:fldCharType="separate"/>
          </w:r>
          <w:r>
            <w:rPr>
              <w:rStyle w:val="28"/>
              <w:rFonts w:hint="eastAsia"/>
            </w:rPr>
            <w:t>1.4.</w:t>
          </w:r>
          <w:r>
            <w:rPr>
              <w:rFonts w:hint="eastAsia" w:asciiTheme="minorHAnsi" w:hAnsiTheme="minorHAnsi" w:eastAsiaTheme="minorEastAsia" w:cstheme="minorBidi"/>
              <w:spacing w:val="0"/>
              <w:sz w:val="21"/>
              <w:szCs w:val="22"/>
              <w14:ligatures w14:val="standardContextual"/>
            </w:rPr>
            <w:tab/>
          </w:r>
          <w:r>
            <w:rPr>
              <w:rStyle w:val="28"/>
              <w:rFonts w:hint="eastAsia"/>
            </w:rPr>
            <w:t>项目概况</w:t>
          </w:r>
          <w:r>
            <w:rPr>
              <w:rFonts w:hint="eastAsia"/>
            </w:rPr>
            <w:tab/>
          </w:r>
          <w:r>
            <w:rPr>
              <w:rFonts w:hint="eastAsia"/>
            </w:rPr>
            <w:fldChar w:fldCharType="begin"/>
          </w:r>
          <w:r>
            <w:rPr>
              <w:rFonts w:hint="eastAsia"/>
            </w:rPr>
            <w:instrText xml:space="preserve"> </w:instrText>
          </w:r>
          <w:r>
            <w:instrText xml:space="preserve">PAGEREF _Toc176337480 \h</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fldChar w:fldCharType="end"/>
          </w:r>
        </w:p>
        <w:p w14:paraId="7654A978">
          <w:pPr>
            <w:pStyle w:val="20"/>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"_Toc176337481" </w:instrText>
          </w:r>
          <w:r>
            <w:fldChar w:fldCharType="separate"/>
          </w:r>
          <w:r>
            <w:rPr>
              <w:rStyle w:val="28"/>
              <w:rFonts w:hint="eastAsia"/>
            </w:rPr>
            <w:t>1.5.</w:t>
          </w:r>
          <w:r>
            <w:rPr>
              <w:rFonts w:hint="eastAsia" w:asciiTheme="minorHAnsi" w:hAnsiTheme="minorHAnsi" w:eastAsiaTheme="minorEastAsia" w:cstheme="minorBidi"/>
              <w:spacing w:val="0"/>
              <w:sz w:val="21"/>
              <w:szCs w:val="22"/>
              <w14:ligatures w14:val="standardContextual"/>
            </w:rPr>
            <w:tab/>
          </w:r>
          <w:r>
            <w:rPr>
              <w:rStyle w:val="28"/>
              <w:rFonts w:hint="eastAsia"/>
            </w:rPr>
            <w:t>主要结论和建议</w:t>
          </w:r>
          <w:r>
            <w:rPr>
              <w:rFonts w:hint="eastAsia"/>
            </w:rPr>
            <w:tab/>
          </w:r>
          <w:r>
            <w:rPr>
              <w:rFonts w:hint="eastAsia"/>
            </w:rPr>
            <w:fldChar w:fldCharType="begin"/>
          </w:r>
          <w:r>
            <w:rPr>
              <w:rFonts w:hint="eastAsia"/>
            </w:rPr>
            <w:instrText xml:space="preserve"> </w:instrText>
          </w:r>
          <w:r>
            <w:instrText xml:space="preserve">PAGEREF _Toc176337481 \h</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fldChar w:fldCharType="end"/>
          </w:r>
        </w:p>
        <w:p w14:paraId="62E8C901">
          <w:pPr>
            <w:pStyle w:val="19"/>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"_Toc176337482" </w:instrText>
          </w:r>
          <w:r>
            <w:fldChar w:fldCharType="separate"/>
          </w:r>
          <w:r>
            <w:rPr>
              <w:rStyle w:val="28"/>
              <w:rFonts w:hint="eastAsia"/>
            </w:rPr>
            <w:t>2.</w:t>
          </w:r>
          <w:r>
            <w:rPr>
              <w:rFonts w:hint="eastAsia" w:asciiTheme="minorHAnsi" w:hAnsiTheme="minorHAnsi" w:eastAsiaTheme="minorEastAsia" w:cstheme="minorBidi"/>
              <w:spacing w:val="0"/>
              <w:sz w:val="21"/>
              <w:szCs w:val="22"/>
              <w14:ligatures w14:val="standardContextual"/>
            </w:rPr>
            <w:tab/>
          </w:r>
          <w:r>
            <w:rPr>
              <w:rStyle w:val="28"/>
              <w:rFonts w:hint="eastAsia"/>
            </w:rPr>
            <w:t>项目建设单位概况</w:t>
          </w:r>
          <w:r>
            <w:rPr>
              <w:rFonts w:hint="eastAsia"/>
            </w:rPr>
            <w:tab/>
          </w:r>
          <w:r>
            <w:rPr>
              <w:rFonts w:hint="eastAsia"/>
            </w:rPr>
            <w:fldChar w:fldCharType="begin"/>
          </w:r>
          <w:r>
            <w:rPr>
              <w:rFonts w:hint="eastAsia"/>
            </w:rPr>
            <w:instrText xml:space="preserve"> </w:instrText>
          </w:r>
          <w:r>
            <w:instrText xml:space="preserve">PAGEREF _Toc176337482 \h</w:instrText>
          </w:r>
          <w:r>
            <w:rPr>
              <w:rFonts w:hint="eastAsia"/>
            </w:rPr>
            <w:instrText xml:space="preserve"> </w:instrText>
          </w:r>
          <w:r>
            <w:rPr>
              <w:rFonts w:hint="eastAsia"/>
            </w:rPr>
            <w:fldChar w:fldCharType="separate"/>
          </w:r>
          <w:r>
            <w:rPr>
              <w:rFonts w:hint="eastAsia"/>
            </w:rPr>
            <w:t>2</w:t>
          </w:r>
          <w:r>
            <w:rPr>
              <w:rFonts w:hint="eastAsia"/>
            </w:rPr>
            <w:fldChar w:fldCharType="end"/>
          </w:r>
          <w:r>
            <w:rPr>
              <w:rFonts w:hint="eastAsia"/>
            </w:rPr>
            <w:fldChar w:fldCharType="end"/>
          </w:r>
        </w:p>
        <w:p w14:paraId="0E4D8CF6">
          <w:pPr>
            <w:pStyle w:val="20"/>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"_Toc176337483" </w:instrText>
          </w:r>
          <w:r>
            <w:fldChar w:fldCharType="separate"/>
          </w:r>
          <w:r>
            <w:rPr>
              <w:rStyle w:val="28"/>
              <w:rFonts w:hint="eastAsia"/>
            </w:rPr>
            <w:t>2.1.</w:t>
          </w:r>
          <w:r>
            <w:rPr>
              <w:rFonts w:hint="eastAsia" w:asciiTheme="minorHAnsi" w:hAnsiTheme="minorHAnsi" w:eastAsiaTheme="minorEastAsia" w:cstheme="minorBidi"/>
              <w:spacing w:val="0"/>
              <w:sz w:val="21"/>
              <w:szCs w:val="22"/>
              <w14:ligatures w14:val="standardContextual"/>
            </w:rPr>
            <w:tab/>
          </w:r>
          <w:r>
            <w:rPr>
              <w:rStyle w:val="28"/>
              <w:rFonts w:hint="eastAsia"/>
            </w:rPr>
            <w:t>项目建设单位与职能</w:t>
          </w:r>
          <w:r>
            <w:rPr>
              <w:rFonts w:hint="eastAsia"/>
            </w:rPr>
            <w:tab/>
          </w:r>
          <w:r>
            <w:rPr>
              <w:rFonts w:hint="eastAsia"/>
            </w:rPr>
            <w:fldChar w:fldCharType="begin"/>
          </w:r>
          <w:r>
            <w:rPr>
              <w:rFonts w:hint="eastAsia"/>
            </w:rPr>
            <w:instrText xml:space="preserve"> </w:instrText>
          </w:r>
          <w:r>
            <w:instrText xml:space="preserve">PAGEREF _Toc176337483 \h</w:instrText>
          </w:r>
          <w:r>
            <w:rPr>
              <w:rFonts w:hint="eastAsia"/>
            </w:rPr>
            <w:instrText xml:space="preserve"> </w:instrText>
          </w:r>
          <w:r>
            <w:rPr>
              <w:rFonts w:hint="eastAsia"/>
            </w:rPr>
            <w:fldChar w:fldCharType="separate"/>
          </w:r>
          <w:r>
            <w:rPr>
              <w:rFonts w:hint="eastAsia"/>
            </w:rPr>
            <w:t>2</w:t>
          </w:r>
          <w:r>
            <w:rPr>
              <w:rFonts w:hint="eastAsia"/>
            </w:rPr>
            <w:fldChar w:fldCharType="end"/>
          </w:r>
          <w:r>
            <w:rPr>
              <w:rFonts w:hint="eastAsia"/>
            </w:rPr>
            <w:fldChar w:fldCharType="end"/>
          </w:r>
        </w:p>
        <w:p w14:paraId="20F5FFA1">
          <w:pPr>
            <w:pStyle w:val="20"/>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"_Toc176337484" </w:instrText>
          </w:r>
          <w:r>
            <w:fldChar w:fldCharType="separate"/>
          </w:r>
          <w:r>
            <w:rPr>
              <w:rStyle w:val="28"/>
              <w:rFonts w:hint="eastAsia"/>
            </w:rPr>
            <w:t>2.2.</w:t>
          </w:r>
          <w:r>
            <w:rPr>
              <w:rFonts w:hint="eastAsia" w:asciiTheme="minorHAnsi" w:hAnsiTheme="minorHAnsi" w:eastAsiaTheme="minorEastAsia" w:cstheme="minorBidi"/>
              <w:spacing w:val="0"/>
              <w:sz w:val="21"/>
              <w:szCs w:val="22"/>
              <w14:ligatures w14:val="standardContextual"/>
            </w:rPr>
            <w:tab/>
          </w:r>
          <w:r>
            <w:rPr>
              <w:rStyle w:val="28"/>
              <w:rFonts w:hint="eastAsia"/>
            </w:rPr>
            <w:t>项目实施机构与职责</w:t>
          </w:r>
          <w:r>
            <w:rPr>
              <w:rFonts w:hint="eastAsia"/>
            </w:rPr>
            <w:tab/>
          </w:r>
          <w:r>
            <w:rPr>
              <w:rFonts w:hint="eastAsia"/>
            </w:rPr>
            <w:fldChar w:fldCharType="begin"/>
          </w:r>
          <w:r>
            <w:rPr>
              <w:rFonts w:hint="eastAsia"/>
            </w:rPr>
            <w:instrText xml:space="preserve"> </w:instrText>
          </w:r>
          <w:r>
            <w:instrText xml:space="preserve">PAGEREF _Toc176337484 \h</w:instrText>
          </w:r>
          <w:r>
            <w:rPr>
              <w:rFonts w:hint="eastAsia"/>
            </w:rPr>
            <w:instrText xml:space="preserve"> </w:instrText>
          </w:r>
          <w:r>
            <w:rPr>
              <w:rFonts w:hint="eastAsia"/>
            </w:rPr>
            <w:fldChar w:fldCharType="separate"/>
          </w:r>
          <w:r>
            <w:rPr>
              <w:rFonts w:hint="eastAsia"/>
            </w:rPr>
            <w:t>3</w:t>
          </w:r>
          <w:r>
            <w:rPr>
              <w:rFonts w:hint="eastAsia"/>
            </w:rPr>
            <w:fldChar w:fldCharType="end"/>
          </w:r>
          <w:r>
            <w:rPr>
              <w:rFonts w:hint="eastAsia"/>
            </w:rPr>
            <w:fldChar w:fldCharType="end"/>
          </w:r>
        </w:p>
        <w:p w14:paraId="7F62DB47">
          <w:pPr>
            <w:pStyle w:val="19"/>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"_Toc176337485" </w:instrText>
          </w:r>
          <w:r>
            <w:fldChar w:fldCharType="separate"/>
          </w:r>
          <w:r>
            <w:rPr>
              <w:rStyle w:val="28"/>
              <w:rFonts w:hint="eastAsia"/>
            </w:rPr>
            <w:t>3.</w:t>
          </w:r>
          <w:r>
            <w:rPr>
              <w:rFonts w:hint="eastAsia" w:asciiTheme="minorHAnsi" w:hAnsiTheme="minorHAnsi" w:eastAsiaTheme="minorEastAsia" w:cstheme="minorBidi"/>
              <w:spacing w:val="0"/>
              <w:sz w:val="21"/>
              <w:szCs w:val="22"/>
              <w14:ligatures w14:val="standardContextual"/>
            </w:rPr>
            <w:tab/>
          </w:r>
          <w:r>
            <w:rPr>
              <w:rStyle w:val="28"/>
              <w:rFonts w:hint="eastAsia"/>
            </w:rPr>
            <w:t>项目建设的必要性</w:t>
          </w:r>
          <w:r>
            <w:rPr>
              <w:rFonts w:hint="eastAsia"/>
            </w:rPr>
            <w:tab/>
          </w:r>
          <w:r>
            <w:rPr>
              <w:rFonts w:hint="eastAsia"/>
            </w:rPr>
            <w:fldChar w:fldCharType="begin"/>
          </w:r>
          <w:r>
            <w:rPr>
              <w:rFonts w:hint="eastAsia"/>
            </w:rPr>
            <w:instrText xml:space="preserve"> </w:instrText>
          </w:r>
          <w:r>
            <w:instrText xml:space="preserve">PAGEREF _Toc176337485 \h</w:instrText>
          </w:r>
          <w:r>
            <w:rPr>
              <w:rFonts w:hint="eastAsia"/>
            </w:rPr>
            <w:instrText xml:space="preserve"> </w:instrText>
          </w:r>
          <w:r>
            <w:rPr>
              <w:rFonts w:hint="eastAsia"/>
            </w:rPr>
            <w:fldChar w:fldCharType="separate"/>
          </w:r>
          <w:r>
            <w:rPr>
              <w:rFonts w:hint="eastAsia"/>
            </w:rPr>
            <w:t>4</w:t>
          </w:r>
          <w:r>
            <w:rPr>
              <w:rFonts w:hint="eastAsia"/>
            </w:rPr>
            <w:fldChar w:fldCharType="end"/>
          </w:r>
          <w:r>
            <w:rPr>
              <w:rFonts w:hint="eastAsia"/>
            </w:rPr>
            <w:fldChar w:fldCharType="end"/>
          </w:r>
        </w:p>
        <w:p w14:paraId="5E43D229">
          <w:pPr>
            <w:pStyle w:val="20"/>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"_Toc176337486" </w:instrText>
          </w:r>
          <w:r>
            <w:fldChar w:fldCharType="separate"/>
          </w:r>
          <w:r>
            <w:rPr>
              <w:rStyle w:val="28"/>
              <w:rFonts w:hint="eastAsia"/>
            </w:rPr>
            <w:t>3.1.</w:t>
          </w:r>
          <w:r>
            <w:rPr>
              <w:rFonts w:hint="eastAsia" w:asciiTheme="minorHAnsi" w:hAnsiTheme="minorHAnsi" w:eastAsiaTheme="minorEastAsia" w:cstheme="minorBidi"/>
              <w:spacing w:val="0"/>
              <w:sz w:val="21"/>
              <w:szCs w:val="22"/>
              <w14:ligatures w14:val="standardContextual"/>
            </w:rPr>
            <w:tab/>
          </w:r>
          <w:r>
            <w:rPr>
              <w:rStyle w:val="28"/>
              <w:rFonts w:hint="eastAsia"/>
            </w:rPr>
            <w:t>项目背景和依据</w:t>
          </w:r>
          <w:r>
            <w:rPr>
              <w:rFonts w:hint="eastAsia"/>
            </w:rPr>
            <w:tab/>
          </w:r>
          <w:r>
            <w:rPr>
              <w:rFonts w:hint="eastAsia"/>
            </w:rPr>
            <w:fldChar w:fldCharType="begin"/>
          </w:r>
          <w:r>
            <w:rPr>
              <w:rFonts w:hint="eastAsia"/>
            </w:rPr>
            <w:instrText xml:space="preserve"> </w:instrText>
          </w:r>
          <w:r>
            <w:instrText xml:space="preserve">PAGEREF _Toc176337486 \h</w:instrText>
          </w:r>
          <w:r>
            <w:rPr>
              <w:rFonts w:hint="eastAsia"/>
            </w:rPr>
            <w:instrText xml:space="preserve"> </w:instrText>
          </w:r>
          <w:r>
            <w:rPr>
              <w:rFonts w:hint="eastAsia"/>
            </w:rPr>
            <w:fldChar w:fldCharType="separate"/>
          </w:r>
          <w:r>
            <w:rPr>
              <w:rFonts w:hint="eastAsia"/>
            </w:rPr>
            <w:t>4</w:t>
          </w:r>
          <w:r>
            <w:rPr>
              <w:rFonts w:hint="eastAsia"/>
            </w:rPr>
            <w:fldChar w:fldCharType="end"/>
          </w:r>
          <w:r>
            <w:rPr>
              <w:rFonts w:hint="eastAsia"/>
            </w:rPr>
            <w:fldChar w:fldCharType="end"/>
          </w:r>
        </w:p>
        <w:p w14:paraId="013F32E0">
          <w:pPr>
            <w:pStyle w:val="20"/>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"_Toc176337487" </w:instrText>
          </w:r>
          <w:r>
            <w:fldChar w:fldCharType="separate"/>
          </w:r>
          <w:r>
            <w:rPr>
              <w:rStyle w:val="28"/>
              <w:rFonts w:hint="eastAsia"/>
            </w:rPr>
            <w:t>3.2.</w:t>
          </w:r>
          <w:r>
            <w:rPr>
              <w:rFonts w:hint="eastAsia" w:asciiTheme="minorHAnsi" w:hAnsiTheme="minorHAnsi" w:eastAsiaTheme="minorEastAsia" w:cstheme="minorBidi"/>
              <w:spacing w:val="0"/>
              <w:sz w:val="21"/>
              <w:szCs w:val="22"/>
              <w14:ligatures w14:val="standardContextual"/>
            </w:rPr>
            <w:tab/>
          </w:r>
          <w:r>
            <w:rPr>
              <w:rStyle w:val="28"/>
              <w:rFonts w:hint="eastAsia"/>
            </w:rPr>
            <w:t>医院数据中心机房改造标准</w:t>
          </w:r>
          <w:r>
            <w:rPr>
              <w:rFonts w:hint="eastAsia"/>
            </w:rPr>
            <w:tab/>
          </w:r>
          <w:r>
            <w:rPr>
              <w:rFonts w:hint="eastAsia"/>
            </w:rPr>
            <w:fldChar w:fldCharType="begin"/>
          </w:r>
          <w:r>
            <w:rPr>
              <w:rFonts w:hint="eastAsia"/>
            </w:rPr>
            <w:instrText xml:space="preserve"> </w:instrText>
          </w:r>
          <w:r>
            <w:instrText xml:space="preserve">PAGEREF _Toc176337487 \h</w:instrText>
          </w:r>
          <w:r>
            <w:rPr>
              <w:rFonts w:hint="eastAsia"/>
            </w:rPr>
            <w:instrText xml:space="preserve"> </w:instrText>
          </w:r>
          <w:r>
            <w:rPr>
              <w:rFonts w:hint="eastAsia"/>
            </w:rPr>
            <w:fldChar w:fldCharType="separate"/>
          </w:r>
          <w:r>
            <w:rPr>
              <w:rFonts w:hint="eastAsia"/>
            </w:rPr>
            <w:t>4</w:t>
          </w:r>
          <w:r>
            <w:rPr>
              <w:rFonts w:hint="eastAsia"/>
            </w:rPr>
            <w:fldChar w:fldCharType="end"/>
          </w:r>
          <w:r>
            <w:rPr>
              <w:rFonts w:hint="eastAsia"/>
            </w:rPr>
            <w:fldChar w:fldCharType="end"/>
          </w:r>
        </w:p>
        <w:p w14:paraId="0D76E44F">
          <w:pPr>
            <w:pStyle w:val="20"/>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"_Toc176337488" </w:instrText>
          </w:r>
          <w:r>
            <w:fldChar w:fldCharType="separate"/>
          </w:r>
          <w:r>
            <w:rPr>
              <w:rStyle w:val="28"/>
              <w:rFonts w:hint="eastAsia"/>
            </w:rPr>
            <w:t>3.3.</w:t>
          </w:r>
          <w:r>
            <w:rPr>
              <w:rFonts w:hint="eastAsia" w:asciiTheme="minorHAnsi" w:hAnsiTheme="minorHAnsi" w:eastAsiaTheme="minorEastAsia" w:cstheme="minorBidi"/>
              <w:spacing w:val="0"/>
              <w:sz w:val="21"/>
              <w:szCs w:val="22"/>
              <w14:ligatures w14:val="standardContextual"/>
            </w:rPr>
            <w:tab/>
          </w:r>
          <w:r>
            <w:rPr>
              <w:rStyle w:val="28"/>
              <w:rFonts w:hint="eastAsia"/>
            </w:rPr>
            <w:t>现有医院数据中心机房信息化应用状况</w:t>
          </w:r>
          <w:r>
            <w:rPr>
              <w:rFonts w:hint="eastAsia"/>
            </w:rPr>
            <w:tab/>
          </w:r>
          <w:r>
            <w:rPr>
              <w:rFonts w:hint="eastAsia"/>
            </w:rPr>
            <w:fldChar w:fldCharType="begin"/>
          </w:r>
          <w:r>
            <w:rPr>
              <w:rFonts w:hint="eastAsia"/>
            </w:rPr>
            <w:instrText xml:space="preserve"> </w:instrText>
          </w:r>
          <w:r>
            <w:instrText xml:space="preserve">PAGEREF _Toc176337488 \h</w:instrText>
          </w:r>
          <w:r>
            <w:rPr>
              <w:rFonts w:hint="eastAsia"/>
            </w:rPr>
            <w:instrText xml:space="preserve"> </w:instrText>
          </w:r>
          <w:r>
            <w:rPr>
              <w:rFonts w:hint="eastAsia"/>
            </w:rPr>
            <w:fldChar w:fldCharType="separate"/>
          </w:r>
          <w:r>
            <w:rPr>
              <w:rFonts w:hint="eastAsia"/>
            </w:rPr>
            <w:t>6</w:t>
          </w:r>
          <w:r>
            <w:rPr>
              <w:rFonts w:hint="eastAsia"/>
            </w:rPr>
            <w:fldChar w:fldCharType="end"/>
          </w:r>
          <w:r>
            <w:rPr>
              <w:rFonts w:hint="eastAsia"/>
            </w:rPr>
            <w:fldChar w:fldCharType="end"/>
          </w:r>
        </w:p>
        <w:p w14:paraId="061A53C9">
          <w:pPr>
            <w:pStyle w:val="20"/>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"_Toc176337489" </w:instrText>
          </w:r>
          <w:r>
            <w:fldChar w:fldCharType="separate"/>
          </w:r>
          <w:r>
            <w:rPr>
              <w:rStyle w:val="28"/>
              <w:rFonts w:hint="eastAsia"/>
            </w:rPr>
            <w:t>3.4.</w:t>
          </w:r>
          <w:r>
            <w:rPr>
              <w:rFonts w:hint="eastAsia" w:asciiTheme="minorHAnsi" w:hAnsiTheme="minorHAnsi" w:eastAsiaTheme="minorEastAsia" w:cstheme="minorBidi"/>
              <w:spacing w:val="0"/>
              <w:sz w:val="21"/>
              <w:szCs w:val="22"/>
              <w14:ligatures w14:val="standardContextual"/>
            </w:rPr>
            <w:tab/>
          </w:r>
          <w:r>
            <w:rPr>
              <w:rStyle w:val="28"/>
              <w:rFonts w:hint="eastAsia"/>
            </w:rPr>
            <w:t>项目建设的意义和必要性</w:t>
          </w:r>
          <w:r>
            <w:rPr>
              <w:rFonts w:hint="eastAsia"/>
            </w:rPr>
            <w:tab/>
          </w:r>
          <w:r>
            <w:rPr>
              <w:rFonts w:hint="eastAsia"/>
            </w:rPr>
            <w:fldChar w:fldCharType="begin"/>
          </w:r>
          <w:r>
            <w:rPr>
              <w:rFonts w:hint="eastAsia"/>
            </w:rPr>
            <w:instrText xml:space="preserve"> </w:instrText>
          </w:r>
          <w:r>
            <w:instrText xml:space="preserve">PAGEREF _Toc176337489 \h</w:instrText>
          </w:r>
          <w:r>
            <w:rPr>
              <w:rFonts w:hint="eastAsia"/>
            </w:rPr>
            <w:instrText xml:space="preserve"> </w:instrText>
          </w:r>
          <w:r>
            <w:rPr>
              <w:rFonts w:hint="eastAsia"/>
            </w:rPr>
            <w:fldChar w:fldCharType="separate"/>
          </w:r>
          <w:r>
            <w:rPr>
              <w:rFonts w:hint="eastAsia"/>
            </w:rPr>
            <w:t>7</w:t>
          </w:r>
          <w:r>
            <w:rPr>
              <w:rFonts w:hint="eastAsia"/>
            </w:rPr>
            <w:fldChar w:fldCharType="end"/>
          </w:r>
          <w:r>
            <w:rPr>
              <w:rFonts w:hint="eastAsia"/>
            </w:rPr>
            <w:fldChar w:fldCharType="end"/>
          </w:r>
        </w:p>
        <w:p w14:paraId="2C6397DE">
          <w:pPr>
            <w:pStyle w:val="19"/>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"_Toc176337490" </w:instrText>
          </w:r>
          <w:r>
            <w:fldChar w:fldCharType="separate"/>
          </w:r>
          <w:r>
            <w:rPr>
              <w:rStyle w:val="28"/>
              <w:rFonts w:hint="eastAsia"/>
            </w:rPr>
            <w:t>4.</w:t>
          </w:r>
          <w:r>
            <w:rPr>
              <w:rFonts w:hint="eastAsia" w:asciiTheme="minorHAnsi" w:hAnsiTheme="minorHAnsi" w:eastAsiaTheme="minorEastAsia" w:cstheme="minorBidi"/>
              <w:spacing w:val="0"/>
              <w:sz w:val="21"/>
              <w:szCs w:val="22"/>
              <w14:ligatures w14:val="standardContextual"/>
            </w:rPr>
            <w:tab/>
          </w:r>
          <w:r>
            <w:rPr>
              <w:rStyle w:val="28"/>
              <w:rFonts w:hint="eastAsia"/>
            </w:rPr>
            <w:t>需求分析</w:t>
          </w:r>
          <w:r>
            <w:rPr>
              <w:rFonts w:hint="eastAsia"/>
            </w:rPr>
            <w:tab/>
          </w:r>
          <w:r>
            <w:rPr>
              <w:rFonts w:hint="eastAsia"/>
            </w:rPr>
            <w:fldChar w:fldCharType="begin"/>
          </w:r>
          <w:r>
            <w:rPr>
              <w:rFonts w:hint="eastAsia"/>
            </w:rPr>
            <w:instrText xml:space="preserve"> </w:instrText>
          </w:r>
          <w:r>
            <w:instrText xml:space="preserve">PAGEREF _Toc176337490 \h</w:instrText>
          </w:r>
          <w:r>
            <w:rPr>
              <w:rFonts w:hint="eastAsia"/>
            </w:rPr>
            <w:instrText xml:space="preserve"> </w:instrText>
          </w:r>
          <w:r>
            <w:rPr>
              <w:rFonts w:hint="eastAsia"/>
            </w:rPr>
            <w:fldChar w:fldCharType="separate"/>
          </w:r>
          <w:r>
            <w:rPr>
              <w:rFonts w:hint="eastAsia"/>
            </w:rPr>
            <w:t>9</w:t>
          </w:r>
          <w:r>
            <w:rPr>
              <w:rFonts w:hint="eastAsia"/>
            </w:rPr>
            <w:fldChar w:fldCharType="end"/>
          </w:r>
          <w:r>
            <w:rPr>
              <w:rFonts w:hint="eastAsia"/>
            </w:rPr>
            <w:fldChar w:fldCharType="end"/>
          </w:r>
        </w:p>
        <w:p w14:paraId="45D1EEE9">
          <w:pPr>
            <w:pStyle w:val="20"/>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"_Toc176337491" </w:instrText>
          </w:r>
          <w:r>
            <w:fldChar w:fldCharType="separate"/>
          </w:r>
          <w:r>
            <w:rPr>
              <w:rStyle w:val="28"/>
              <w:rFonts w:hint="eastAsia"/>
            </w:rPr>
            <w:t>4.1.</w:t>
          </w:r>
          <w:r>
            <w:rPr>
              <w:rFonts w:hint="eastAsia" w:asciiTheme="minorHAnsi" w:hAnsiTheme="minorHAnsi" w:eastAsiaTheme="minorEastAsia" w:cstheme="minorBidi"/>
              <w:spacing w:val="0"/>
              <w:sz w:val="21"/>
              <w:szCs w:val="22"/>
              <w14:ligatures w14:val="standardContextual"/>
            </w:rPr>
            <w:tab/>
          </w:r>
          <w:r>
            <w:rPr>
              <w:rStyle w:val="28"/>
              <w:rFonts w:hint="eastAsia"/>
            </w:rPr>
            <w:t>安全保密与自主可控</w:t>
          </w:r>
          <w:r>
            <w:rPr>
              <w:rFonts w:hint="eastAsia"/>
            </w:rPr>
            <w:tab/>
          </w:r>
          <w:r>
            <w:rPr>
              <w:rFonts w:hint="eastAsia"/>
            </w:rPr>
            <w:fldChar w:fldCharType="begin"/>
          </w:r>
          <w:r>
            <w:rPr>
              <w:rFonts w:hint="eastAsia"/>
            </w:rPr>
            <w:instrText xml:space="preserve"> </w:instrText>
          </w:r>
          <w:r>
            <w:instrText xml:space="preserve">PAGEREF _Toc176337491 \h</w:instrText>
          </w:r>
          <w:r>
            <w:rPr>
              <w:rFonts w:hint="eastAsia"/>
            </w:rPr>
            <w:instrText xml:space="preserve"> </w:instrText>
          </w:r>
          <w:r>
            <w:rPr>
              <w:rFonts w:hint="eastAsia"/>
            </w:rPr>
            <w:fldChar w:fldCharType="separate"/>
          </w:r>
          <w:r>
            <w:rPr>
              <w:rFonts w:hint="eastAsia"/>
            </w:rPr>
            <w:t>9</w:t>
          </w:r>
          <w:r>
            <w:rPr>
              <w:rFonts w:hint="eastAsia"/>
            </w:rPr>
            <w:fldChar w:fldCharType="end"/>
          </w:r>
          <w:r>
            <w:rPr>
              <w:rFonts w:hint="eastAsia"/>
            </w:rPr>
            <w:fldChar w:fldCharType="end"/>
          </w:r>
        </w:p>
        <w:p w14:paraId="2509D9EA">
          <w:pPr>
            <w:pStyle w:val="20"/>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"_Toc176337492" </w:instrText>
          </w:r>
          <w:r>
            <w:fldChar w:fldCharType="separate"/>
          </w:r>
          <w:r>
            <w:rPr>
              <w:rStyle w:val="28"/>
              <w:rFonts w:hint="eastAsia"/>
            </w:rPr>
            <w:t>4.2.</w:t>
          </w:r>
          <w:r>
            <w:rPr>
              <w:rFonts w:hint="eastAsia" w:asciiTheme="minorHAnsi" w:hAnsiTheme="minorHAnsi" w:eastAsiaTheme="minorEastAsia" w:cstheme="minorBidi"/>
              <w:spacing w:val="0"/>
              <w:sz w:val="21"/>
              <w:szCs w:val="22"/>
              <w14:ligatures w14:val="standardContextual"/>
            </w:rPr>
            <w:tab/>
          </w:r>
          <w:r>
            <w:rPr>
              <w:rStyle w:val="28"/>
              <w:rFonts w:hint="eastAsia"/>
            </w:rPr>
            <w:t>系统需求分析</w:t>
          </w:r>
          <w:r>
            <w:rPr>
              <w:rFonts w:hint="eastAsia"/>
            </w:rPr>
            <w:tab/>
          </w:r>
          <w:r>
            <w:rPr>
              <w:rFonts w:hint="eastAsia"/>
            </w:rPr>
            <w:fldChar w:fldCharType="begin"/>
          </w:r>
          <w:r>
            <w:rPr>
              <w:rFonts w:hint="eastAsia"/>
            </w:rPr>
            <w:instrText xml:space="preserve"> </w:instrText>
          </w:r>
          <w:r>
            <w:instrText xml:space="preserve">PAGEREF _Toc176337492 \h</w:instrText>
          </w:r>
          <w:r>
            <w:rPr>
              <w:rFonts w:hint="eastAsia"/>
            </w:rPr>
            <w:instrText xml:space="preserve"> </w:instrText>
          </w:r>
          <w:r>
            <w:rPr>
              <w:rFonts w:hint="eastAsia"/>
            </w:rPr>
            <w:fldChar w:fldCharType="separate"/>
          </w:r>
          <w:r>
            <w:rPr>
              <w:rFonts w:hint="eastAsia"/>
            </w:rPr>
            <w:t>12</w:t>
          </w:r>
          <w:r>
            <w:rPr>
              <w:rFonts w:hint="eastAsia"/>
            </w:rPr>
            <w:fldChar w:fldCharType="end"/>
          </w:r>
          <w:r>
            <w:rPr>
              <w:rFonts w:hint="eastAsia"/>
            </w:rPr>
            <w:fldChar w:fldCharType="end"/>
          </w:r>
        </w:p>
        <w:p w14:paraId="6575E38D">
          <w:pPr>
            <w:pStyle w:val="19"/>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"_Toc176337493" </w:instrText>
          </w:r>
          <w:r>
            <w:fldChar w:fldCharType="separate"/>
          </w:r>
          <w:r>
            <w:rPr>
              <w:rStyle w:val="28"/>
              <w:rFonts w:hint="eastAsia"/>
            </w:rPr>
            <w:t>5.</w:t>
          </w:r>
          <w:r>
            <w:rPr>
              <w:rFonts w:hint="eastAsia" w:asciiTheme="minorHAnsi" w:hAnsiTheme="minorHAnsi" w:eastAsiaTheme="minorEastAsia" w:cstheme="minorBidi"/>
              <w:spacing w:val="0"/>
              <w:sz w:val="21"/>
              <w:szCs w:val="22"/>
              <w14:ligatures w14:val="standardContextual"/>
            </w:rPr>
            <w:tab/>
          </w:r>
          <w:r>
            <w:rPr>
              <w:rStyle w:val="28"/>
              <w:rFonts w:hint="eastAsia"/>
            </w:rPr>
            <w:t>建设方案</w:t>
          </w:r>
          <w:r>
            <w:rPr>
              <w:rFonts w:hint="eastAsia"/>
            </w:rPr>
            <w:tab/>
          </w:r>
          <w:r>
            <w:rPr>
              <w:rFonts w:hint="eastAsia"/>
            </w:rPr>
            <w:fldChar w:fldCharType="begin"/>
          </w:r>
          <w:r>
            <w:rPr>
              <w:rFonts w:hint="eastAsia"/>
            </w:rPr>
            <w:instrText xml:space="preserve"> </w:instrText>
          </w:r>
          <w:r>
            <w:instrText xml:space="preserve">PAGEREF _Toc176337493 \h</w:instrText>
          </w:r>
          <w:r>
            <w:rPr>
              <w:rFonts w:hint="eastAsia"/>
            </w:rPr>
            <w:instrText xml:space="preserve"> </w:instrText>
          </w:r>
          <w:r>
            <w:rPr>
              <w:rFonts w:hint="eastAsia"/>
            </w:rPr>
            <w:fldChar w:fldCharType="separate"/>
          </w:r>
          <w:r>
            <w:rPr>
              <w:rFonts w:hint="eastAsia"/>
            </w:rPr>
            <w:t>17</w:t>
          </w:r>
          <w:r>
            <w:rPr>
              <w:rFonts w:hint="eastAsia"/>
            </w:rPr>
            <w:fldChar w:fldCharType="end"/>
          </w:r>
          <w:r>
            <w:rPr>
              <w:rFonts w:hint="eastAsia"/>
            </w:rPr>
            <w:fldChar w:fldCharType="end"/>
          </w:r>
        </w:p>
        <w:p w14:paraId="09E84617">
          <w:pPr>
            <w:pStyle w:val="20"/>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"_Toc176337494" </w:instrText>
          </w:r>
          <w:r>
            <w:fldChar w:fldCharType="separate"/>
          </w:r>
          <w:r>
            <w:rPr>
              <w:rStyle w:val="28"/>
              <w:rFonts w:hint="eastAsia"/>
            </w:rPr>
            <w:t>5.1.</w:t>
          </w:r>
          <w:r>
            <w:rPr>
              <w:rFonts w:hint="eastAsia" w:asciiTheme="minorHAnsi" w:hAnsiTheme="minorHAnsi" w:eastAsiaTheme="minorEastAsia" w:cstheme="minorBidi"/>
              <w:spacing w:val="0"/>
              <w:sz w:val="21"/>
              <w:szCs w:val="22"/>
              <w14:ligatures w14:val="standardContextual"/>
            </w:rPr>
            <w:tab/>
          </w:r>
          <w:r>
            <w:rPr>
              <w:rStyle w:val="28"/>
              <w:rFonts w:hint="eastAsia"/>
            </w:rPr>
            <w:t>建设原则和策略</w:t>
          </w:r>
          <w:r>
            <w:rPr>
              <w:rFonts w:hint="eastAsia"/>
            </w:rPr>
            <w:tab/>
          </w:r>
          <w:r>
            <w:rPr>
              <w:rFonts w:hint="eastAsia"/>
            </w:rPr>
            <w:fldChar w:fldCharType="begin"/>
          </w:r>
          <w:r>
            <w:rPr>
              <w:rFonts w:hint="eastAsia"/>
            </w:rPr>
            <w:instrText xml:space="preserve"> </w:instrText>
          </w:r>
          <w:r>
            <w:instrText xml:space="preserve">PAGEREF _Toc176337494 \h</w:instrText>
          </w:r>
          <w:r>
            <w:rPr>
              <w:rFonts w:hint="eastAsia"/>
            </w:rPr>
            <w:instrText xml:space="preserve"> </w:instrText>
          </w:r>
          <w:r>
            <w:rPr>
              <w:rFonts w:hint="eastAsia"/>
            </w:rPr>
            <w:fldChar w:fldCharType="separate"/>
          </w:r>
          <w:r>
            <w:rPr>
              <w:rFonts w:hint="eastAsia"/>
            </w:rPr>
            <w:t>17</w:t>
          </w:r>
          <w:r>
            <w:rPr>
              <w:rFonts w:hint="eastAsia"/>
            </w:rPr>
            <w:fldChar w:fldCharType="end"/>
          </w:r>
          <w:r>
            <w:rPr>
              <w:rFonts w:hint="eastAsia"/>
            </w:rPr>
            <w:fldChar w:fldCharType="end"/>
          </w:r>
        </w:p>
        <w:p w14:paraId="10A04799">
          <w:pPr>
            <w:pStyle w:val="20"/>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"_Toc176337495" </w:instrText>
          </w:r>
          <w:r>
            <w:fldChar w:fldCharType="separate"/>
          </w:r>
          <w:r>
            <w:rPr>
              <w:rStyle w:val="28"/>
              <w:rFonts w:hint="eastAsia"/>
            </w:rPr>
            <w:t>5.2.</w:t>
          </w:r>
          <w:r>
            <w:rPr>
              <w:rFonts w:hint="eastAsia" w:asciiTheme="minorHAnsi" w:hAnsiTheme="minorHAnsi" w:eastAsiaTheme="minorEastAsia" w:cstheme="minorBidi"/>
              <w:spacing w:val="0"/>
              <w:sz w:val="21"/>
              <w:szCs w:val="22"/>
              <w14:ligatures w14:val="standardContextual"/>
            </w:rPr>
            <w:tab/>
          </w:r>
          <w:r>
            <w:rPr>
              <w:rStyle w:val="28"/>
              <w:rFonts w:hint="eastAsia"/>
            </w:rPr>
            <w:t>项目建设目标</w:t>
          </w:r>
          <w:r>
            <w:rPr>
              <w:rFonts w:hint="eastAsia"/>
            </w:rPr>
            <w:tab/>
          </w:r>
          <w:r>
            <w:rPr>
              <w:rFonts w:hint="eastAsia"/>
            </w:rPr>
            <w:fldChar w:fldCharType="begin"/>
          </w:r>
          <w:r>
            <w:rPr>
              <w:rFonts w:hint="eastAsia"/>
            </w:rPr>
            <w:instrText xml:space="preserve"> </w:instrText>
          </w:r>
          <w:r>
            <w:instrText xml:space="preserve">PAGEREF _Toc176337495 \h</w:instrText>
          </w:r>
          <w:r>
            <w:rPr>
              <w:rFonts w:hint="eastAsia"/>
            </w:rPr>
            <w:instrText xml:space="preserve"> </w:instrText>
          </w:r>
          <w:r>
            <w:rPr>
              <w:rFonts w:hint="eastAsia"/>
            </w:rPr>
            <w:fldChar w:fldCharType="separate"/>
          </w:r>
          <w:r>
            <w:rPr>
              <w:rFonts w:hint="eastAsia"/>
            </w:rPr>
            <w:t>17</w:t>
          </w:r>
          <w:r>
            <w:rPr>
              <w:rFonts w:hint="eastAsia"/>
            </w:rPr>
            <w:fldChar w:fldCharType="end"/>
          </w:r>
          <w:r>
            <w:rPr>
              <w:rFonts w:hint="eastAsia"/>
            </w:rPr>
            <w:fldChar w:fldCharType="end"/>
          </w:r>
        </w:p>
        <w:p w14:paraId="158E321A">
          <w:pPr>
            <w:pStyle w:val="20"/>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"_Toc176337496" </w:instrText>
          </w:r>
          <w:r>
            <w:fldChar w:fldCharType="separate"/>
          </w:r>
          <w:r>
            <w:rPr>
              <w:rStyle w:val="28"/>
              <w:rFonts w:hint="eastAsia"/>
            </w:rPr>
            <w:t>5.3.</w:t>
          </w:r>
          <w:r>
            <w:rPr>
              <w:rFonts w:hint="eastAsia" w:asciiTheme="minorHAnsi" w:hAnsiTheme="minorHAnsi" w:eastAsiaTheme="minorEastAsia" w:cstheme="minorBidi"/>
              <w:spacing w:val="0"/>
              <w:sz w:val="21"/>
              <w:szCs w:val="22"/>
              <w14:ligatures w14:val="standardContextual"/>
            </w:rPr>
            <w:tab/>
          </w:r>
          <w:r>
            <w:rPr>
              <w:rStyle w:val="28"/>
              <w:rFonts w:hint="eastAsia"/>
            </w:rPr>
            <w:t>国内外医院数据中心机房改造技术对比</w:t>
          </w:r>
          <w:r>
            <w:rPr>
              <w:rFonts w:hint="eastAsia"/>
            </w:rPr>
            <w:tab/>
          </w:r>
          <w:r>
            <w:rPr>
              <w:rFonts w:hint="eastAsia"/>
            </w:rPr>
            <w:fldChar w:fldCharType="begin"/>
          </w:r>
          <w:r>
            <w:rPr>
              <w:rFonts w:hint="eastAsia"/>
            </w:rPr>
            <w:instrText xml:space="preserve"> </w:instrText>
          </w:r>
          <w:r>
            <w:instrText xml:space="preserve">PAGEREF _Toc176337496 \h</w:instrText>
          </w:r>
          <w:r>
            <w:rPr>
              <w:rFonts w:hint="eastAsia"/>
            </w:rPr>
            <w:instrText xml:space="preserve"> </w:instrText>
          </w:r>
          <w:r>
            <w:rPr>
              <w:rFonts w:hint="eastAsia"/>
            </w:rPr>
            <w:fldChar w:fldCharType="separate"/>
          </w:r>
          <w:r>
            <w:rPr>
              <w:rFonts w:hint="eastAsia"/>
            </w:rPr>
            <w:t>18</w:t>
          </w:r>
          <w:r>
            <w:rPr>
              <w:rFonts w:hint="eastAsia"/>
            </w:rPr>
            <w:fldChar w:fldCharType="end"/>
          </w:r>
          <w:r>
            <w:rPr>
              <w:rFonts w:hint="eastAsia"/>
            </w:rPr>
            <w:fldChar w:fldCharType="end"/>
          </w:r>
        </w:p>
        <w:p w14:paraId="600A3844">
          <w:pPr>
            <w:pStyle w:val="20"/>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"_Toc176337497" </w:instrText>
          </w:r>
          <w:r>
            <w:fldChar w:fldCharType="separate"/>
          </w:r>
          <w:r>
            <w:rPr>
              <w:rStyle w:val="28"/>
              <w:rFonts w:hint="eastAsia"/>
            </w:rPr>
            <w:t>5.4.</w:t>
          </w:r>
          <w:r>
            <w:rPr>
              <w:rFonts w:hint="eastAsia" w:asciiTheme="minorHAnsi" w:hAnsiTheme="minorHAnsi" w:eastAsiaTheme="minorEastAsia" w:cstheme="minorBidi"/>
              <w:spacing w:val="0"/>
              <w:sz w:val="21"/>
              <w:szCs w:val="22"/>
              <w14:ligatures w14:val="standardContextual"/>
            </w:rPr>
            <w:tab/>
          </w:r>
          <w:r>
            <w:rPr>
              <w:rStyle w:val="28"/>
              <w:rFonts w:hint="eastAsia"/>
            </w:rPr>
            <w:t>技术方案</w:t>
          </w:r>
          <w:r>
            <w:rPr>
              <w:rFonts w:hint="eastAsia"/>
            </w:rPr>
            <w:tab/>
          </w:r>
          <w:r>
            <w:rPr>
              <w:rFonts w:hint="eastAsia"/>
            </w:rPr>
            <w:fldChar w:fldCharType="begin"/>
          </w:r>
          <w:r>
            <w:rPr>
              <w:rFonts w:hint="eastAsia"/>
            </w:rPr>
            <w:instrText xml:space="preserve"> </w:instrText>
          </w:r>
          <w:r>
            <w:instrText xml:space="preserve">PAGEREF _Toc176337497 \h</w:instrText>
          </w:r>
          <w:r>
            <w:rPr>
              <w:rFonts w:hint="eastAsia"/>
            </w:rPr>
            <w:instrText xml:space="preserve"> </w:instrText>
          </w:r>
          <w:r>
            <w:rPr>
              <w:rFonts w:hint="eastAsia"/>
            </w:rPr>
            <w:fldChar w:fldCharType="separate"/>
          </w:r>
          <w:r>
            <w:rPr>
              <w:rFonts w:hint="eastAsia"/>
            </w:rPr>
            <w:t>19</w:t>
          </w:r>
          <w:r>
            <w:rPr>
              <w:rFonts w:hint="eastAsia"/>
            </w:rPr>
            <w:fldChar w:fldCharType="end"/>
          </w:r>
          <w:r>
            <w:rPr>
              <w:rFonts w:hint="eastAsia"/>
            </w:rPr>
            <w:fldChar w:fldCharType="end"/>
          </w:r>
        </w:p>
        <w:p w14:paraId="50DA6D18">
          <w:pPr>
            <w:pStyle w:val="19"/>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"_Toc176337498" </w:instrText>
          </w:r>
          <w:r>
            <w:fldChar w:fldCharType="separate"/>
          </w:r>
          <w:r>
            <w:rPr>
              <w:rStyle w:val="28"/>
              <w:rFonts w:hint="eastAsia"/>
            </w:rPr>
            <w:t>6.</w:t>
          </w:r>
          <w:r>
            <w:rPr>
              <w:rFonts w:hint="eastAsia" w:asciiTheme="minorHAnsi" w:hAnsiTheme="minorHAnsi" w:eastAsiaTheme="minorEastAsia" w:cstheme="minorBidi"/>
              <w:spacing w:val="0"/>
              <w:sz w:val="21"/>
              <w:szCs w:val="22"/>
              <w14:ligatures w14:val="standardContextual"/>
            </w:rPr>
            <w:tab/>
          </w:r>
          <w:r>
            <w:rPr>
              <w:rStyle w:val="28"/>
              <w:rFonts w:hint="eastAsia"/>
            </w:rPr>
            <w:t>环保、消防、职业安全、职业卫生和节能</w:t>
          </w:r>
          <w:r>
            <w:rPr>
              <w:rFonts w:hint="eastAsia"/>
            </w:rPr>
            <w:tab/>
          </w:r>
          <w:r>
            <w:rPr>
              <w:rFonts w:hint="eastAsia"/>
            </w:rPr>
            <w:fldChar w:fldCharType="begin"/>
          </w:r>
          <w:r>
            <w:rPr>
              <w:rFonts w:hint="eastAsia"/>
            </w:rPr>
            <w:instrText xml:space="preserve"> </w:instrText>
          </w:r>
          <w:r>
            <w:instrText xml:space="preserve">PAGEREF _Toc176337498 \h</w:instrText>
          </w:r>
          <w:r>
            <w:rPr>
              <w:rFonts w:hint="eastAsia"/>
            </w:rPr>
            <w:instrText xml:space="preserve"> </w:instrText>
          </w:r>
          <w:r>
            <w:rPr>
              <w:rFonts w:hint="eastAsia"/>
            </w:rPr>
            <w:fldChar w:fldCharType="separate"/>
          </w:r>
          <w:r>
            <w:rPr>
              <w:rFonts w:hint="eastAsia"/>
            </w:rPr>
            <w:t>30</w:t>
          </w:r>
          <w:r>
            <w:rPr>
              <w:rFonts w:hint="eastAsia"/>
            </w:rPr>
            <w:fldChar w:fldCharType="end"/>
          </w:r>
          <w:r>
            <w:rPr>
              <w:rFonts w:hint="eastAsia"/>
            </w:rPr>
            <w:fldChar w:fldCharType="end"/>
          </w:r>
        </w:p>
        <w:p w14:paraId="41963A91">
          <w:pPr>
            <w:pStyle w:val="20"/>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"_Toc176337499" </w:instrText>
          </w:r>
          <w:r>
            <w:fldChar w:fldCharType="separate"/>
          </w:r>
          <w:r>
            <w:rPr>
              <w:rStyle w:val="28"/>
              <w:rFonts w:hint="eastAsia"/>
            </w:rPr>
            <w:t>6.1.</w:t>
          </w:r>
          <w:r>
            <w:rPr>
              <w:rFonts w:hint="eastAsia" w:asciiTheme="minorHAnsi" w:hAnsiTheme="minorHAnsi" w:eastAsiaTheme="minorEastAsia" w:cstheme="minorBidi"/>
              <w:spacing w:val="0"/>
              <w:sz w:val="21"/>
              <w:szCs w:val="22"/>
              <w14:ligatures w14:val="standardContextual"/>
            </w:rPr>
            <w:tab/>
          </w:r>
          <w:r>
            <w:rPr>
              <w:rStyle w:val="28"/>
              <w:rFonts w:hint="eastAsia"/>
            </w:rPr>
            <w:t>环境影响和环保措施</w:t>
          </w:r>
          <w:r>
            <w:rPr>
              <w:rFonts w:hint="eastAsia"/>
            </w:rPr>
            <w:tab/>
          </w:r>
          <w:r>
            <w:rPr>
              <w:rFonts w:hint="eastAsia"/>
            </w:rPr>
            <w:fldChar w:fldCharType="begin"/>
          </w:r>
          <w:r>
            <w:rPr>
              <w:rFonts w:hint="eastAsia"/>
            </w:rPr>
            <w:instrText xml:space="preserve"> </w:instrText>
          </w:r>
          <w:r>
            <w:instrText xml:space="preserve">PAGEREF _Toc176337499 \h</w:instrText>
          </w:r>
          <w:r>
            <w:rPr>
              <w:rFonts w:hint="eastAsia"/>
            </w:rPr>
            <w:instrText xml:space="preserve"> </w:instrText>
          </w:r>
          <w:r>
            <w:rPr>
              <w:rFonts w:hint="eastAsia"/>
            </w:rPr>
            <w:fldChar w:fldCharType="separate"/>
          </w:r>
          <w:r>
            <w:rPr>
              <w:rFonts w:hint="eastAsia"/>
            </w:rPr>
            <w:t>30</w:t>
          </w:r>
          <w:r>
            <w:rPr>
              <w:rFonts w:hint="eastAsia"/>
            </w:rPr>
            <w:fldChar w:fldCharType="end"/>
          </w:r>
          <w:r>
            <w:rPr>
              <w:rFonts w:hint="eastAsia"/>
            </w:rPr>
            <w:fldChar w:fldCharType="end"/>
          </w:r>
        </w:p>
        <w:p w14:paraId="7F865A40">
          <w:pPr>
            <w:pStyle w:val="20"/>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"_Toc176337500" </w:instrText>
          </w:r>
          <w:r>
            <w:fldChar w:fldCharType="separate"/>
          </w:r>
          <w:r>
            <w:rPr>
              <w:rStyle w:val="28"/>
              <w:rFonts w:hint="eastAsia"/>
            </w:rPr>
            <w:t>6.2.</w:t>
          </w:r>
          <w:r>
            <w:rPr>
              <w:rFonts w:hint="eastAsia" w:asciiTheme="minorHAnsi" w:hAnsiTheme="minorHAnsi" w:eastAsiaTheme="minorEastAsia" w:cstheme="minorBidi"/>
              <w:spacing w:val="0"/>
              <w:sz w:val="21"/>
              <w:szCs w:val="22"/>
              <w14:ligatures w14:val="standardContextual"/>
            </w:rPr>
            <w:tab/>
          </w:r>
          <w:r>
            <w:rPr>
              <w:rStyle w:val="28"/>
              <w:rFonts w:hint="eastAsia"/>
            </w:rPr>
            <w:t>消防措施</w:t>
          </w:r>
          <w:r>
            <w:rPr>
              <w:rFonts w:hint="eastAsia"/>
            </w:rPr>
            <w:tab/>
          </w:r>
          <w:r>
            <w:rPr>
              <w:rFonts w:hint="eastAsia"/>
            </w:rPr>
            <w:fldChar w:fldCharType="begin"/>
          </w:r>
          <w:r>
            <w:rPr>
              <w:rFonts w:hint="eastAsia"/>
            </w:rPr>
            <w:instrText xml:space="preserve"> </w:instrText>
          </w:r>
          <w:r>
            <w:instrText xml:space="preserve">PAGEREF _Toc176337500 \h</w:instrText>
          </w:r>
          <w:r>
            <w:rPr>
              <w:rFonts w:hint="eastAsia"/>
            </w:rPr>
            <w:instrText xml:space="preserve"> </w:instrText>
          </w:r>
          <w:r>
            <w:rPr>
              <w:rFonts w:hint="eastAsia"/>
            </w:rPr>
            <w:fldChar w:fldCharType="separate"/>
          </w:r>
          <w:r>
            <w:rPr>
              <w:rFonts w:hint="eastAsia"/>
            </w:rPr>
            <w:t>30</w:t>
          </w:r>
          <w:r>
            <w:rPr>
              <w:rFonts w:hint="eastAsia"/>
            </w:rPr>
            <w:fldChar w:fldCharType="end"/>
          </w:r>
          <w:r>
            <w:rPr>
              <w:rFonts w:hint="eastAsia"/>
            </w:rPr>
            <w:fldChar w:fldCharType="end"/>
          </w:r>
        </w:p>
        <w:p w14:paraId="28D44882">
          <w:pPr>
            <w:pStyle w:val="20"/>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"_Toc176337501" </w:instrText>
          </w:r>
          <w:r>
            <w:fldChar w:fldCharType="separate"/>
          </w:r>
          <w:r>
            <w:rPr>
              <w:rStyle w:val="28"/>
              <w:rFonts w:hint="eastAsia"/>
            </w:rPr>
            <w:t>6.3.</w:t>
          </w:r>
          <w:r>
            <w:rPr>
              <w:rFonts w:hint="eastAsia" w:asciiTheme="minorHAnsi" w:hAnsiTheme="minorHAnsi" w:eastAsiaTheme="minorEastAsia" w:cstheme="minorBidi"/>
              <w:spacing w:val="0"/>
              <w:sz w:val="21"/>
              <w:szCs w:val="22"/>
              <w14:ligatures w14:val="standardContextual"/>
            </w:rPr>
            <w:tab/>
          </w:r>
          <w:r>
            <w:rPr>
              <w:rStyle w:val="28"/>
              <w:rFonts w:hint="eastAsia"/>
            </w:rPr>
            <w:t>职业安全和卫生措施</w:t>
          </w:r>
          <w:r>
            <w:rPr>
              <w:rFonts w:hint="eastAsia"/>
            </w:rPr>
            <w:tab/>
          </w:r>
          <w:r>
            <w:rPr>
              <w:rFonts w:hint="eastAsia"/>
            </w:rPr>
            <w:fldChar w:fldCharType="begin"/>
          </w:r>
          <w:r>
            <w:rPr>
              <w:rFonts w:hint="eastAsia"/>
            </w:rPr>
            <w:instrText xml:space="preserve"> </w:instrText>
          </w:r>
          <w:r>
            <w:instrText xml:space="preserve">PAGEREF _Toc176337501 \h</w:instrText>
          </w:r>
          <w:r>
            <w:rPr>
              <w:rFonts w:hint="eastAsia"/>
            </w:rPr>
            <w:instrText xml:space="preserve"> </w:instrText>
          </w:r>
          <w:r>
            <w:rPr>
              <w:rFonts w:hint="eastAsia"/>
            </w:rPr>
            <w:fldChar w:fldCharType="separate"/>
          </w:r>
          <w:r>
            <w:rPr>
              <w:rFonts w:hint="eastAsia"/>
            </w:rPr>
            <w:t>30</w:t>
          </w:r>
          <w:r>
            <w:rPr>
              <w:rFonts w:hint="eastAsia"/>
            </w:rPr>
            <w:fldChar w:fldCharType="end"/>
          </w:r>
          <w:r>
            <w:rPr>
              <w:rFonts w:hint="eastAsia"/>
            </w:rPr>
            <w:fldChar w:fldCharType="end"/>
          </w:r>
        </w:p>
        <w:p w14:paraId="4FE58B41">
          <w:pPr>
            <w:pStyle w:val="20"/>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"_Toc176337502" </w:instrText>
          </w:r>
          <w:r>
            <w:fldChar w:fldCharType="separate"/>
          </w:r>
          <w:r>
            <w:rPr>
              <w:rStyle w:val="28"/>
              <w:rFonts w:hint="eastAsia"/>
            </w:rPr>
            <w:t>6.4.</w:t>
          </w:r>
          <w:r>
            <w:rPr>
              <w:rFonts w:hint="eastAsia" w:asciiTheme="minorHAnsi" w:hAnsiTheme="minorHAnsi" w:eastAsiaTheme="minorEastAsia" w:cstheme="minorBidi"/>
              <w:spacing w:val="0"/>
              <w:sz w:val="21"/>
              <w:szCs w:val="22"/>
              <w14:ligatures w14:val="standardContextual"/>
            </w:rPr>
            <w:tab/>
          </w:r>
          <w:r>
            <w:rPr>
              <w:rStyle w:val="28"/>
              <w:rFonts w:hint="eastAsia"/>
            </w:rPr>
            <w:t>节能目标及措施</w:t>
          </w:r>
          <w:r>
            <w:rPr>
              <w:rFonts w:hint="eastAsia"/>
            </w:rPr>
            <w:tab/>
          </w:r>
          <w:r>
            <w:rPr>
              <w:rFonts w:hint="eastAsia"/>
            </w:rPr>
            <w:fldChar w:fldCharType="begin"/>
          </w:r>
          <w:r>
            <w:rPr>
              <w:rFonts w:hint="eastAsia"/>
            </w:rPr>
            <w:instrText xml:space="preserve"> </w:instrText>
          </w:r>
          <w:r>
            <w:instrText xml:space="preserve">PAGEREF _Toc176337502 \h</w:instrText>
          </w:r>
          <w:r>
            <w:rPr>
              <w:rFonts w:hint="eastAsia"/>
            </w:rPr>
            <w:instrText xml:space="preserve"> </w:instrText>
          </w:r>
          <w:r>
            <w:rPr>
              <w:rFonts w:hint="eastAsia"/>
            </w:rPr>
            <w:fldChar w:fldCharType="separate"/>
          </w:r>
          <w:r>
            <w:rPr>
              <w:rFonts w:hint="eastAsia"/>
            </w:rPr>
            <w:t>31</w:t>
          </w:r>
          <w:r>
            <w:rPr>
              <w:rFonts w:hint="eastAsia"/>
            </w:rPr>
            <w:fldChar w:fldCharType="end"/>
          </w:r>
          <w:r>
            <w:rPr>
              <w:rFonts w:hint="eastAsia"/>
            </w:rPr>
            <w:fldChar w:fldCharType="end"/>
          </w:r>
        </w:p>
        <w:p w14:paraId="49DF1008">
          <w:pPr>
            <w:pStyle w:val="19"/>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"_Toc176337503" </w:instrText>
          </w:r>
          <w:r>
            <w:fldChar w:fldCharType="separate"/>
          </w:r>
          <w:r>
            <w:rPr>
              <w:rStyle w:val="28"/>
              <w:rFonts w:hint="eastAsia"/>
            </w:rPr>
            <w:t>7.</w:t>
          </w:r>
          <w:r>
            <w:rPr>
              <w:rFonts w:hint="eastAsia" w:asciiTheme="minorHAnsi" w:hAnsiTheme="minorHAnsi" w:eastAsiaTheme="minorEastAsia" w:cstheme="minorBidi"/>
              <w:spacing w:val="0"/>
              <w:sz w:val="21"/>
              <w:szCs w:val="22"/>
              <w14:ligatures w14:val="standardContextual"/>
            </w:rPr>
            <w:tab/>
          </w:r>
          <w:r>
            <w:rPr>
              <w:rStyle w:val="28"/>
              <w:rFonts w:hint="eastAsia"/>
            </w:rPr>
            <w:t>项目组织机构和人员</w:t>
          </w:r>
          <w:r>
            <w:rPr>
              <w:rFonts w:hint="eastAsia"/>
            </w:rPr>
            <w:tab/>
          </w:r>
          <w:r>
            <w:rPr>
              <w:rFonts w:hint="eastAsia"/>
            </w:rPr>
            <w:fldChar w:fldCharType="begin"/>
          </w:r>
          <w:r>
            <w:rPr>
              <w:rFonts w:hint="eastAsia"/>
            </w:rPr>
            <w:instrText xml:space="preserve"> </w:instrText>
          </w:r>
          <w:r>
            <w:instrText xml:space="preserve">PAGEREF _Toc176337503 \h</w:instrText>
          </w:r>
          <w:r>
            <w:rPr>
              <w:rFonts w:hint="eastAsia"/>
            </w:rPr>
            <w:instrText xml:space="preserve"> </w:instrText>
          </w:r>
          <w:r>
            <w:rPr>
              <w:rFonts w:hint="eastAsia"/>
            </w:rPr>
            <w:fldChar w:fldCharType="separate"/>
          </w:r>
          <w:r>
            <w:rPr>
              <w:rFonts w:hint="eastAsia"/>
            </w:rPr>
            <w:t>32</w:t>
          </w:r>
          <w:r>
            <w:rPr>
              <w:rFonts w:hint="eastAsia"/>
            </w:rPr>
            <w:fldChar w:fldCharType="end"/>
          </w:r>
          <w:r>
            <w:rPr>
              <w:rFonts w:hint="eastAsia"/>
            </w:rPr>
            <w:fldChar w:fldCharType="end"/>
          </w:r>
        </w:p>
        <w:p w14:paraId="3909DD90">
          <w:pPr>
            <w:pStyle w:val="20"/>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"_Toc176337504" </w:instrText>
          </w:r>
          <w:r>
            <w:fldChar w:fldCharType="separate"/>
          </w:r>
          <w:r>
            <w:rPr>
              <w:rStyle w:val="28"/>
              <w:rFonts w:hint="eastAsia"/>
            </w:rPr>
            <w:t>7.1.</w:t>
          </w:r>
          <w:r>
            <w:rPr>
              <w:rFonts w:hint="eastAsia" w:asciiTheme="minorHAnsi" w:hAnsiTheme="minorHAnsi" w:eastAsiaTheme="minorEastAsia" w:cstheme="minorBidi"/>
              <w:spacing w:val="0"/>
              <w:sz w:val="21"/>
              <w:szCs w:val="22"/>
              <w14:ligatures w14:val="standardContextual"/>
            </w:rPr>
            <w:tab/>
          </w:r>
          <w:r>
            <w:rPr>
              <w:rStyle w:val="28"/>
              <w:rFonts w:hint="eastAsia"/>
            </w:rPr>
            <w:t>领导和管理机构</w:t>
          </w:r>
          <w:r>
            <w:rPr>
              <w:rFonts w:hint="eastAsia"/>
            </w:rPr>
            <w:tab/>
          </w:r>
          <w:r>
            <w:rPr>
              <w:rFonts w:hint="eastAsia"/>
            </w:rPr>
            <w:fldChar w:fldCharType="begin"/>
          </w:r>
          <w:r>
            <w:rPr>
              <w:rFonts w:hint="eastAsia"/>
            </w:rPr>
            <w:instrText xml:space="preserve"> </w:instrText>
          </w:r>
          <w:r>
            <w:instrText xml:space="preserve">PAGEREF _Toc176337504 \h</w:instrText>
          </w:r>
          <w:r>
            <w:rPr>
              <w:rFonts w:hint="eastAsia"/>
            </w:rPr>
            <w:instrText xml:space="preserve"> </w:instrText>
          </w:r>
          <w:r>
            <w:rPr>
              <w:rFonts w:hint="eastAsia"/>
            </w:rPr>
            <w:fldChar w:fldCharType="separate"/>
          </w:r>
          <w:r>
            <w:rPr>
              <w:rFonts w:hint="eastAsia"/>
            </w:rPr>
            <w:t>32</w:t>
          </w:r>
          <w:r>
            <w:rPr>
              <w:rFonts w:hint="eastAsia"/>
            </w:rPr>
            <w:fldChar w:fldCharType="end"/>
          </w:r>
          <w:r>
            <w:rPr>
              <w:rFonts w:hint="eastAsia"/>
            </w:rPr>
            <w:fldChar w:fldCharType="end"/>
          </w:r>
        </w:p>
        <w:p w14:paraId="6DAD3054">
          <w:pPr>
            <w:pStyle w:val="20"/>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"_Toc176337505" </w:instrText>
          </w:r>
          <w:r>
            <w:fldChar w:fldCharType="separate"/>
          </w:r>
          <w:r>
            <w:rPr>
              <w:rStyle w:val="28"/>
              <w:rFonts w:hint="eastAsia"/>
            </w:rPr>
            <w:t>7.2.</w:t>
          </w:r>
          <w:r>
            <w:rPr>
              <w:rFonts w:hint="eastAsia" w:asciiTheme="minorHAnsi" w:hAnsiTheme="minorHAnsi" w:eastAsiaTheme="minorEastAsia" w:cstheme="minorBidi"/>
              <w:spacing w:val="0"/>
              <w:sz w:val="21"/>
              <w:szCs w:val="22"/>
              <w14:ligatures w14:val="standardContextual"/>
            </w:rPr>
            <w:tab/>
          </w:r>
          <w:r>
            <w:rPr>
              <w:rStyle w:val="28"/>
              <w:rFonts w:hint="eastAsia"/>
            </w:rPr>
            <w:t>项目实施及运行维护机构</w:t>
          </w:r>
          <w:r>
            <w:rPr>
              <w:rFonts w:hint="eastAsia"/>
            </w:rPr>
            <w:tab/>
          </w:r>
          <w:r>
            <w:rPr>
              <w:rFonts w:hint="eastAsia"/>
            </w:rPr>
            <w:fldChar w:fldCharType="begin"/>
          </w:r>
          <w:r>
            <w:rPr>
              <w:rFonts w:hint="eastAsia"/>
            </w:rPr>
            <w:instrText xml:space="preserve"> </w:instrText>
          </w:r>
          <w:r>
            <w:instrText xml:space="preserve">PAGEREF _Toc176337505 \h</w:instrText>
          </w:r>
          <w:r>
            <w:rPr>
              <w:rFonts w:hint="eastAsia"/>
            </w:rPr>
            <w:instrText xml:space="preserve"> </w:instrText>
          </w:r>
          <w:r>
            <w:rPr>
              <w:rFonts w:hint="eastAsia"/>
            </w:rPr>
            <w:fldChar w:fldCharType="separate"/>
          </w:r>
          <w:r>
            <w:rPr>
              <w:rFonts w:hint="eastAsia"/>
            </w:rPr>
            <w:t>32</w:t>
          </w:r>
          <w:r>
            <w:rPr>
              <w:rFonts w:hint="eastAsia"/>
            </w:rPr>
            <w:fldChar w:fldCharType="end"/>
          </w:r>
          <w:r>
            <w:rPr>
              <w:rFonts w:hint="eastAsia"/>
            </w:rPr>
            <w:fldChar w:fldCharType="end"/>
          </w:r>
        </w:p>
        <w:p w14:paraId="4E506342">
          <w:pPr>
            <w:pStyle w:val="20"/>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"_Toc176337506" </w:instrText>
          </w:r>
          <w:r>
            <w:fldChar w:fldCharType="separate"/>
          </w:r>
          <w:r>
            <w:rPr>
              <w:rStyle w:val="28"/>
              <w:rFonts w:hint="eastAsia"/>
            </w:rPr>
            <w:t>7.3.</w:t>
          </w:r>
          <w:r>
            <w:rPr>
              <w:rFonts w:hint="eastAsia" w:asciiTheme="minorHAnsi" w:hAnsiTheme="minorHAnsi" w:eastAsiaTheme="minorEastAsia" w:cstheme="minorBidi"/>
              <w:spacing w:val="0"/>
              <w:sz w:val="21"/>
              <w:szCs w:val="22"/>
              <w14:ligatures w14:val="standardContextual"/>
            </w:rPr>
            <w:tab/>
          </w:r>
          <w:r>
            <w:rPr>
              <w:rStyle w:val="28"/>
              <w:rFonts w:hint="eastAsia"/>
            </w:rPr>
            <w:t>技术力量和人员配置</w:t>
          </w:r>
          <w:r>
            <w:rPr>
              <w:rFonts w:hint="eastAsia"/>
            </w:rPr>
            <w:tab/>
          </w:r>
          <w:r>
            <w:rPr>
              <w:rFonts w:hint="eastAsia"/>
            </w:rPr>
            <w:fldChar w:fldCharType="begin"/>
          </w:r>
          <w:r>
            <w:rPr>
              <w:rFonts w:hint="eastAsia"/>
            </w:rPr>
            <w:instrText xml:space="preserve"> </w:instrText>
          </w:r>
          <w:r>
            <w:instrText xml:space="preserve">PAGEREF _Toc176337506 \h</w:instrText>
          </w:r>
          <w:r>
            <w:rPr>
              <w:rFonts w:hint="eastAsia"/>
            </w:rPr>
            <w:instrText xml:space="preserve"> </w:instrText>
          </w:r>
          <w:r>
            <w:rPr>
              <w:rFonts w:hint="eastAsia"/>
            </w:rPr>
            <w:fldChar w:fldCharType="separate"/>
          </w:r>
          <w:r>
            <w:rPr>
              <w:rFonts w:hint="eastAsia"/>
            </w:rPr>
            <w:t>32</w:t>
          </w:r>
          <w:r>
            <w:rPr>
              <w:rFonts w:hint="eastAsia"/>
            </w:rPr>
            <w:fldChar w:fldCharType="end"/>
          </w:r>
          <w:r>
            <w:rPr>
              <w:rFonts w:hint="eastAsia"/>
            </w:rPr>
            <w:fldChar w:fldCharType="end"/>
          </w:r>
        </w:p>
        <w:p w14:paraId="318FABAF">
          <w:pPr>
            <w:pStyle w:val="20"/>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"_Toc176337507" </w:instrText>
          </w:r>
          <w:r>
            <w:fldChar w:fldCharType="separate"/>
          </w:r>
          <w:r>
            <w:rPr>
              <w:rStyle w:val="28"/>
              <w:rFonts w:hint="eastAsia"/>
            </w:rPr>
            <w:t>7.4.</w:t>
          </w:r>
          <w:r>
            <w:rPr>
              <w:rFonts w:hint="eastAsia" w:asciiTheme="minorHAnsi" w:hAnsiTheme="minorHAnsi" w:eastAsiaTheme="minorEastAsia" w:cstheme="minorBidi"/>
              <w:spacing w:val="0"/>
              <w:sz w:val="21"/>
              <w:szCs w:val="22"/>
              <w14:ligatures w14:val="standardContextual"/>
            </w:rPr>
            <w:tab/>
          </w:r>
          <w:r>
            <w:rPr>
              <w:rStyle w:val="28"/>
              <w:rFonts w:hint="eastAsia"/>
            </w:rPr>
            <w:t>培训目的</w:t>
          </w:r>
          <w:r>
            <w:rPr>
              <w:rFonts w:hint="eastAsia"/>
            </w:rPr>
            <w:tab/>
          </w:r>
          <w:r>
            <w:rPr>
              <w:rFonts w:hint="eastAsia"/>
            </w:rPr>
            <w:fldChar w:fldCharType="begin"/>
          </w:r>
          <w:r>
            <w:rPr>
              <w:rFonts w:hint="eastAsia"/>
            </w:rPr>
            <w:instrText xml:space="preserve"> </w:instrText>
          </w:r>
          <w:r>
            <w:instrText xml:space="preserve">PAGEREF _Toc176337507 \h</w:instrText>
          </w:r>
          <w:r>
            <w:rPr>
              <w:rFonts w:hint="eastAsia"/>
            </w:rPr>
            <w:instrText xml:space="preserve"> </w:instrText>
          </w:r>
          <w:r>
            <w:rPr>
              <w:rFonts w:hint="eastAsia"/>
            </w:rPr>
            <w:fldChar w:fldCharType="separate"/>
          </w:r>
          <w:r>
            <w:rPr>
              <w:rFonts w:hint="eastAsia"/>
            </w:rPr>
            <w:t>33</w:t>
          </w:r>
          <w:r>
            <w:rPr>
              <w:rFonts w:hint="eastAsia"/>
            </w:rPr>
            <w:fldChar w:fldCharType="end"/>
          </w:r>
          <w:r>
            <w:rPr>
              <w:rFonts w:hint="eastAsia"/>
            </w:rPr>
            <w:fldChar w:fldCharType="end"/>
          </w:r>
        </w:p>
        <w:p w14:paraId="2F164227">
          <w:pPr>
            <w:pStyle w:val="20"/>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"_Toc176337508" </w:instrText>
          </w:r>
          <w:r>
            <w:fldChar w:fldCharType="separate"/>
          </w:r>
          <w:r>
            <w:rPr>
              <w:rStyle w:val="28"/>
              <w:rFonts w:hint="eastAsia"/>
            </w:rPr>
            <w:t>7.5.</w:t>
          </w:r>
          <w:r>
            <w:rPr>
              <w:rFonts w:hint="eastAsia" w:asciiTheme="minorHAnsi" w:hAnsiTheme="minorHAnsi" w:eastAsiaTheme="minorEastAsia" w:cstheme="minorBidi"/>
              <w:spacing w:val="0"/>
              <w:sz w:val="21"/>
              <w:szCs w:val="22"/>
              <w14:ligatures w14:val="standardContextual"/>
            </w:rPr>
            <w:tab/>
          </w:r>
          <w:r>
            <w:rPr>
              <w:rStyle w:val="28"/>
              <w:rFonts w:hint="eastAsia"/>
            </w:rPr>
            <w:t>培训目标及对象</w:t>
          </w:r>
          <w:r>
            <w:rPr>
              <w:rFonts w:hint="eastAsia"/>
            </w:rPr>
            <w:tab/>
          </w:r>
          <w:r>
            <w:rPr>
              <w:rFonts w:hint="eastAsia"/>
            </w:rPr>
            <w:fldChar w:fldCharType="begin"/>
          </w:r>
          <w:r>
            <w:rPr>
              <w:rFonts w:hint="eastAsia"/>
            </w:rPr>
            <w:instrText xml:space="preserve"> </w:instrText>
          </w:r>
          <w:r>
            <w:instrText xml:space="preserve">PAGEREF _Toc176337508 \h</w:instrText>
          </w:r>
          <w:r>
            <w:rPr>
              <w:rFonts w:hint="eastAsia"/>
            </w:rPr>
            <w:instrText xml:space="preserve"> </w:instrText>
          </w:r>
          <w:r>
            <w:rPr>
              <w:rFonts w:hint="eastAsia"/>
            </w:rPr>
            <w:fldChar w:fldCharType="separate"/>
          </w:r>
          <w:r>
            <w:rPr>
              <w:rFonts w:hint="eastAsia"/>
            </w:rPr>
            <w:t>33</w:t>
          </w:r>
          <w:r>
            <w:rPr>
              <w:rFonts w:hint="eastAsia"/>
            </w:rPr>
            <w:fldChar w:fldCharType="end"/>
          </w:r>
          <w:r>
            <w:rPr>
              <w:rFonts w:hint="eastAsia"/>
            </w:rPr>
            <w:fldChar w:fldCharType="end"/>
          </w:r>
        </w:p>
        <w:p w14:paraId="41445160">
          <w:pPr>
            <w:pStyle w:val="20"/>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"_Toc176337509" </w:instrText>
          </w:r>
          <w:r>
            <w:fldChar w:fldCharType="separate"/>
          </w:r>
          <w:r>
            <w:rPr>
              <w:rStyle w:val="28"/>
              <w:rFonts w:hint="eastAsia"/>
            </w:rPr>
            <w:t>7.6.</w:t>
          </w:r>
          <w:r>
            <w:rPr>
              <w:rFonts w:hint="eastAsia" w:asciiTheme="minorHAnsi" w:hAnsiTheme="minorHAnsi" w:eastAsiaTheme="minorEastAsia" w:cstheme="minorBidi"/>
              <w:spacing w:val="0"/>
              <w:sz w:val="21"/>
              <w:szCs w:val="22"/>
              <w14:ligatures w14:val="standardContextual"/>
            </w:rPr>
            <w:tab/>
          </w:r>
          <w:r>
            <w:rPr>
              <w:rStyle w:val="28"/>
              <w:rFonts w:hint="eastAsia"/>
            </w:rPr>
            <w:t>培训方式</w:t>
          </w:r>
          <w:r>
            <w:rPr>
              <w:rFonts w:hint="eastAsia"/>
            </w:rPr>
            <w:tab/>
          </w:r>
          <w:r>
            <w:rPr>
              <w:rFonts w:hint="eastAsia"/>
            </w:rPr>
            <w:fldChar w:fldCharType="begin"/>
          </w:r>
          <w:r>
            <w:rPr>
              <w:rFonts w:hint="eastAsia"/>
            </w:rPr>
            <w:instrText xml:space="preserve"> </w:instrText>
          </w:r>
          <w:r>
            <w:instrText xml:space="preserve">PAGEREF _Toc176337509 \h</w:instrText>
          </w:r>
          <w:r>
            <w:rPr>
              <w:rFonts w:hint="eastAsia"/>
            </w:rPr>
            <w:instrText xml:space="preserve"> </w:instrText>
          </w:r>
          <w:r>
            <w:rPr>
              <w:rFonts w:hint="eastAsia"/>
            </w:rPr>
            <w:fldChar w:fldCharType="separate"/>
          </w:r>
          <w:r>
            <w:rPr>
              <w:rFonts w:hint="eastAsia"/>
            </w:rPr>
            <w:t>33</w:t>
          </w:r>
          <w:r>
            <w:rPr>
              <w:rFonts w:hint="eastAsia"/>
            </w:rPr>
            <w:fldChar w:fldCharType="end"/>
          </w:r>
          <w:r>
            <w:rPr>
              <w:rFonts w:hint="eastAsia"/>
            </w:rPr>
            <w:fldChar w:fldCharType="end"/>
          </w:r>
        </w:p>
        <w:p w14:paraId="76A74106">
          <w:pPr>
            <w:pStyle w:val="20"/>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"_Toc176337510" </w:instrText>
          </w:r>
          <w:r>
            <w:fldChar w:fldCharType="separate"/>
          </w:r>
          <w:r>
            <w:rPr>
              <w:rStyle w:val="28"/>
              <w:rFonts w:hint="eastAsia"/>
            </w:rPr>
            <w:t>7.7.</w:t>
          </w:r>
          <w:r>
            <w:rPr>
              <w:rFonts w:hint="eastAsia" w:asciiTheme="minorHAnsi" w:hAnsiTheme="minorHAnsi" w:eastAsiaTheme="minorEastAsia" w:cstheme="minorBidi"/>
              <w:spacing w:val="0"/>
              <w:sz w:val="21"/>
              <w:szCs w:val="22"/>
              <w14:ligatures w14:val="standardContextual"/>
            </w:rPr>
            <w:tab/>
          </w:r>
          <w:r>
            <w:rPr>
              <w:rStyle w:val="28"/>
              <w:rFonts w:hint="eastAsia"/>
            </w:rPr>
            <w:t>培训内容</w:t>
          </w:r>
          <w:r>
            <w:rPr>
              <w:rFonts w:hint="eastAsia"/>
            </w:rPr>
            <w:tab/>
          </w:r>
          <w:r>
            <w:rPr>
              <w:rFonts w:hint="eastAsia"/>
            </w:rPr>
            <w:fldChar w:fldCharType="begin"/>
          </w:r>
          <w:r>
            <w:rPr>
              <w:rFonts w:hint="eastAsia"/>
            </w:rPr>
            <w:instrText xml:space="preserve"> </w:instrText>
          </w:r>
          <w:r>
            <w:instrText xml:space="preserve">PAGEREF _Toc176337510 \h</w:instrText>
          </w:r>
          <w:r>
            <w:rPr>
              <w:rFonts w:hint="eastAsia"/>
            </w:rPr>
            <w:instrText xml:space="preserve"> </w:instrText>
          </w:r>
          <w:r>
            <w:rPr>
              <w:rFonts w:hint="eastAsia"/>
            </w:rPr>
            <w:fldChar w:fldCharType="separate"/>
          </w:r>
          <w:r>
            <w:rPr>
              <w:rFonts w:hint="eastAsia"/>
            </w:rPr>
            <w:t>35</w:t>
          </w:r>
          <w:r>
            <w:rPr>
              <w:rFonts w:hint="eastAsia"/>
            </w:rPr>
            <w:fldChar w:fldCharType="end"/>
          </w:r>
          <w:r>
            <w:rPr>
              <w:rFonts w:hint="eastAsia"/>
            </w:rPr>
            <w:fldChar w:fldCharType="end"/>
          </w:r>
        </w:p>
        <w:p w14:paraId="33EB6941">
          <w:pPr>
            <w:pStyle w:val="19"/>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"_Toc176337511" </w:instrText>
          </w:r>
          <w:r>
            <w:fldChar w:fldCharType="separate"/>
          </w:r>
          <w:r>
            <w:rPr>
              <w:rStyle w:val="28"/>
              <w:rFonts w:hint="eastAsia"/>
            </w:rPr>
            <w:t>8.</w:t>
          </w:r>
          <w:r>
            <w:rPr>
              <w:rFonts w:hint="eastAsia" w:asciiTheme="minorHAnsi" w:hAnsiTheme="minorHAnsi" w:eastAsiaTheme="minorEastAsia" w:cstheme="minorBidi"/>
              <w:spacing w:val="0"/>
              <w:sz w:val="21"/>
              <w:szCs w:val="22"/>
              <w14:ligatures w14:val="standardContextual"/>
            </w:rPr>
            <w:tab/>
          </w:r>
          <w:r>
            <w:rPr>
              <w:rStyle w:val="28"/>
              <w:rFonts w:hint="eastAsia"/>
            </w:rPr>
            <w:t>项目实施进度</w:t>
          </w:r>
          <w:r>
            <w:rPr>
              <w:rFonts w:hint="eastAsia"/>
            </w:rPr>
            <w:tab/>
          </w:r>
          <w:r>
            <w:rPr>
              <w:rFonts w:hint="eastAsia"/>
            </w:rPr>
            <w:fldChar w:fldCharType="begin"/>
          </w:r>
          <w:r>
            <w:rPr>
              <w:rFonts w:hint="eastAsia"/>
            </w:rPr>
            <w:instrText xml:space="preserve"> </w:instrText>
          </w:r>
          <w:r>
            <w:instrText xml:space="preserve">PAGEREF _Toc176337511 \h</w:instrText>
          </w:r>
          <w:r>
            <w:rPr>
              <w:rFonts w:hint="eastAsia"/>
            </w:rPr>
            <w:instrText xml:space="preserve"> </w:instrText>
          </w:r>
          <w:r>
            <w:rPr>
              <w:rFonts w:hint="eastAsia"/>
            </w:rPr>
            <w:fldChar w:fldCharType="separate"/>
          </w:r>
          <w:r>
            <w:rPr>
              <w:rFonts w:hint="eastAsia"/>
            </w:rPr>
            <w:t>36</w:t>
          </w:r>
          <w:r>
            <w:rPr>
              <w:rFonts w:hint="eastAsia"/>
            </w:rPr>
            <w:fldChar w:fldCharType="end"/>
          </w:r>
          <w:r>
            <w:rPr>
              <w:rFonts w:hint="eastAsia"/>
            </w:rPr>
            <w:fldChar w:fldCharType="end"/>
          </w:r>
        </w:p>
        <w:p w14:paraId="47318EA3">
          <w:pPr>
            <w:pStyle w:val="19"/>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"_Toc176337512" </w:instrText>
          </w:r>
          <w:r>
            <w:fldChar w:fldCharType="separate"/>
          </w:r>
          <w:r>
            <w:rPr>
              <w:rStyle w:val="28"/>
              <w:rFonts w:hint="eastAsia"/>
            </w:rPr>
            <w:t>9.</w:t>
          </w:r>
          <w:r>
            <w:rPr>
              <w:rFonts w:hint="eastAsia" w:asciiTheme="minorHAnsi" w:hAnsiTheme="minorHAnsi" w:eastAsiaTheme="minorEastAsia" w:cstheme="minorBidi"/>
              <w:spacing w:val="0"/>
              <w:sz w:val="21"/>
              <w:szCs w:val="22"/>
              <w14:ligatures w14:val="standardContextual"/>
            </w:rPr>
            <w:tab/>
          </w:r>
          <w:r>
            <w:rPr>
              <w:rStyle w:val="28"/>
              <w:rFonts w:hint="eastAsia"/>
            </w:rPr>
            <w:t>项目风险分析</w:t>
          </w:r>
          <w:r>
            <w:rPr>
              <w:rFonts w:hint="eastAsia"/>
            </w:rPr>
            <w:tab/>
          </w:r>
          <w:r>
            <w:rPr>
              <w:rFonts w:hint="eastAsia"/>
            </w:rPr>
            <w:fldChar w:fldCharType="begin"/>
          </w:r>
          <w:r>
            <w:rPr>
              <w:rFonts w:hint="eastAsia"/>
            </w:rPr>
            <w:instrText xml:space="preserve"> </w:instrText>
          </w:r>
          <w:r>
            <w:instrText xml:space="preserve">PAGEREF _Toc176337512 \h</w:instrText>
          </w:r>
          <w:r>
            <w:rPr>
              <w:rFonts w:hint="eastAsia"/>
            </w:rPr>
            <w:instrText xml:space="preserve"> </w:instrText>
          </w:r>
          <w:r>
            <w:rPr>
              <w:rFonts w:hint="eastAsia"/>
            </w:rPr>
            <w:fldChar w:fldCharType="separate"/>
          </w:r>
          <w:r>
            <w:rPr>
              <w:rFonts w:hint="eastAsia"/>
            </w:rPr>
            <w:t>37</w:t>
          </w:r>
          <w:r>
            <w:rPr>
              <w:rFonts w:hint="eastAsia"/>
            </w:rPr>
            <w:fldChar w:fldCharType="end"/>
          </w:r>
          <w:r>
            <w:rPr>
              <w:rFonts w:hint="eastAsia"/>
            </w:rPr>
            <w:fldChar w:fldCharType="end"/>
          </w:r>
        </w:p>
        <w:p w14:paraId="6F340EDD">
          <w:pPr>
            <w:pStyle w:val="20"/>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"_Toc176337513" </w:instrText>
          </w:r>
          <w:r>
            <w:fldChar w:fldCharType="separate"/>
          </w:r>
          <w:r>
            <w:rPr>
              <w:rStyle w:val="28"/>
              <w:rFonts w:hint="eastAsia"/>
            </w:rPr>
            <w:t>9.1.</w:t>
          </w:r>
          <w:r>
            <w:rPr>
              <w:rFonts w:hint="eastAsia" w:asciiTheme="minorHAnsi" w:hAnsiTheme="minorHAnsi" w:eastAsiaTheme="minorEastAsia" w:cstheme="minorBidi"/>
              <w:spacing w:val="0"/>
              <w:sz w:val="21"/>
              <w:szCs w:val="22"/>
              <w14:ligatures w14:val="standardContextual"/>
            </w:rPr>
            <w:tab/>
          </w:r>
          <w:r>
            <w:rPr>
              <w:rStyle w:val="28"/>
              <w:rFonts w:hint="eastAsia"/>
            </w:rPr>
            <w:t>协调风险及控制</w:t>
          </w:r>
          <w:r>
            <w:rPr>
              <w:rFonts w:hint="eastAsia"/>
            </w:rPr>
            <w:tab/>
          </w:r>
          <w:r>
            <w:rPr>
              <w:rFonts w:hint="eastAsia"/>
            </w:rPr>
            <w:fldChar w:fldCharType="begin"/>
          </w:r>
          <w:r>
            <w:rPr>
              <w:rFonts w:hint="eastAsia"/>
            </w:rPr>
            <w:instrText xml:space="preserve"> </w:instrText>
          </w:r>
          <w:r>
            <w:instrText xml:space="preserve">PAGEREF _Toc176337513 \h</w:instrText>
          </w:r>
          <w:r>
            <w:rPr>
              <w:rFonts w:hint="eastAsia"/>
            </w:rPr>
            <w:instrText xml:space="preserve"> </w:instrText>
          </w:r>
          <w:r>
            <w:rPr>
              <w:rFonts w:hint="eastAsia"/>
            </w:rPr>
            <w:fldChar w:fldCharType="separate"/>
          </w:r>
          <w:r>
            <w:rPr>
              <w:rFonts w:hint="eastAsia"/>
            </w:rPr>
            <w:t>37</w:t>
          </w:r>
          <w:r>
            <w:rPr>
              <w:rFonts w:hint="eastAsia"/>
            </w:rPr>
            <w:fldChar w:fldCharType="end"/>
          </w:r>
          <w:r>
            <w:rPr>
              <w:rFonts w:hint="eastAsia"/>
            </w:rPr>
            <w:fldChar w:fldCharType="end"/>
          </w:r>
        </w:p>
        <w:p w14:paraId="42B525BA">
          <w:pPr>
            <w:pStyle w:val="20"/>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"_Toc176337514" </w:instrText>
          </w:r>
          <w:r>
            <w:fldChar w:fldCharType="separate"/>
          </w:r>
          <w:r>
            <w:rPr>
              <w:rStyle w:val="28"/>
              <w:rFonts w:hint="eastAsia"/>
            </w:rPr>
            <w:t>9.2.</w:t>
          </w:r>
          <w:r>
            <w:rPr>
              <w:rFonts w:hint="eastAsia" w:asciiTheme="minorHAnsi" w:hAnsiTheme="minorHAnsi" w:eastAsiaTheme="minorEastAsia" w:cstheme="minorBidi"/>
              <w:spacing w:val="0"/>
              <w:sz w:val="21"/>
              <w:szCs w:val="22"/>
              <w14:ligatures w14:val="standardContextual"/>
            </w:rPr>
            <w:tab/>
          </w:r>
          <w:r>
            <w:rPr>
              <w:rStyle w:val="28"/>
              <w:rFonts w:hint="eastAsia"/>
            </w:rPr>
            <w:t>项目技术风险控制</w:t>
          </w:r>
          <w:r>
            <w:rPr>
              <w:rFonts w:hint="eastAsia"/>
            </w:rPr>
            <w:tab/>
          </w:r>
          <w:r>
            <w:rPr>
              <w:rFonts w:hint="eastAsia"/>
            </w:rPr>
            <w:fldChar w:fldCharType="begin"/>
          </w:r>
          <w:r>
            <w:rPr>
              <w:rFonts w:hint="eastAsia"/>
            </w:rPr>
            <w:instrText xml:space="preserve"> </w:instrText>
          </w:r>
          <w:r>
            <w:instrText xml:space="preserve">PAGEREF _Toc176337514 \h</w:instrText>
          </w:r>
          <w:r>
            <w:rPr>
              <w:rFonts w:hint="eastAsia"/>
            </w:rPr>
            <w:instrText xml:space="preserve"> </w:instrText>
          </w:r>
          <w:r>
            <w:rPr>
              <w:rFonts w:hint="eastAsia"/>
            </w:rPr>
            <w:fldChar w:fldCharType="separate"/>
          </w:r>
          <w:r>
            <w:rPr>
              <w:rFonts w:hint="eastAsia"/>
            </w:rPr>
            <w:t>37</w:t>
          </w:r>
          <w:r>
            <w:rPr>
              <w:rFonts w:hint="eastAsia"/>
            </w:rPr>
            <w:fldChar w:fldCharType="end"/>
          </w:r>
          <w:r>
            <w:rPr>
              <w:rFonts w:hint="eastAsia"/>
            </w:rPr>
            <w:fldChar w:fldCharType="end"/>
          </w:r>
        </w:p>
        <w:p w14:paraId="7F071CEE">
          <w:pPr>
            <w:pStyle w:val="20"/>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"_Toc176337515" </w:instrText>
          </w:r>
          <w:r>
            <w:fldChar w:fldCharType="separate"/>
          </w:r>
          <w:r>
            <w:rPr>
              <w:rStyle w:val="28"/>
              <w:rFonts w:hint="eastAsia"/>
            </w:rPr>
            <w:t>9.3.</w:t>
          </w:r>
          <w:r>
            <w:rPr>
              <w:rFonts w:hint="eastAsia" w:asciiTheme="minorHAnsi" w:hAnsiTheme="minorHAnsi" w:eastAsiaTheme="minorEastAsia" w:cstheme="minorBidi"/>
              <w:spacing w:val="0"/>
              <w:sz w:val="21"/>
              <w:szCs w:val="22"/>
              <w14:ligatures w14:val="standardContextual"/>
            </w:rPr>
            <w:tab/>
          </w:r>
          <w:r>
            <w:rPr>
              <w:rStyle w:val="28"/>
              <w:rFonts w:hint="eastAsia"/>
            </w:rPr>
            <w:t>社会影响风险及控制</w:t>
          </w:r>
          <w:r>
            <w:rPr>
              <w:rFonts w:hint="eastAsia"/>
            </w:rPr>
            <w:tab/>
          </w:r>
          <w:r>
            <w:rPr>
              <w:rFonts w:hint="eastAsia"/>
            </w:rPr>
            <w:fldChar w:fldCharType="begin"/>
          </w:r>
          <w:r>
            <w:rPr>
              <w:rFonts w:hint="eastAsia"/>
            </w:rPr>
            <w:instrText xml:space="preserve"> </w:instrText>
          </w:r>
          <w:r>
            <w:instrText xml:space="preserve">PAGEREF _Toc176337515 \h</w:instrText>
          </w:r>
          <w:r>
            <w:rPr>
              <w:rFonts w:hint="eastAsia"/>
            </w:rPr>
            <w:instrText xml:space="preserve"> </w:instrText>
          </w:r>
          <w:r>
            <w:rPr>
              <w:rFonts w:hint="eastAsia"/>
            </w:rPr>
            <w:fldChar w:fldCharType="separate"/>
          </w:r>
          <w:r>
            <w:rPr>
              <w:rFonts w:hint="eastAsia"/>
            </w:rPr>
            <w:t>37</w:t>
          </w:r>
          <w:r>
            <w:rPr>
              <w:rFonts w:hint="eastAsia"/>
            </w:rPr>
            <w:fldChar w:fldCharType="end"/>
          </w:r>
          <w:r>
            <w:rPr>
              <w:rFonts w:hint="eastAsia"/>
            </w:rPr>
            <w:fldChar w:fldCharType="end"/>
          </w:r>
        </w:p>
        <w:p w14:paraId="53588E5F">
          <w:pPr>
            <w:pStyle w:val="19"/>
            <w:tabs>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"_Toc176337516" </w:instrText>
          </w:r>
          <w:r>
            <w:fldChar w:fldCharType="separate"/>
          </w:r>
          <w:r>
            <w:rPr>
              <w:rStyle w:val="28"/>
              <w:rFonts w:hint="eastAsia"/>
            </w:rPr>
            <w:t>附表1：项目软件配置清单及预算</w:t>
          </w:r>
          <w:r>
            <w:rPr>
              <w:rFonts w:hint="eastAsia"/>
            </w:rPr>
            <w:tab/>
          </w:r>
          <w:r>
            <w:rPr>
              <w:rFonts w:hint="eastAsia"/>
            </w:rPr>
            <w:fldChar w:fldCharType="begin"/>
          </w:r>
          <w:r>
            <w:rPr>
              <w:rFonts w:hint="eastAsia"/>
            </w:rPr>
            <w:instrText xml:space="preserve"> </w:instrText>
          </w:r>
          <w:r>
            <w:instrText xml:space="preserve">PAGEREF _Toc176337516 \h</w:instrText>
          </w:r>
          <w:r>
            <w:rPr>
              <w:rFonts w:hint="eastAsia"/>
            </w:rPr>
            <w:instrText xml:space="preserve"> </w:instrText>
          </w:r>
          <w:r>
            <w:rPr>
              <w:rFonts w:hint="eastAsia"/>
            </w:rPr>
            <w:fldChar w:fldCharType="separate"/>
          </w:r>
          <w:r>
            <w:rPr>
              <w:rFonts w:hint="eastAsia"/>
            </w:rPr>
            <w:t>39</w:t>
          </w:r>
          <w:r>
            <w:rPr>
              <w:rFonts w:hint="eastAsia"/>
            </w:rPr>
            <w:fldChar w:fldCharType="end"/>
          </w:r>
          <w:r>
            <w:rPr>
              <w:rFonts w:hint="eastAsia"/>
            </w:rPr>
            <w:fldChar w:fldCharType="end"/>
          </w:r>
        </w:p>
        <w:p w14:paraId="52FEEA4E">
          <w:pPr>
            <w:pStyle w:val="19"/>
            <w:tabs>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"_Toc176337517" </w:instrText>
          </w:r>
          <w:r>
            <w:fldChar w:fldCharType="separate"/>
          </w:r>
          <w:r>
            <w:rPr>
              <w:rStyle w:val="28"/>
              <w:rFonts w:hint="eastAsia"/>
            </w:rPr>
            <w:t>附表2：项目详细配置清单</w:t>
          </w:r>
          <w:r>
            <w:rPr>
              <w:rFonts w:hint="eastAsia"/>
            </w:rPr>
            <w:tab/>
          </w:r>
          <w:r>
            <w:rPr>
              <w:rFonts w:hint="eastAsia"/>
            </w:rPr>
            <w:fldChar w:fldCharType="begin"/>
          </w:r>
          <w:r>
            <w:rPr>
              <w:rFonts w:hint="eastAsia"/>
            </w:rPr>
            <w:instrText xml:space="preserve"> </w:instrText>
          </w:r>
          <w:r>
            <w:instrText xml:space="preserve">PAGEREF _Toc176337517 \h</w:instrText>
          </w:r>
          <w:r>
            <w:rPr>
              <w:rFonts w:hint="eastAsia"/>
            </w:rPr>
            <w:instrText xml:space="preserve"> </w:instrText>
          </w:r>
          <w:r>
            <w:rPr>
              <w:rFonts w:hint="eastAsia"/>
            </w:rPr>
            <w:fldChar w:fldCharType="separate"/>
          </w:r>
          <w:r>
            <w:rPr>
              <w:rFonts w:hint="eastAsia"/>
            </w:rPr>
            <w:t>40</w:t>
          </w:r>
          <w:r>
            <w:rPr>
              <w:rFonts w:hint="eastAsia"/>
            </w:rPr>
            <w:fldChar w:fldCharType="end"/>
          </w:r>
          <w:r>
            <w:rPr>
              <w:rFonts w:hint="eastAsia"/>
            </w:rPr>
            <w:fldChar w:fldCharType="end"/>
          </w:r>
        </w:p>
        <w:p w14:paraId="5A314C42">
          <w:pPr>
            <w:ind w:firstLine="480"/>
            <w:rPr>
              <w:rFonts w:hint="eastAsia"/>
              <w:b/>
            </w:rPr>
            <w:sectPr>
              <w:headerReference r:id="rId11" w:type="default"/>
              <w:footerReference r:id="rId12" w:type="default"/>
              <w:pgSz w:w="11906" w:h="16838"/>
              <w:pgMar w:top="1440" w:right="1800" w:bottom="1440" w:left="1800" w:header="851" w:footer="992" w:gutter="0"/>
              <w:pgBorders>
                <w:top w:val="single" w:color="auto" w:sz="4" w:space="1"/>
                <w:bottom w:val="single" w:color="auto" w:sz="4" w:space="1"/>
              </w:pgBorders>
              <w:pgNumType w:fmt="lowerRoman" w:start="1"/>
              <w:cols w:space="425" w:num="1"/>
              <w:docGrid w:type="lines" w:linePitch="312" w:charSpace="0"/>
            </w:sectPr>
          </w:pPr>
          <w:r>
            <w:fldChar w:fldCharType="end"/>
          </w:r>
        </w:p>
      </w:sdtContent>
    </w:sdt>
    <w:p w14:paraId="04834005">
      <w:pPr>
        <w:pStyle w:val="3"/>
        <w:ind w:left="425" w:hanging="425"/>
        <w:rPr>
          <w:rFonts w:hint="eastAsia"/>
        </w:rPr>
      </w:pPr>
      <w:bookmarkStart w:id="0" w:name="_Toc176337476"/>
      <w:r>
        <w:rPr>
          <w:rFonts w:hint="eastAsia"/>
        </w:rPr>
        <w:t>项目简介</w:t>
      </w:r>
      <w:bookmarkEnd w:id="0"/>
    </w:p>
    <w:p w14:paraId="2D5C80CA">
      <w:pPr>
        <w:pStyle w:val="4"/>
        <w:rPr>
          <w:rFonts w:hint="eastAsia"/>
        </w:rPr>
      </w:pPr>
      <w:bookmarkStart w:id="1" w:name="_Toc176337479"/>
      <w:r>
        <w:rPr>
          <w:rFonts w:hint="eastAsia"/>
        </w:rPr>
        <w:t>项目建议书编制依据</w:t>
      </w:r>
      <w:bookmarkEnd w:id="1"/>
    </w:p>
    <w:p w14:paraId="48C56337">
      <w:pPr>
        <w:pStyle w:val="2"/>
        <w:rPr>
          <w:rFonts w:hint="eastAsia"/>
        </w:rPr>
      </w:pPr>
      <w:r>
        <w:rPr>
          <w:rFonts w:hint="eastAsia"/>
        </w:rPr>
        <w:t>1、通过中讯邮电咨询设计院有限公司现场调查收集的资料，分别包括了信息科和相关科室人员的建议。</w:t>
      </w:r>
    </w:p>
    <w:p w14:paraId="00B54F07">
      <w:pPr>
        <w:pStyle w:val="2"/>
        <w:rPr>
          <w:rFonts w:hint="eastAsia"/>
        </w:rPr>
      </w:pPr>
      <w:r>
        <w:rPr>
          <w:rFonts w:hint="eastAsia"/>
        </w:rPr>
        <w:t>2、2024版电子病历系统应用水平分级评价标准中电子病历基础要求。</w:t>
      </w:r>
    </w:p>
    <w:p w14:paraId="3A2C5937">
      <w:pPr>
        <w:pStyle w:val="2"/>
        <w:ind w:firstLine="0" w:firstLineChars="0"/>
        <w:rPr>
          <w:rFonts w:hint="eastAsia"/>
        </w:rPr>
      </w:pPr>
      <w:r>
        <w:drawing>
          <wp:inline distT="0" distB="0" distL="0" distR="0">
            <wp:extent cx="5274310" cy="3672205"/>
            <wp:effectExtent l="0" t="0" r="2540" b="4445"/>
            <wp:docPr id="3888808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880858" name="图片 1"/>
                    <pic:cNvPicPr>
                      <a:picLocks noChangeAspect="1"/>
                    </pic:cNvPicPr>
                  </pic:nvPicPr>
                  <pic:blipFill>
                    <a:blip r:embed="rId17"/>
                    <a:stretch>
                      <a:fillRect/>
                    </a:stretch>
                  </pic:blipFill>
                  <pic:spPr>
                    <a:xfrm>
                      <a:off x="0" y="0"/>
                      <a:ext cx="5274310" cy="3672205"/>
                    </a:xfrm>
                    <a:prstGeom prst="rect">
                      <a:avLst/>
                    </a:prstGeom>
                  </pic:spPr>
                </pic:pic>
              </a:graphicData>
            </a:graphic>
          </wp:inline>
        </w:drawing>
      </w:r>
    </w:p>
    <w:p w14:paraId="3C54D57D">
      <w:pPr>
        <w:pStyle w:val="2"/>
        <w:ind w:firstLine="0" w:firstLineChars="0"/>
        <w:rPr>
          <w:rFonts w:hint="eastAsia"/>
        </w:rPr>
      </w:pPr>
      <w:r>
        <w:drawing>
          <wp:inline distT="0" distB="0" distL="0" distR="0">
            <wp:extent cx="5274310" cy="2355850"/>
            <wp:effectExtent l="0" t="0" r="2540" b="6350"/>
            <wp:docPr id="9265877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587729" name="图片 1"/>
                    <pic:cNvPicPr>
                      <a:picLocks noChangeAspect="1"/>
                    </pic:cNvPicPr>
                  </pic:nvPicPr>
                  <pic:blipFill>
                    <a:blip r:embed="rId18"/>
                    <a:stretch>
                      <a:fillRect/>
                    </a:stretch>
                  </pic:blipFill>
                  <pic:spPr>
                    <a:xfrm>
                      <a:off x="0" y="0"/>
                      <a:ext cx="5274310" cy="2355850"/>
                    </a:xfrm>
                    <a:prstGeom prst="rect">
                      <a:avLst/>
                    </a:prstGeom>
                  </pic:spPr>
                </pic:pic>
              </a:graphicData>
            </a:graphic>
          </wp:inline>
        </w:drawing>
      </w:r>
    </w:p>
    <w:p w14:paraId="445E88DE">
      <w:pPr>
        <w:ind w:firstLine="0" w:firstLineChars="0"/>
        <w:rPr>
          <w:rFonts w:hint="eastAsia"/>
        </w:rPr>
      </w:pPr>
    </w:p>
    <w:p w14:paraId="24F64A34">
      <w:pPr>
        <w:pStyle w:val="2"/>
        <w:rPr>
          <w:rFonts w:hint="eastAsia"/>
        </w:rPr>
        <w:sectPr>
          <w:footerReference r:id="rId13" w:type="default"/>
          <w:pgSz w:w="11906" w:h="16838"/>
          <w:pgMar w:top="1440" w:right="1800" w:bottom="1440" w:left="1800" w:header="851" w:footer="992" w:gutter="0"/>
          <w:pgBorders>
            <w:top w:val="single" w:color="auto" w:sz="4" w:space="1"/>
            <w:bottom w:val="single" w:color="auto" w:sz="4" w:space="1"/>
          </w:pgBorders>
          <w:pgNumType w:start="1"/>
          <w:cols w:space="425" w:num="1"/>
          <w:docGrid w:type="lines" w:linePitch="312" w:charSpace="0"/>
        </w:sectPr>
      </w:pPr>
    </w:p>
    <w:p w14:paraId="370C3F68">
      <w:pPr>
        <w:pStyle w:val="4"/>
        <w:rPr>
          <w:rFonts w:hint="eastAsia"/>
        </w:rPr>
      </w:pPr>
      <w:bookmarkStart w:id="2" w:name="_Toc176337480"/>
      <w:r>
        <w:rPr>
          <w:rFonts w:hint="eastAsia"/>
        </w:rPr>
        <w:t>项目概况</w:t>
      </w:r>
      <w:bookmarkEnd w:id="2"/>
    </w:p>
    <w:p w14:paraId="55451CD0">
      <w:pPr>
        <w:rPr>
          <w:rFonts w:hint="eastAsia"/>
        </w:rPr>
      </w:pPr>
      <w:r>
        <w:rPr>
          <w:rFonts w:hint="eastAsia"/>
        </w:rPr>
        <w:t>随着医院信息化建设的推进，医院数据量逐年增大，对数据存储与管理越来越重要，对业务系统应用越来越复杂，对网络安全性、稳定性、冗余性、可扩展性的要求也越来越高。为了满足医院信息系统的正常运行和数据安全管理的需要，建设一个符合医院数据存储和管理要求的数据中心机房是必不可少的。</w:t>
      </w:r>
    </w:p>
    <w:p w14:paraId="38921769">
      <w:pPr>
        <w:pStyle w:val="4"/>
        <w:rPr>
          <w:rFonts w:hint="eastAsia"/>
        </w:rPr>
      </w:pPr>
      <w:bookmarkStart w:id="3" w:name="_Toc176337481"/>
      <w:r>
        <w:rPr>
          <w:rFonts w:hint="eastAsia"/>
        </w:rPr>
        <w:t>主要结论和建议</w:t>
      </w:r>
      <w:bookmarkEnd w:id="3"/>
    </w:p>
    <w:p w14:paraId="7F1DF100">
      <w:pPr>
        <w:rPr>
          <w:rFonts w:hint="eastAsia"/>
        </w:rPr>
      </w:pPr>
      <w:r>
        <w:rPr>
          <w:rFonts w:hint="eastAsia"/>
        </w:rPr>
        <w:t>结论：本次数据中心机房建设项目工程，总面积约92平方米，主机房面积约为56.25平方米（项目规划面积是现场测量得出，具体施工面积待制剂楼整体装修方确认后，现场测量后为准），具体工作范围为两大项，一是机房设备购置部分,包括机房暖通系统（精密空调和新风系统）、机房气体消防、机房场地环境监控系统、机房UPS、机房服务器管理系统。二是机房工程部分，包括机房装修工程、机房配电工程、机房的弱电系统工程、综合布线工程（建筑群干线系统）、机房电源防雷接地工程。</w:t>
      </w:r>
    </w:p>
    <w:p w14:paraId="3EC00CE9">
      <w:pPr>
        <w:rPr>
          <w:rFonts w:hint="eastAsia"/>
        </w:rPr>
      </w:pPr>
      <w:r>
        <w:rPr>
          <w:rFonts w:hint="eastAsia"/>
        </w:rPr>
        <w:t>建议：为有利于该项目的顺利开展，建议及时组织相关信息化技术人员成立医院信息化项目工作小组，继续完善项目建设方案，加快项目推进步伐。并建议落实项目建设资金，继续本项目的工程设计及概算编制、招标文件编制及相关招投标工作，争取2024年底竣工验收，2025年初试运营。</w:t>
      </w:r>
    </w:p>
    <w:p w14:paraId="3E3BDB59">
      <w:pPr>
        <w:pStyle w:val="3"/>
        <w:rPr>
          <w:rFonts w:hint="eastAsia"/>
        </w:rPr>
      </w:pPr>
      <w:bookmarkStart w:id="4" w:name="_Toc176337482"/>
      <w:r>
        <w:rPr>
          <w:rFonts w:hint="eastAsia"/>
        </w:rPr>
        <w:t>项目建设单位概况</w:t>
      </w:r>
      <w:bookmarkEnd w:id="4"/>
    </w:p>
    <w:p w14:paraId="2E70D246">
      <w:pPr>
        <w:pStyle w:val="4"/>
        <w:rPr>
          <w:rFonts w:hint="eastAsia"/>
        </w:rPr>
      </w:pPr>
      <w:bookmarkStart w:id="5" w:name="_Toc176337484"/>
      <w:r>
        <w:rPr>
          <w:rFonts w:hint="eastAsia"/>
        </w:rPr>
        <w:t>项目实施机构与职责</w:t>
      </w:r>
      <w:bookmarkEnd w:id="5"/>
    </w:p>
    <w:p w14:paraId="2FA21E80">
      <w:pPr>
        <w:pStyle w:val="5"/>
        <w:tabs>
          <w:tab w:val="left" w:pos="0"/>
          <w:tab w:val="left" w:pos="720"/>
        </w:tabs>
        <w:ind w:left="0"/>
        <w:rPr>
          <w:rFonts w:hint="eastAsia"/>
        </w:rPr>
      </w:pPr>
      <w:r>
        <w:rPr>
          <w:rFonts w:hint="eastAsia"/>
        </w:rPr>
        <w:t>信息科</w:t>
      </w:r>
    </w:p>
    <w:p w14:paraId="56277D08">
      <w:pPr>
        <w:pStyle w:val="2"/>
        <w:rPr>
          <w:rFonts w:hint="eastAsia"/>
        </w:rPr>
      </w:pPr>
      <w:r>
        <w:rPr>
          <w:rFonts w:hint="eastAsia"/>
        </w:rPr>
        <w:t>1、制定计算机管理规程：负责计算机房的管理及计算机统一操作规程和规范的制定；</w:t>
      </w:r>
    </w:p>
    <w:p w14:paraId="25CD31BC">
      <w:pPr>
        <w:pStyle w:val="2"/>
        <w:rPr>
          <w:rFonts w:hint="eastAsia"/>
        </w:rPr>
      </w:pPr>
      <w:r>
        <w:rPr>
          <w:rFonts w:hint="eastAsia"/>
        </w:rPr>
        <w:t>2、组织实施硬件升级：关注计算机科学和技术的发展，提出软件和硬件升级的建议和计划，并在批准后组织实施；</w:t>
      </w:r>
    </w:p>
    <w:p w14:paraId="0F741F92">
      <w:pPr>
        <w:pStyle w:val="2"/>
        <w:rPr>
          <w:rFonts w:hint="eastAsia"/>
        </w:rPr>
      </w:pPr>
      <w:r>
        <w:rPr>
          <w:rFonts w:hint="eastAsia"/>
        </w:rPr>
        <w:t>3、调试和维护配置：负责网络工作站的硬件配置、安装和维护，负责网络计算机的正常运行；</w:t>
      </w:r>
    </w:p>
    <w:p w14:paraId="04D21179">
      <w:pPr>
        <w:pStyle w:val="2"/>
        <w:rPr>
          <w:rFonts w:hint="eastAsia"/>
        </w:rPr>
      </w:pPr>
      <w:r>
        <w:rPr>
          <w:rFonts w:hint="eastAsia"/>
        </w:rPr>
        <w:t>4、负责安全系统：负责用户软件的分配、授权、严格的密码安全系统；</w:t>
      </w:r>
    </w:p>
    <w:p w14:paraId="795B5093">
      <w:pPr>
        <w:pStyle w:val="2"/>
        <w:rPr>
          <w:rFonts w:hint="eastAsia"/>
        </w:rPr>
      </w:pPr>
      <w:r>
        <w:rPr>
          <w:rFonts w:hint="eastAsia"/>
        </w:rPr>
        <w:t>5、掌握计算机原理并定期检查：掌握常用计算机部件的原理和维修方法，指导技术人员维护全院通用计算机的硬件，定期检查和维修，并回答用户的询问；</w:t>
      </w:r>
    </w:p>
    <w:p w14:paraId="5556D9DA">
      <w:pPr>
        <w:pStyle w:val="2"/>
        <w:rPr>
          <w:rFonts w:hint="eastAsia"/>
        </w:rPr>
      </w:pPr>
      <w:r>
        <w:rPr>
          <w:rFonts w:hint="eastAsia"/>
        </w:rPr>
        <w:t>6、协助管理设备信息：协助电脑网络中心秘书管理设备信息，包括登记、分类、储存、备份和抄录</w:t>
      </w:r>
      <w:r>
        <w:t>。</w:t>
      </w:r>
    </w:p>
    <w:p w14:paraId="4A265F7C">
      <w:pPr>
        <w:pStyle w:val="3"/>
        <w:rPr>
          <w:rFonts w:hint="eastAsia"/>
        </w:rPr>
      </w:pPr>
      <w:bookmarkStart w:id="6" w:name="_Toc176337485"/>
      <w:r>
        <w:rPr>
          <w:rFonts w:hint="eastAsia"/>
        </w:rPr>
        <w:t>项目建设的必要性</w:t>
      </w:r>
      <w:bookmarkEnd w:id="6"/>
    </w:p>
    <w:p w14:paraId="7A91BA84">
      <w:pPr>
        <w:pStyle w:val="4"/>
        <w:rPr>
          <w:rFonts w:hint="eastAsia"/>
        </w:rPr>
      </w:pPr>
      <w:bookmarkStart w:id="7" w:name="_Toc176337486"/>
      <w:r>
        <w:rPr>
          <w:rFonts w:hint="eastAsia"/>
        </w:rPr>
        <w:t>项目背景和依据</w:t>
      </w:r>
      <w:bookmarkEnd w:id="7"/>
    </w:p>
    <w:p w14:paraId="4FC418CD">
      <w:pPr>
        <w:pStyle w:val="2"/>
        <w:rPr>
          <w:rFonts w:hint="eastAsia"/>
        </w:rPr>
      </w:pPr>
      <w:r>
        <w:rPr>
          <w:rFonts w:hint="eastAsia"/>
        </w:rPr>
        <w:t>首先，随着医院网络系统的全面覆盖和计算机技术的广泛应用，医院信息系统已成为医院开展医疗服务的业务平台。医院信息系统的安全性直接关系到医院医疗工作的正常运行，一旦网络瘫痪或数据丢失，将给医院和病人带来巨大的灾难和难以弥补的损失。因此，计算机网络系统的安全工作非常重要，但现有的数据机房容量已不能满足医院日益增长的</w:t>
      </w:r>
      <w:r>
        <w:t>IT业务需求，这促使了数据机房建设的迫切性</w:t>
      </w:r>
      <w:r>
        <w:rPr>
          <w:rFonts w:ascii="Times New Roman" w:hAnsi="Times New Roman"/>
        </w:rPr>
        <w:t>‌</w:t>
      </w:r>
      <w:r>
        <w:t>。</w:t>
      </w:r>
    </w:p>
    <w:p w14:paraId="48BE456D">
      <w:pPr>
        <w:pStyle w:val="2"/>
        <w:rPr>
          <w:rFonts w:hint="eastAsia"/>
        </w:rPr>
      </w:pPr>
      <w:r>
        <w:rPr>
          <w:rFonts w:hint="eastAsia"/>
        </w:rPr>
        <w:t>其次，随着医院业务的蓬勃发展，对医院信息系统的要求更高。现有的医院信息系统虽然已经稳定运行多年，支持医院的各项业务管理，但随着医院内部部门之间的互联互通、资源共享的需求增加，现有的系统功能不全面，对数据资源不能进行更深层次的挖掘与利用，无法满足医药卫生体制改革的要求。因此，迫切需要对系统进行更新来适应医院新的发展</w:t>
      </w:r>
      <w:r>
        <w:t>。</w:t>
      </w:r>
    </w:p>
    <w:p w14:paraId="1F3E3EA7">
      <w:pPr>
        <w:pStyle w:val="2"/>
        <w:rPr>
          <w:rFonts w:hint="eastAsia"/>
        </w:rPr>
      </w:pPr>
      <w:r>
        <w:rPr>
          <w:rFonts w:hint="eastAsia"/>
        </w:rPr>
        <w:t>此外，多项政策文件的出台也为医院建立数据运营中心提供了依据。例如，《关于开展“公立医疗机构经济管理年”活动的通知》提出推进信息化建设，实现医院内部运营管理平台系统与业务系统互联互通，数据共享共用。这些政策强调了加强医院内部运营管理信息系统建设的重要性，促进实物流、资金流、业务流、信息流四流合一，建立运营管理系统和数据中心，实现资源全流程管理</w:t>
      </w:r>
      <w:r>
        <w:t>。</w:t>
      </w:r>
    </w:p>
    <w:p w14:paraId="1CEBB58B">
      <w:pPr>
        <w:pStyle w:val="2"/>
        <w:rPr>
          <w:rFonts w:hint="eastAsia"/>
        </w:rPr>
      </w:pPr>
      <w:r>
        <w:rPr>
          <w:rFonts w:hint="eastAsia"/>
        </w:rPr>
        <w:t>医院数据中心机房的建设背景和依据主要包括医院信息化发展的需求、现有系统的局限性以及政策的要求，这些因素共同推动了医院数据中心机房的建设和发展。</w:t>
      </w:r>
    </w:p>
    <w:p w14:paraId="1AF45DF2">
      <w:pPr>
        <w:pStyle w:val="4"/>
        <w:rPr>
          <w:rFonts w:hint="eastAsia"/>
        </w:rPr>
      </w:pPr>
      <w:bookmarkStart w:id="8" w:name="_Toc176337487"/>
      <w:r>
        <w:rPr>
          <w:rFonts w:hint="eastAsia"/>
        </w:rPr>
        <w:t>医院数据中心机房改造标准</w:t>
      </w:r>
      <w:bookmarkEnd w:id="8"/>
    </w:p>
    <w:p w14:paraId="48BA27C4">
      <w:pPr>
        <w:pStyle w:val="2"/>
        <w:rPr>
          <w:rFonts w:hint="eastAsia"/>
        </w:rPr>
      </w:pPr>
      <w:r>
        <w:rPr>
          <w:rFonts w:hint="eastAsia"/>
        </w:rPr>
        <w:t>本项目的设备选型及设计规划按照以下标准执行：</w:t>
      </w:r>
    </w:p>
    <w:p w14:paraId="160AD935">
      <w:pPr>
        <w:pStyle w:val="2"/>
        <w:rPr>
          <w:rFonts w:hint="eastAsia"/>
        </w:rPr>
      </w:pPr>
      <w:r>
        <w:rPr>
          <w:rFonts w:hint="eastAsia"/>
        </w:rPr>
        <w:t>《电子计算机房设计规范》</w:t>
      </w:r>
      <w:r>
        <w:rPr>
          <w:rFonts w:hint="eastAsia"/>
        </w:rPr>
        <w:tab/>
      </w:r>
      <w:r>
        <w:rPr>
          <w:rFonts w:hint="eastAsia"/>
        </w:rPr>
        <w:t>GB50174-93</w:t>
      </w:r>
    </w:p>
    <w:p w14:paraId="649C3A7C">
      <w:pPr>
        <w:pStyle w:val="2"/>
        <w:rPr>
          <w:rFonts w:hint="eastAsia"/>
        </w:rPr>
      </w:pPr>
      <w:r>
        <w:rPr>
          <w:rFonts w:hint="eastAsia"/>
        </w:rPr>
        <w:t>《智能建筑设计标准》</w:t>
      </w:r>
      <w:r>
        <w:rPr>
          <w:rFonts w:hint="eastAsia"/>
        </w:rPr>
        <w:tab/>
      </w:r>
      <w:r>
        <w:rPr>
          <w:rFonts w:hint="eastAsia"/>
        </w:rPr>
        <w:t>GB/T50314-2000</w:t>
      </w:r>
    </w:p>
    <w:p w14:paraId="1C1F11D4">
      <w:pPr>
        <w:pStyle w:val="2"/>
        <w:rPr>
          <w:rFonts w:hint="eastAsia"/>
        </w:rPr>
      </w:pPr>
      <w:r>
        <w:rPr>
          <w:rFonts w:hint="eastAsia"/>
        </w:rPr>
        <w:t>《民用建筑电气设计规范》</w:t>
      </w:r>
      <w:r>
        <w:rPr>
          <w:rFonts w:hint="eastAsia"/>
        </w:rPr>
        <w:tab/>
      </w:r>
      <w:r>
        <w:rPr>
          <w:rFonts w:hint="eastAsia"/>
        </w:rPr>
        <w:t>JGJ/T16-92</w:t>
      </w:r>
    </w:p>
    <w:p w14:paraId="23493CF8">
      <w:pPr>
        <w:pStyle w:val="2"/>
        <w:rPr>
          <w:rFonts w:hint="eastAsia"/>
        </w:rPr>
      </w:pPr>
      <w:r>
        <w:rPr>
          <w:rFonts w:hint="eastAsia"/>
        </w:rPr>
        <w:t>《电子计算机房设计规范》</w:t>
      </w:r>
      <w:r>
        <w:rPr>
          <w:rFonts w:hint="eastAsia"/>
        </w:rPr>
        <w:tab/>
      </w:r>
      <w:r>
        <w:rPr>
          <w:rFonts w:hint="eastAsia"/>
        </w:rPr>
        <w:t>GB50174-93</w:t>
      </w:r>
    </w:p>
    <w:p w14:paraId="3973D135">
      <w:pPr>
        <w:pStyle w:val="2"/>
        <w:rPr>
          <w:rFonts w:hint="eastAsia"/>
        </w:rPr>
      </w:pPr>
      <w:r>
        <w:rPr>
          <w:rFonts w:hint="eastAsia"/>
        </w:rPr>
        <w:t>《民用闭路监视电视系统工程技术规范》</w:t>
      </w:r>
      <w:r>
        <w:rPr>
          <w:rFonts w:hint="eastAsia"/>
        </w:rPr>
        <w:tab/>
      </w:r>
      <w:r>
        <w:rPr>
          <w:rFonts w:hint="eastAsia"/>
        </w:rPr>
        <w:t>GB50198-94</w:t>
      </w:r>
    </w:p>
    <w:p w14:paraId="1BDFBA44">
      <w:pPr>
        <w:pStyle w:val="2"/>
        <w:rPr>
          <w:rFonts w:hint="eastAsia"/>
        </w:rPr>
      </w:pPr>
      <w:r>
        <w:rPr>
          <w:rFonts w:hint="eastAsia"/>
        </w:rPr>
        <w:t>《有线电视系统工程技术规范》</w:t>
      </w:r>
      <w:r>
        <w:rPr>
          <w:rFonts w:hint="eastAsia"/>
        </w:rPr>
        <w:tab/>
      </w:r>
      <w:r>
        <w:rPr>
          <w:rFonts w:hint="eastAsia"/>
        </w:rPr>
        <w:t>GB50200-94</w:t>
      </w:r>
    </w:p>
    <w:p w14:paraId="49294E61">
      <w:pPr>
        <w:pStyle w:val="2"/>
        <w:rPr>
          <w:rFonts w:hint="eastAsia"/>
        </w:rPr>
      </w:pPr>
      <w:r>
        <w:rPr>
          <w:rFonts w:hint="eastAsia"/>
        </w:rPr>
        <w:t>《火灾自动报警系统施工和验收规范》</w:t>
      </w:r>
      <w:r>
        <w:rPr>
          <w:rFonts w:hint="eastAsia"/>
        </w:rPr>
        <w:tab/>
      </w:r>
      <w:r>
        <w:rPr>
          <w:rFonts w:hint="eastAsia"/>
        </w:rPr>
        <w:t>GB50166-92</w:t>
      </w:r>
    </w:p>
    <w:p w14:paraId="7B60B9B2">
      <w:pPr>
        <w:pStyle w:val="2"/>
        <w:rPr>
          <w:rFonts w:hint="eastAsia"/>
        </w:rPr>
      </w:pPr>
      <w:r>
        <w:rPr>
          <w:rFonts w:hint="eastAsia"/>
        </w:rPr>
        <w:t>《火灾自动报警系统设计规范》</w:t>
      </w:r>
      <w:r>
        <w:rPr>
          <w:rFonts w:hint="eastAsia"/>
        </w:rPr>
        <w:tab/>
      </w:r>
      <w:r>
        <w:rPr>
          <w:rFonts w:hint="eastAsia"/>
        </w:rPr>
        <w:t>GBJ50116-98</w:t>
      </w:r>
    </w:p>
    <w:p w14:paraId="6D924043">
      <w:pPr>
        <w:pStyle w:val="2"/>
        <w:rPr>
          <w:rFonts w:hint="eastAsia"/>
        </w:rPr>
      </w:pPr>
      <w:r>
        <w:rPr>
          <w:rFonts w:hint="eastAsia"/>
        </w:rPr>
        <w:t>《大楼通信综合布线系统》</w:t>
      </w:r>
      <w:r>
        <w:rPr>
          <w:rFonts w:hint="eastAsia"/>
        </w:rPr>
        <w:tab/>
      </w:r>
      <w:r>
        <w:rPr>
          <w:rFonts w:hint="eastAsia"/>
        </w:rPr>
        <w:t>YD/T926.1-1997</w:t>
      </w:r>
    </w:p>
    <w:p w14:paraId="45ACD989">
      <w:pPr>
        <w:pStyle w:val="2"/>
        <w:rPr>
          <w:rFonts w:hint="eastAsia"/>
        </w:rPr>
      </w:pPr>
      <w:r>
        <w:rPr>
          <w:rFonts w:hint="eastAsia"/>
        </w:rPr>
        <w:t>《建筑与建筑群综合布线系统工程设计规范》</w:t>
      </w:r>
      <w:r>
        <w:rPr>
          <w:rFonts w:hint="eastAsia"/>
        </w:rPr>
        <w:tab/>
      </w:r>
      <w:r>
        <w:rPr>
          <w:rFonts w:hint="eastAsia"/>
        </w:rPr>
        <w:t>GB50311-2000</w:t>
      </w:r>
    </w:p>
    <w:p w14:paraId="7E9AD458">
      <w:pPr>
        <w:pStyle w:val="2"/>
        <w:rPr>
          <w:rFonts w:hint="eastAsia"/>
        </w:rPr>
      </w:pPr>
      <w:r>
        <w:rPr>
          <w:rFonts w:hint="eastAsia"/>
        </w:rPr>
        <w:t>《建筑与建筑群综合布线系统工程验收规范》</w:t>
      </w:r>
      <w:r>
        <w:rPr>
          <w:rFonts w:hint="eastAsia"/>
        </w:rPr>
        <w:tab/>
      </w:r>
      <w:r>
        <w:rPr>
          <w:rFonts w:hint="eastAsia"/>
        </w:rPr>
        <w:t>GB50312-2000</w:t>
      </w:r>
    </w:p>
    <w:p w14:paraId="6413C4D2">
      <w:pPr>
        <w:pStyle w:val="2"/>
        <w:rPr>
          <w:rFonts w:hint="eastAsia"/>
        </w:rPr>
      </w:pPr>
      <w:r>
        <w:rPr>
          <w:rFonts w:hint="eastAsia"/>
        </w:rPr>
        <w:t>《安全防范工程程序与要求》</w:t>
      </w:r>
      <w:r>
        <w:rPr>
          <w:rFonts w:hint="eastAsia"/>
        </w:rPr>
        <w:tab/>
      </w:r>
      <w:r>
        <w:rPr>
          <w:rFonts w:hint="eastAsia"/>
        </w:rPr>
        <w:t>GA/T75-94</w:t>
      </w:r>
    </w:p>
    <w:p w14:paraId="4AE467E1">
      <w:pPr>
        <w:pStyle w:val="2"/>
        <w:rPr>
          <w:rFonts w:hint="eastAsia"/>
        </w:rPr>
      </w:pPr>
      <w:r>
        <w:rPr>
          <w:rFonts w:hint="eastAsia"/>
        </w:rPr>
        <w:t>《安全防范系统通用图形符号》</w:t>
      </w:r>
      <w:r>
        <w:rPr>
          <w:rFonts w:hint="eastAsia"/>
        </w:rPr>
        <w:tab/>
      </w:r>
      <w:r>
        <w:rPr>
          <w:rFonts w:hint="eastAsia"/>
        </w:rPr>
        <w:t>GA/T74-94</w:t>
      </w:r>
    </w:p>
    <w:p w14:paraId="40044E5A">
      <w:pPr>
        <w:pStyle w:val="2"/>
        <w:rPr>
          <w:rFonts w:hint="eastAsia"/>
        </w:rPr>
      </w:pPr>
      <w:r>
        <w:rPr>
          <w:rFonts w:hint="eastAsia"/>
        </w:rPr>
        <w:t>《物业管理IS09002》</w:t>
      </w:r>
      <w:r>
        <w:rPr>
          <w:rFonts w:hint="eastAsia"/>
        </w:rPr>
        <w:tab/>
      </w:r>
      <w:r>
        <w:rPr>
          <w:rFonts w:hint="eastAsia"/>
        </w:rPr>
        <w:t>GB/T19002-1994；</w:t>
      </w:r>
    </w:p>
    <w:p w14:paraId="447B1DC2">
      <w:pPr>
        <w:pStyle w:val="2"/>
        <w:rPr>
          <w:rFonts w:hint="eastAsia"/>
        </w:rPr>
      </w:pPr>
      <w:r>
        <w:rPr>
          <w:rFonts w:hint="eastAsia"/>
        </w:rPr>
        <w:t>《电气装置安装工程电缆线路施工及验收规范》</w:t>
      </w:r>
      <w:r>
        <w:rPr>
          <w:rFonts w:hint="eastAsia"/>
        </w:rPr>
        <w:tab/>
      </w:r>
      <w:r>
        <w:rPr>
          <w:rFonts w:hint="eastAsia"/>
        </w:rPr>
        <w:t>GB50168-92；</w:t>
      </w:r>
    </w:p>
    <w:p w14:paraId="6A122780">
      <w:pPr>
        <w:pStyle w:val="2"/>
        <w:rPr>
          <w:rFonts w:hint="eastAsia"/>
        </w:rPr>
      </w:pPr>
      <w:r>
        <w:rPr>
          <w:rFonts w:hint="eastAsia"/>
        </w:rPr>
        <w:t>《电气装置安装工程接地装置施工及验收规范》</w:t>
      </w:r>
      <w:r>
        <w:rPr>
          <w:rFonts w:hint="eastAsia"/>
        </w:rPr>
        <w:tab/>
      </w:r>
      <w:r>
        <w:rPr>
          <w:rFonts w:hint="eastAsia"/>
        </w:rPr>
        <w:t>GB50169-92；</w:t>
      </w:r>
    </w:p>
    <w:p w14:paraId="4608B7F8">
      <w:pPr>
        <w:pStyle w:val="2"/>
        <w:rPr>
          <w:rFonts w:hint="eastAsia"/>
        </w:rPr>
      </w:pPr>
      <w:r>
        <w:rPr>
          <w:rFonts w:hint="eastAsia"/>
        </w:rPr>
        <w:t>《电气装置安装工程盘、柜及二次回路结线施工及验收规范》</w:t>
      </w:r>
      <w:r>
        <w:rPr>
          <w:rFonts w:hint="eastAsia"/>
        </w:rPr>
        <w:tab/>
      </w:r>
      <w:r>
        <w:rPr>
          <w:rFonts w:hint="eastAsia"/>
        </w:rPr>
        <w:t>GB50171-92；</w:t>
      </w:r>
    </w:p>
    <w:p w14:paraId="08BA9197">
      <w:pPr>
        <w:pStyle w:val="2"/>
        <w:rPr>
          <w:rFonts w:hint="eastAsia"/>
        </w:rPr>
      </w:pPr>
      <w:r>
        <w:rPr>
          <w:rFonts w:hint="eastAsia"/>
        </w:rPr>
        <w:t>《电气装置安装工程蓄电池施工及验收规范》</w:t>
      </w:r>
      <w:r>
        <w:rPr>
          <w:rFonts w:hint="eastAsia"/>
        </w:rPr>
        <w:tab/>
      </w:r>
      <w:r>
        <w:rPr>
          <w:rFonts w:hint="eastAsia"/>
        </w:rPr>
        <w:t>GB50172-92；</w:t>
      </w:r>
    </w:p>
    <w:p w14:paraId="58B12DE7">
      <w:pPr>
        <w:pStyle w:val="2"/>
        <w:rPr>
          <w:rFonts w:hint="eastAsia"/>
        </w:rPr>
      </w:pPr>
      <w:r>
        <w:rPr>
          <w:rFonts w:hint="eastAsia"/>
        </w:rPr>
        <w:t>《电气装置安装工程电气照明装置施工及验收规范》</w:t>
      </w:r>
      <w:r>
        <w:rPr>
          <w:rFonts w:hint="eastAsia"/>
        </w:rPr>
        <w:tab/>
      </w:r>
      <w:r>
        <w:rPr>
          <w:rFonts w:hint="eastAsia"/>
        </w:rPr>
        <w:t>GB50259-92；</w:t>
      </w:r>
    </w:p>
    <w:p w14:paraId="0EEC6734">
      <w:pPr>
        <w:pStyle w:val="2"/>
        <w:rPr>
          <w:rFonts w:hint="eastAsia"/>
        </w:rPr>
      </w:pPr>
      <w:r>
        <w:rPr>
          <w:rFonts w:hint="eastAsia"/>
        </w:rPr>
        <w:t>《低压成套开关设备验收规范》</w:t>
      </w:r>
      <w:r>
        <w:rPr>
          <w:rFonts w:hint="eastAsia"/>
        </w:rPr>
        <w:tab/>
      </w:r>
      <w:r>
        <w:rPr>
          <w:rFonts w:hint="eastAsia"/>
        </w:rPr>
        <w:t>CECS49：93；</w:t>
      </w:r>
    </w:p>
    <w:p w14:paraId="5D973C2E">
      <w:pPr>
        <w:pStyle w:val="2"/>
        <w:rPr>
          <w:rFonts w:hint="eastAsia"/>
        </w:rPr>
      </w:pPr>
      <w:r>
        <w:rPr>
          <w:rFonts w:hint="eastAsia"/>
        </w:rPr>
        <w:t>《套接紧定式钢导管电线管路施工及验收规范》</w:t>
      </w:r>
      <w:r>
        <w:rPr>
          <w:rFonts w:hint="eastAsia"/>
        </w:rPr>
        <w:tab/>
      </w:r>
      <w:r>
        <w:rPr>
          <w:rFonts w:hint="eastAsia"/>
        </w:rPr>
        <w:t>CECS120：2000；</w:t>
      </w:r>
    </w:p>
    <w:p w14:paraId="7180C469">
      <w:pPr>
        <w:pStyle w:val="2"/>
        <w:rPr>
          <w:rFonts w:hint="eastAsia"/>
        </w:rPr>
      </w:pPr>
      <w:r>
        <w:rPr>
          <w:rFonts w:hint="eastAsia"/>
        </w:rPr>
        <w:t>《计算站场地技术要求》</w:t>
      </w:r>
      <w:r>
        <w:rPr>
          <w:rFonts w:hint="eastAsia"/>
        </w:rPr>
        <w:tab/>
      </w:r>
      <w:r>
        <w:rPr>
          <w:rFonts w:hint="eastAsia"/>
        </w:rPr>
        <w:t>GB2887-89</w:t>
      </w:r>
    </w:p>
    <w:p w14:paraId="02EA9A6C">
      <w:pPr>
        <w:pStyle w:val="2"/>
        <w:rPr>
          <w:rFonts w:hint="eastAsia"/>
        </w:rPr>
      </w:pPr>
      <w:r>
        <w:rPr>
          <w:rFonts w:hint="eastAsia"/>
        </w:rPr>
        <w:t>《计算站场地安全要求》</w:t>
      </w:r>
      <w:r>
        <w:rPr>
          <w:rFonts w:hint="eastAsia"/>
        </w:rPr>
        <w:tab/>
      </w:r>
      <w:r>
        <w:rPr>
          <w:rFonts w:hint="eastAsia"/>
        </w:rPr>
        <w:t>GB9361-88</w:t>
      </w:r>
    </w:p>
    <w:p w14:paraId="5CA26F6E">
      <w:pPr>
        <w:pStyle w:val="2"/>
        <w:rPr>
          <w:rFonts w:hint="eastAsia"/>
        </w:rPr>
      </w:pPr>
      <w:r>
        <w:rPr>
          <w:rFonts w:hint="eastAsia"/>
        </w:rPr>
        <w:t>《计算机房活动地板技术条件》</w:t>
      </w:r>
      <w:r>
        <w:rPr>
          <w:rFonts w:hint="eastAsia"/>
        </w:rPr>
        <w:tab/>
      </w:r>
      <w:r>
        <w:rPr>
          <w:rFonts w:hint="eastAsia"/>
        </w:rPr>
        <w:t>GB6650</w:t>
      </w:r>
    </w:p>
    <w:p w14:paraId="7651AE2B">
      <w:pPr>
        <w:pStyle w:val="2"/>
        <w:rPr>
          <w:rFonts w:hint="eastAsia"/>
        </w:rPr>
      </w:pPr>
      <w:r>
        <w:rPr>
          <w:rFonts w:hint="eastAsia"/>
        </w:rPr>
        <w:t>《通风与空调工程施工与验收规范》</w:t>
      </w:r>
      <w:r>
        <w:rPr>
          <w:rFonts w:hint="eastAsia"/>
        </w:rPr>
        <w:tab/>
      </w:r>
      <w:r>
        <w:rPr>
          <w:rFonts w:hint="eastAsia"/>
        </w:rPr>
        <w:t>GB50243-97</w:t>
      </w:r>
    </w:p>
    <w:p w14:paraId="40BFB620">
      <w:pPr>
        <w:pStyle w:val="2"/>
        <w:rPr>
          <w:rFonts w:hint="eastAsia"/>
        </w:rPr>
      </w:pPr>
      <w:r>
        <w:rPr>
          <w:rFonts w:hint="eastAsia"/>
        </w:rPr>
        <w:t>《电气装置安装施工及验收规范》</w:t>
      </w:r>
      <w:r>
        <w:rPr>
          <w:rFonts w:hint="eastAsia"/>
        </w:rPr>
        <w:tab/>
      </w:r>
      <w:r>
        <w:rPr>
          <w:rFonts w:hint="eastAsia"/>
        </w:rPr>
        <w:t>GBJ232-9092</w:t>
      </w:r>
    </w:p>
    <w:p w14:paraId="0D40A2DB">
      <w:pPr>
        <w:pStyle w:val="2"/>
        <w:rPr>
          <w:rFonts w:hint="eastAsia"/>
        </w:rPr>
      </w:pPr>
      <w:r>
        <w:rPr>
          <w:rFonts w:hint="eastAsia"/>
        </w:rPr>
        <w:t>《低压配电设计规范》</w:t>
      </w:r>
      <w:r>
        <w:rPr>
          <w:rFonts w:hint="eastAsia"/>
        </w:rPr>
        <w:tab/>
      </w:r>
      <w:r>
        <w:rPr>
          <w:rFonts w:hint="eastAsia"/>
        </w:rPr>
        <w:t>GB50054-95</w:t>
      </w:r>
    </w:p>
    <w:p w14:paraId="445076BA">
      <w:pPr>
        <w:pStyle w:val="2"/>
        <w:rPr>
          <w:rFonts w:hint="eastAsia"/>
        </w:rPr>
      </w:pPr>
      <w:r>
        <w:rPr>
          <w:rFonts w:hint="eastAsia"/>
        </w:rPr>
        <w:t>《建筑物防雷设计规范》</w:t>
      </w:r>
      <w:r>
        <w:rPr>
          <w:rFonts w:hint="eastAsia"/>
        </w:rPr>
        <w:tab/>
      </w:r>
      <w:r>
        <w:rPr>
          <w:rFonts w:hint="eastAsia"/>
        </w:rPr>
        <w:t>GB50057-94（2000年版）</w:t>
      </w:r>
    </w:p>
    <w:p w14:paraId="3FF3936D">
      <w:pPr>
        <w:pStyle w:val="2"/>
        <w:rPr>
          <w:rFonts w:hint="eastAsia"/>
        </w:rPr>
      </w:pPr>
      <w:r>
        <w:rPr>
          <w:rFonts w:hint="eastAsia"/>
        </w:rPr>
        <w:t>《高层民用建筑设计防火规范》</w:t>
      </w:r>
      <w:r>
        <w:rPr>
          <w:rFonts w:hint="eastAsia"/>
        </w:rPr>
        <w:tab/>
      </w:r>
      <w:r>
        <w:rPr>
          <w:rFonts w:hint="eastAsia"/>
        </w:rPr>
        <w:t>GB50045-95（2001年版）</w:t>
      </w:r>
    </w:p>
    <w:p w14:paraId="0A193CA4">
      <w:pPr>
        <w:pStyle w:val="2"/>
        <w:rPr>
          <w:rFonts w:hint="eastAsia"/>
        </w:rPr>
      </w:pPr>
      <w:r>
        <w:rPr>
          <w:rFonts w:hint="eastAsia"/>
        </w:rPr>
        <w:t>《建筑内部装修设计防火规范》</w:t>
      </w:r>
      <w:r>
        <w:rPr>
          <w:rFonts w:hint="eastAsia"/>
        </w:rPr>
        <w:tab/>
      </w:r>
      <w:r>
        <w:rPr>
          <w:rFonts w:hint="eastAsia"/>
        </w:rPr>
        <w:t>GB50222-95（公告22.29）</w:t>
      </w:r>
    </w:p>
    <w:p w14:paraId="08FB5B75">
      <w:pPr>
        <w:pStyle w:val="2"/>
        <w:rPr>
          <w:rFonts w:hint="eastAsia"/>
        </w:rPr>
      </w:pPr>
      <w:r>
        <w:rPr>
          <w:rFonts w:hint="eastAsia"/>
        </w:rPr>
        <w:t>《建筑设计防火规范》</w:t>
      </w:r>
      <w:r>
        <w:rPr>
          <w:rFonts w:hint="eastAsia"/>
        </w:rPr>
        <w:tab/>
      </w:r>
      <w:r>
        <w:rPr>
          <w:rFonts w:hint="eastAsia"/>
        </w:rPr>
        <w:t>GB16-87（2001年版）</w:t>
      </w:r>
    </w:p>
    <w:p w14:paraId="48AF253F">
      <w:pPr>
        <w:pStyle w:val="2"/>
        <w:rPr>
          <w:rFonts w:hint="eastAsia"/>
        </w:rPr>
      </w:pPr>
      <w:r>
        <w:rPr>
          <w:rFonts w:hint="eastAsia"/>
        </w:rPr>
        <w:t>《电子计算机机房施工及验收规范》</w:t>
      </w:r>
      <w:r>
        <w:rPr>
          <w:rFonts w:hint="eastAsia"/>
        </w:rPr>
        <w:tab/>
      </w:r>
      <w:r>
        <w:rPr>
          <w:rFonts w:hint="eastAsia"/>
        </w:rPr>
        <w:t>SJ/T30003-93</w:t>
      </w:r>
    </w:p>
    <w:p w14:paraId="1992D786">
      <w:pPr>
        <w:pStyle w:val="2"/>
        <w:rPr>
          <w:rFonts w:hint="eastAsia"/>
        </w:rPr>
      </w:pPr>
      <w:r>
        <w:rPr>
          <w:rFonts w:hint="eastAsia"/>
        </w:rPr>
        <w:t>《涉及国家秘密的计算机信息系统安全保密方案设计指南》其他相关规范</w:t>
      </w:r>
      <w:r>
        <w:rPr>
          <w:rFonts w:hint="eastAsia"/>
        </w:rPr>
        <w:tab/>
      </w:r>
      <w:r>
        <w:rPr>
          <w:rFonts w:hint="eastAsia"/>
        </w:rPr>
        <w:t>。</w:t>
      </w:r>
    </w:p>
    <w:p w14:paraId="19A5C2B4">
      <w:pPr>
        <w:pStyle w:val="4"/>
        <w:rPr>
          <w:rFonts w:hint="eastAsia"/>
        </w:rPr>
      </w:pPr>
      <w:bookmarkStart w:id="9" w:name="_Toc176337488"/>
      <w:r>
        <w:rPr>
          <w:rFonts w:hint="eastAsia"/>
        </w:rPr>
        <w:t>现有医院数据中心机房信息化应用状况</w:t>
      </w:r>
      <w:bookmarkEnd w:id="9"/>
    </w:p>
    <w:p w14:paraId="04BBDDE0">
      <w:pPr>
        <w:rPr>
          <w:rFonts w:hint="eastAsia"/>
        </w:rPr>
      </w:pPr>
      <w:r>
        <w:rPr>
          <w:rFonts w:hint="eastAsia"/>
        </w:rPr>
        <w:t>医院机房建设初期,基础设施包括电力系统、空调系统、安全系统、中央监测系统、综合智能布线和机房装修工程等,主要承担电子病历及收费业务。随着医院业务的扩大,信息化方面的需求呈现海量增长,以电子病历平台为基础的各种相关软件系统及业务流程,如LIS、超声图文系统、医保实时结算、实时缴费等项目相继上线,使得用于数据处理和存储的大量服务器的增加和磁盘阵列的扩容,机房已不堪重负。</w:t>
      </w:r>
    </w:p>
    <w:p w14:paraId="55DBEF74">
      <w:pPr>
        <w:rPr>
          <w:rFonts w:hint="eastAsia"/>
        </w:rPr>
      </w:pPr>
      <w:r>
        <w:rPr>
          <w:rFonts w:hint="eastAsia"/>
        </w:rPr>
        <w:t>机房耗能不断增加,能源消耗问题已经成为制约数据中心发展的关键因素之一。以近5年为例,机房201 0年耗电量584000千瓦时;截至2015年6月已耗电量384000千瓦时。由此可见,机房确实存在能耗过高,且呈逐年增加趋势。</w:t>
      </w:r>
    </w:p>
    <w:p w14:paraId="01A1ED99">
      <w:pPr>
        <w:rPr>
          <w:rFonts w:hint="eastAsia"/>
        </w:rPr>
      </w:pPr>
      <w:r>
        <w:rPr>
          <w:rFonts w:hint="eastAsia"/>
        </w:rPr>
        <w:t>软件系统的迫切要求，一家常规的专科三级医院信息系统是集医疗、教学、科研、预防为一体综合需求信息平台。医院信息系统包括大量重要的敏感信息,一旦由于硬件设备的损坏导致软件平台无法正常运行,就有可能出现无法提供服务、数据信息损坏等情况,严重损害患者的利益,同时也会给医院造成极大的负面影响,</w:t>
      </w:r>
    </w:p>
    <w:p w14:paraId="728E9078">
      <w:pPr>
        <w:rPr>
          <w:rFonts w:hint="eastAsia"/>
        </w:rPr>
      </w:pPr>
      <w:r>
        <w:rPr>
          <w:rFonts w:hint="eastAsia"/>
        </w:rPr>
        <w:t>节能减排的迫切要求，能源消耗问题已经成为制约数据中心发展的关键因素,医院数据核心机房每年设备的总耗电量达800000千瓦时,高耗能加重医院的经济负担,严重拖后了信息化的步伐,建设绿色机房是发展的必然趋势。</w:t>
      </w:r>
    </w:p>
    <w:p w14:paraId="4D260929">
      <w:pPr>
        <w:rPr>
          <w:rFonts w:hint="eastAsia"/>
        </w:rPr>
      </w:pPr>
      <w:r>
        <w:rPr>
          <w:rFonts w:hint="eastAsia"/>
        </w:rPr>
        <w:t>随着科学技术的发展，医院机房的信息化建设水平越来越高，这得益于对数据中心的建设和优化。改造数据中心机房，实现了高效、节能、环保、美观、维护成本低的目标，保障了患者就诊的及时、高效、顺畅及医院数据安全</w:t>
      </w:r>
      <w:r>
        <w:t>。进行一体化分布式部署，保障了中心机房24小时恒温恒湿，增加了新的UPS不间断电源设备，并配置了机房环境监测管理系统，实现了对机房设备的有效监管</w:t>
      </w:r>
      <w:r>
        <w:rPr>
          <w:rFonts w:ascii="Times New Roman" w:hAnsi="Times New Roman"/>
        </w:rPr>
        <w:t>‌</w:t>
      </w:r>
      <w:r>
        <w:t>。</w:t>
      </w:r>
    </w:p>
    <w:p w14:paraId="2EB264CA">
      <w:pPr>
        <w:rPr>
          <w:rFonts w:hint="eastAsia"/>
        </w:rPr>
      </w:pPr>
      <w:r>
        <w:rPr>
          <w:rFonts w:hint="eastAsia"/>
        </w:rPr>
        <w:t>然而，医院机房在应用实践过程中也暴露出一些问题。虽然医院机房的信息化建设和升级改造在一定程度上提升了医院的服务质量和效率，但同时也面临着数据安全、系统稳定性、设备维护等挑战。例如，医院数据机房的布线整改需求迫切，以解决布线凌乱、设备堆放无序的问题，确保业务正常使用的同时，也需要考虑如何更好地管理和维护这些复杂的信息化基础设施</w:t>
      </w:r>
      <w:r>
        <w:t>。</w:t>
      </w:r>
    </w:p>
    <w:p w14:paraId="43C17B3C">
      <w:pPr>
        <w:rPr>
          <w:rFonts w:hint="eastAsia"/>
        </w:rPr>
      </w:pPr>
      <w:r>
        <w:t>基础设施建设</w:t>
      </w:r>
      <w:r>
        <w:rPr>
          <w:rFonts w:hint="eastAsia" w:ascii="Times New Roman" w:hAnsi="Times New Roman"/>
        </w:rPr>
        <w:t>，</w:t>
      </w:r>
      <w:r>
        <w:t>医院数据中心的布局包括主机房、外联机房、动力机房等，其中</w:t>
      </w:r>
      <w:r>
        <w:rPr>
          <w:rFonts w:hint="eastAsia"/>
        </w:rPr>
        <w:t>包括</w:t>
      </w:r>
      <w:r>
        <w:t>主机房</w:t>
      </w:r>
      <w:r>
        <w:rPr>
          <w:rFonts w:hint="eastAsia"/>
        </w:rPr>
        <w:t>、</w:t>
      </w:r>
      <w:r>
        <w:t>外联机房</w:t>
      </w:r>
      <w:r>
        <w:rPr>
          <w:rFonts w:hint="eastAsia"/>
        </w:rPr>
        <w:t>、</w:t>
      </w:r>
      <w:r>
        <w:t>动力机房，达到三级医院机房建设标准。数据中心设备包括服务器机柜、UPS电器柜、消防系统、监控系统等，确保了数据中心的稳定运行和安全</w:t>
      </w:r>
      <w:r>
        <w:rPr>
          <w:rFonts w:ascii="Times New Roman" w:hAnsi="Times New Roman"/>
        </w:rPr>
        <w:t>‌</w:t>
      </w:r>
      <w:r>
        <w:t>。</w:t>
      </w:r>
    </w:p>
    <w:p w14:paraId="70506CD1">
      <w:pPr>
        <w:rPr>
          <w:rFonts w:hint="eastAsia"/>
        </w:rPr>
      </w:pPr>
      <w:r>
        <w:t>安全与可靠性</w:t>
      </w:r>
      <w:r>
        <w:rPr>
          <w:rFonts w:hint="eastAsia" w:ascii="Times New Roman" w:hAnsi="Times New Roman"/>
        </w:rPr>
        <w:t>，</w:t>
      </w:r>
      <w:r>
        <w:t>随着信息化建设的迅速发展，医院对数据中心的安全性和承载能力提出了更高要求。通过中心机房的改扩建工作，采用</w:t>
      </w:r>
      <w:r>
        <w:rPr>
          <w:rFonts w:hint="eastAsia"/>
        </w:rPr>
        <w:t>改造</w:t>
      </w:r>
      <w:r>
        <w:t>机房进行一体化分布式部署，增加了UPS不间断电源设备，配置了机房环境监测管理系统，实现了对机房设备的实时监控和管理，保障了数据中心的高可用性和稳定性</w:t>
      </w:r>
      <w:r>
        <w:rPr>
          <w:rFonts w:ascii="Times New Roman" w:hAnsi="Times New Roman"/>
        </w:rPr>
        <w:t>‌</w:t>
      </w:r>
      <w:r>
        <w:t>。</w:t>
      </w:r>
    </w:p>
    <w:p w14:paraId="1782FE6C">
      <w:pPr>
        <w:rPr>
          <w:rFonts w:hint="eastAsia"/>
        </w:rPr>
      </w:pPr>
      <w:r>
        <w:t>通过多链路保障、软件定义等技术手段，提升了数据中心的运营效率和安全性。同时，设计了多地多活数据中心的安全架构，确保系统和数据安全，树立信息安全屏障</w:t>
      </w:r>
      <w:r>
        <w:rPr>
          <w:rFonts w:ascii="Times New Roman" w:hAnsi="Times New Roman"/>
        </w:rPr>
        <w:t>‌</w:t>
      </w:r>
      <w:r>
        <w:t>。</w:t>
      </w:r>
      <w:r>
        <w:rPr>
          <w:rFonts w:hint="eastAsia"/>
        </w:rPr>
        <w:t>医院数据中心机房在技术、基础设施、安全与可靠性方面均取得了显著进步，适应了智慧医院建设的需求，提升了医疗服务质量和医疗效益。</w:t>
      </w:r>
    </w:p>
    <w:p w14:paraId="24209B12">
      <w:pPr>
        <w:pStyle w:val="4"/>
        <w:rPr>
          <w:rFonts w:hint="eastAsia"/>
        </w:rPr>
      </w:pPr>
      <w:bookmarkStart w:id="10" w:name="_Toc176337489"/>
      <w:r>
        <w:rPr>
          <w:rFonts w:hint="eastAsia"/>
        </w:rPr>
        <w:t>项目建设的意义和必要性</w:t>
      </w:r>
      <w:bookmarkEnd w:id="10"/>
    </w:p>
    <w:p w14:paraId="1D17B09D">
      <w:pPr>
        <w:pStyle w:val="2"/>
        <w:rPr>
          <w:rFonts w:hint="eastAsia"/>
        </w:rPr>
      </w:pPr>
      <w:r>
        <w:rPr>
          <w:rFonts w:hint="eastAsia"/>
        </w:rPr>
        <w:t>医院数据中心机房建设的意义和必要性主要体现在提高数据安全、保障医院运营效率、促进智慧医疗发展、以及提升医疗服务质量等方面。</w:t>
      </w:r>
    </w:p>
    <w:p w14:paraId="78DEFDE1">
      <w:pPr>
        <w:pStyle w:val="2"/>
        <w:rPr>
          <w:rFonts w:hint="eastAsia"/>
        </w:rPr>
      </w:pPr>
      <w:r>
        <w:rPr>
          <w:rFonts w:hint="eastAsia"/>
        </w:rPr>
        <w:t>医院数据中心机房的建设是保障医院数据安全的关键措施。随着医院信息化建设的不断推进，各种应用系统陆续上线，网络、安全、存储、服务器等配套设备日趋完善。通过建设数据中心机房，可以实现高效、节能、环保、美观、维护成本低的目标，从而保障患者就诊的及时、高效、顺畅及医院数据安全</w:t>
      </w:r>
      <w:r>
        <w:t>。</w:t>
      </w:r>
    </w:p>
    <w:p w14:paraId="404A7564">
      <w:pPr>
        <w:pStyle w:val="2"/>
        <w:rPr>
          <w:rFonts w:hint="eastAsia"/>
        </w:rPr>
      </w:pPr>
      <w:r>
        <w:rPr>
          <w:rFonts w:hint="eastAsia"/>
        </w:rPr>
        <w:t>数据中心机房的建设对于提升医院运营效率具有重要意义。医院数据中心的定义是一个用于集中存储、管理和处理数据的设施，它不仅存储和管理所有医疗数据，还帮助医生更好地管理病人的医疗记录，从而更好地了解病人的病情，提供更好的治疗方案。同时，数据中心还可以帮助医院更好地管理医疗资源，如跟踪医疗设备的使用情况，并进行维护和维修</w:t>
      </w:r>
      <w:r>
        <w:t>。</w:t>
      </w:r>
    </w:p>
    <w:p w14:paraId="207D6A7A">
      <w:pPr>
        <w:pStyle w:val="2"/>
        <w:rPr>
          <w:rFonts w:hint="eastAsia"/>
        </w:rPr>
      </w:pPr>
      <w:r>
        <w:rPr>
          <w:rFonts w:hint="eastAsia"/>
        </w:rPr>
        <w:t>随着智慧医院及《智慧服务分级评估标准体系》的提出，明确了智慧医院中包含的智慧医疗、智慧服务和智慧管理三个方面，其中数据的核心作用不可或缺。数据中心的建设有助于汇集各类医疗业务数据，并提供应用支持，从而支持医院的业务信息化基础上的数据整合与支撑数据应用</w:t>
      </w:r>
      <w:r>
        <w:t>。</w:t>
      </w:r>
    </w:p>
    <w:p w14:paraId="655087E8">
      <w:pPr>
        <w:pStyle w:val="2"/>
        <w:rPr>
          <w:rFonts w:hint="eastAsia"/>
        </w:rPr>
      </w:pPr>
      <w:r>
        <w:rPr>
          <w:rFonts w:hint="eastAsia"/>
        </w:rPr>
        <w:t>医院数据中心机房的建设也是促进智慧医疗发展和提升医疗服务质量的重要手段。通过建设数据中心机房，实现了高效、节能、环保、美观、维护成本低的目标，这不仅提升了医院的运营效率，也为患者提供了更加优质的服务体验</w:t>
      </w:r>
      <w:r>
        <w:t>。</w:t>
      </w:r>
    </w:p>
    <w:p w14:paraId="43C47E90">
      <w:pPr>
        <w:pStyle w:val="2"/>
        <w:rPr>
          <w:rFonts w:hint="eastAsia"/>
        </w:rPr>
      </w:pPr>
      <w:r>
        <w:rPr>
          <w:rFonts w:hint="eastAsia"/>
        </w:rPr>
        <w:t>医院数据中心机房建设的意义和必要性在于提高数据安全性、保障医院运营效率、促进智慧医疗发展以及提升医疗服务质量，是现代医院不可或缺的基础设施建设</w:t>
      </w:r>
      <w:r>
        <w:t>。</w:t>
      </w:r>
    </w:p>
    <w:p w14:paraId="24A4FBFB">
      <w:pPr>
        <w:pStyle w:val="3"/>
        <w:rPr>
          <w:rFonts w:hint="eastAsia"/>
        </w:rPr>
      </w:pPr>
      <w:bookmarkStart w:id="11" w:name="_Toc176337490"/>
      <w:r>
        <w:rPr>
          <w:rFonts w:hint="eastAsia"/>
        </w:rPr>
        <w:t>需求分析</w:t>
      </w:r>
      <w:bookmarkEnd w:id="11"/>
    </w:p>
    <w:p w14:paraId="7DCF673C">
      <w:pPr>
        <w:pStyle w:val="4"/>
        <w:rPr>
          <w:rFonts w:hint="eastAsia"/>
        </w:rPr>
      </w:pPr>
      <w:bookmarkStart w:id="12" w:name="_Toc176337491"/>
      <w:r>
        <w:rPr>
          <w:rFonts w:hint="eastAsia"/>
        </w:rPr>
        <w:t>安全保密与自主可控</w:t>
      </w:r>
      <w:bookmarkEnd w:id="12"/>
    </w:p>
    <w:p w14:paraId="08DCB104">
      <w:pPr>
        <w:pStyle w:val="5"/>
        <w:tabs>
          <w:tab w:val="left" w:pos="0"/>
          <w:tab w:val="left" w:pos="720"/>
        </w:tabs>
        <w:ind w:left="0"/>
        <w:rPr>
          <w:rFonts w:hint="eastAsia"/>
        </w:rPr>
      </w:pPr>
      <w:r>
        <w:rPr>
          <w:rFonts w:hint="eastAsia"/>
        </w:rPr>
        <w:t>安全保密配套设施建设</w:t>
      </w:r>
    </w:p>
    <w:p w14:paraId="660B2BEE">
      <w:pPr>
        <w:rPr>
          <w:rFonts w:hint="eastAsia"/>
        </w:rPr>
      </w:pPr>
      <w:r>
        <w:rPr>
          <w:rFonts w:hint="eastAsia"/>
        </w:rPr>
        <w:t>安全保密，门禁控制，使用门禁系统，采用人脸、指纹身份等验证方式。只有授权人员才能进入机房，且系统会记录人员的进出时间和身份信息。监控，安装全方位的视频监控系统，覆盖机房的各个角落，实时预览监控机房内的情况。通过录像，以便后续查看和分析。环境安全，确保机房的温度、湿度等环境因素处于合适的范围，以保障设备的正常运行。同时，要防止火灾、水灾等灾害对机房的破坏。安装火灾自动报警和灭火系统，如烟雾探测器、气体灭火装置等，以及防水浸的传感器。当机房内的烟雾探测器检测到烟雾时，会立即触发气体灭火装置，迅速扑灭火源，保护设备和数据的安全。人员安全管理背景审查与培训，对所有可能接触到数据中心机房的人员，包括工作人员、维护人员和供应商等，进行严格的背景审查。确保他们没有不良记录和潜在的安全风险。同时，定期对相关人员进行安全培训，包括安全意识教育、保密制度培训、应急响应流程等。</w:t>
      </w:r>
    </w:p>
    <w:p w14:paraId="5943AB60">
      <w:pPr>
        <w:rPr>
          <w:rFonts w:hint="eastAsia"/>
        </w:rPr>
      </w:pPr>
      <w:r>
        <w:rPr>
          <w:rFonts w:hint="eastAsia"/>
        </w:rPr>
        <w:t>自主控制，积极采用国产的硬件产品设备。国内一些企业在硬件研发方面取得了显著进展，其产品在性能、可靠性等方面逐渐能够满足容灾机房的需求。</w:t>
      </w:r>
    </w:p>
    <w:p w14:paraId="2A452512">
      <w:pPr>
        <w:pStyle w:val="5"/>
        <w:tabs>
          <w:tab w:val="left" w:pos="0"/>
          <w:tab w:val="left" w:pos="720"/>
        </w:tabs>
        <w:ind w:left="0"/>
        <w:rPr>
          <w:rFonts w:hint="eastAsia"/>
        </w:rPr>
      </w:pPr>
      <w:r>
        <w:rPr>
          <w:rFonts w:hint="eastAsia"/>
        </w:rPr>
        <w:t>监管体系的融入</w:t>
      </w:r>
    </w:p>
    <w:p w14:paraId="02C12756">
      <w:pPr>
        <w:rPr>
          <w:rFonts w:hint="eastAsia"/>
        </w:rPr>
      </w:pPr>
      <w:r>
        <w:rPr>
          <w:rFonts w:hint="eastAsia"/>
        </w:rPr>
        <w:t>遵守国家有关法律、法规，严格执行中华人民共和国计算机信息网络安全保密规定;不得泄漏有关中心机房的机密信息，数据以及文件等；不得泄漏服务器资料，如用户账号、密码等信息；未经授权，任何人都不得进入中心机房非公开区域，不得接触和使用中心机房的设备，不得干扰和妨碍中心机房的正常工作；未经许可，任何人不得随意变换机房内网络及计算机等设备的安装环境，不得擅自更改网络及服务器等设备的各项参数。严禁随意挪用、变换和破坏机房内的公共设施；配合中心机房管理人员和保安人员进行必要的安全检查。如有违反安全保密制度的情况，将视其情节轻重，根据中心机房管理规定，对当事人进行必要的处理。如果该行为构成犯罪的，将交由公安检察部门依法追究其刑事责任。</w:t>
      </w:r>
    </w:p>
    <w:p w14:paraId="3EA3EDBD">
      <w:pPr>
        <w:rPr>
          <w:rFonts w:hint="eastAsia"/>
        </w:rPr>
      </w:pPr>
      <w:r>
        <w:rPr>
          <w:rFonts w:hint="eastAsia"/>
        </w:rPr>
        <w:t>系统建设需要充分考虑机房内的防火、防水、防盗、防破坏、防雷接地、数据安全、信息安全等方面的需求,并要求具有完整的安全策略和有效的预防措施。“五防”需求。在机房日常运行中应与医院其他电器设备设施一样,关注和落实基本的防火、防水、防盗、防破坏、防雷接地要求,配备消防、除湿等基本设备,并建立规范的操作制度；数据及信息安全需求。建立数据备份机制,合理设定信息采集、使用查询权限,确保病人信息得到合理、合法使用,避免因数据遗失和外泄产生的医患纠纷；智能监控系统需求，实现对机房电力、空调、U PS、温湿度、漏水五方面全方位监控,并通过与设备接口,实现设备运行状态的实时采集,并可实现短信报警信息发送,以达到及时防范和监控风险的目的。</w:t>
      </w:r>
    </w:p>
    <w:p w14:paraId="406EFF8B">
      <w:pPr>
        <w:pStyle w:val="5"/>
        <w:tabs>
          <w:tab w:val="left" w:pos="0"/>
          <w:tab w:val="left" w:pos="720"/>
        </w:tabs>
        <w:ind w:left="0"/>
        <w:rPr>
          <w:rFonts w:hint="eastAsia"/>
        </w:rPr>
      </w:pPr>
      <w:r>
        <w:rPr>
          <w:rFonts w:hint="eastAsia"/>
        </w:rPr>
        <w:t>内控安全设计</w:t>
      </w:r>
    </w:p>
    <w:p w14:paraId="0D2F0802">
      <w:pPr>
        <w:pStyle w:val="2"/>
        <w:rPr>
          <w:rFonts w:hint="eastAsia"/>
        </w:rPr>
      </w:pPr>
      <w:r>
        <w:rPr>
          <w:rFonts w:hint="eastAsia"/>
        </w:rPr>
        <w:t>本项目医院数据中心机房改造建设不仅关乎大楼的整体运行稳定性，更是对信息技术安全性的有力保障。机房工程建设涉及众多系统工程，每一项都承载着保障机房高效稳定运行的重要使命。</w:t>
      </w:r>
    </w:p>
    <w:p w14:paraId="6F7A9F20">
      <w:pPr>
        <w:pStyle w:val="2"/>
        <w:rPr>
          <w:rFonts w:hint="eastAsia"/>
        </w:rPr>
      </w:pPr>
      <w:r>
        <w:rPr>
          <w:rFonts w:hint="eastAsia"/>
        </w:rPr>
        <w:t>首先，机房装修作为机房工程的基础，注重空间布局的合理性与美观性，为机房内的各项设备提供了良好的运行环境。电气工程则是机房的“血脉”，确保电源供应稳定可靠，为机房内所有设备提供源源不断的动力。</w:t>
      </w:r>
    </w:p>
    <w:p w14:paraId="56D4F64F">
      <w:pPr>
        <w:pStyle w:val="2"/>
        <w:rPr>
          <w:rFonts w:hint="eastAsia"/>
        </w:rPr>
      </w:pPr>
      <w:r>
        <w:rPr>
          <w:rFonts w:hint="eastAsia"/>
        </w:rPr>
        <w:t>防雷接地系统如同机房的“护身符”，能够有效抵御雷电等自然灾害对机房设备的冲击，保障数据安全。UPS系统则是机房的“后备力量”，在电力供应异常时，能够迅速切换至备用电源，确保机房的连续运行。</w:t>
      </w:r>
    </w:p>
    <w:p w14:paraId="5426B2B9">
      <w:pPr>
        <w:pStyle w:val="2"/>
        <w:rPr>
          <w:rFonts w:hint="eastAsia"/>
        </w:rPr>
      </w:pPr>
      <w:r>
        <w:rPr>
          <w:rFonts w:hint="eastAsia"/>
        </w:rPr>
        <w:t>空调与新风系统为机房营造了恒温恒湿的环境，有效防止设备因过热而损坏，同时保证机房内的空气质量。消防系统则如同机房的“守护神”，一旦发生火灾，能够迅速启动灭火措施，将损失降到最低。</w:t>
      </w:r>
    </w:p>
    <w:p w14:paraId="003DD67B">
      <w:pPr>
        <w:pStyle w:val="2"/>
        <w:rPr>
          <w:rFonts w:hint="eastAsia"/>
        </w:rPr>
      </w:pPr>
      <w:r>
        <w:rPr>
          <w:rFonts w:hint="eastAsia"/>
        </w:rPr>
        <w:t>机房动力环境与视频监控系统则实时监测机房内各项设备的运行状态及环境参数，一旦发现异常，能够迅速发出警报，便于管理人员及时处理。门禁系统则严格把控机房的出入，确保只有经过授权的人员才能进入，进一步提升了机房的安全性。</w:t>
      </w:r>
    </w:p>
    <w:p w14:paraId="2B4FC8B3">
      <w:pPr>
        <w:pStyle w:val="5"/>
        <w:tabs>
          <w:tab w:val="left" w:pos="0"/>
          <w:tab w:val="left" w:pos="720"/>
        </w:tabs>
        <w:ind w:left="0"/>
        <w:rPr>
          <w:rFonts w:hint="eastAsia"/>
        </w:rPr>
      </w:pPr>
      <w:r>
        <w:rPr>
          <w:rFonts w:hint="eastAsia"/>
        </w:rPr>
        <w:t>安全保密检测评估改</w:t>
      </w:r>
    </w:p>
    <w:p w14:paraId="4E021C62">
      <w:pPr>
        <w:pStyle w:val="2"/>
        <w:rPr>
          <w:rFonts w:hint="eastAsia"/>
        </w:rPr>
      </w:pPr>
      <w:r>
        <w:rPr>
          <w:rFonts w:hint="eastAsia"/>
        </w:rPr>
        <w:t>机房安全保密评估检查是一项重要的任务，旨在确保机房设备和环境的安全性，保障数据的保密性和完整性。以下是我对机房安全保密评估检查的一些建议。</w:t>
      </w:r>
    </w:p>
    <w:p w14:paraId="40E8556A">
      <w:pPr>
        <w:pStyle w:val="2"/>
        <w:rPr>
          <w:rFonts w:hint="eastAsia"/>
        </w:rPr>
      </w:pPr>
      <w:r>
        <w:rPr>
          <w:rFonts w:hint="eastAsia"/>
        </w:rPr>
        <w:t>首先，应对机房的物理安全进行评估。检查机房的门窗是否坚固，是否有防盗报警系统和监控摄像头。还要确认机房内的设备是否安装在适当的架子上，防止因设备摔落导致损坏。此外，机房内应设置适当的灭火设施，保障机房在发生火灾时能够及时扑灭。</w:t>
      </w:r>
    </w:p>
    <w:p w14:paraId="5B54E982">
      <w:pPr>
        <w:pStyle w:val="2"/>
        <w:rPr>
          <w:rFonts w:hint="eastAsia"/>
        </w:rPr>
      </w:pPr>
      <w:r>
        <w:rPr>
          <w:rFonts w:hint="eastAsia"/>
        </w:rPr>
        <w:t>其次，应对机房的网络安全进行评估。检查网络设备是否设置了防火墙和入侵检测系统以及是否定期更新和升级安全补丁。应对密码策略进行检查，确保密码强度足够高，且定期更换。同时，应设有访客管理制度，限制未经授权者进入机房。</w:t>
      </w:r>
    </w:p>
    <w:p w14:paraId="609C6BC2">
      <w:pPr>
        <w:pStyle w:val="2"/>
        <w:rPr>
          <w:rFonts w:hint="eastAsia"/>
        </w:rPr>
      </w:pPr>
      <w:r>
        <w:rPr>
          <w:rFonts w:hint="eastAsia"/>
        </w:rPr>
        <w:t>此外，应对机房的电力供应进行评估。检查机房是否有稳定的电力供应和备用电源，并测试备用电源的有效性。此外，还需要检查电力线路和插座的使用情况，确保其符合安全标准，避免电器火灾的发生。</w:t>
      </w:r>
    </w:p>
    <w:p w14:paraId="220CF0E7">
      <w:pPr>
        <w:rPr>
          <w:rFonts w:hint="eastAsia"/>
        </w:rPr>
      </w:pPr>
      <w:r>
        <w:rPr>
          <w:rFonts w:hint="eastAsia"/>
        </w:rPr>
        <w:t>最后，应对机房的环境条件进行评估。检查机房的温度和湿度是否在合适的范围内，是否有适当的空调和除尘设备。若机房存在地震或其他自然灾害的风险，还应加强相应的预防措施。</w:t>
      </w:r>
    </w:p>
    <w:p w14:paraId="38413564">
      <w:pPr>
        <w:rPr>
          <w:rFonts w:hint="eastAsia"/>
        </w:rPr>
      </w:pPr>
      <w:r>
        <w:rPr>
          <w:rFonts w:hint="eastAsia"/>
        </w:rPr>
        <w:t>需要根据具体情况制定检查计划，并对检查结果进行评估和在进行机房安全评估检查时，整改。评估报告应详细记录机房的安全问题和不足，并提出相应的改进建议。同时，机房管理员应定期开展安全培训，提高员工的安全意识和应急反应能力。</w:t>
      </w:r>
    </w:p>
    <w:p w14:paraId="79E21887">
      <w:pPr>
        <w:rPr>
          <w:rFonts w:hint="eastAsia"/>
        </w:rPr>
      </w:pPr>
      <w:r>
        <w:rPr>
          <w:rFonts w:hint="eastAsia"/>
        </w:rPr>
        <w:t>综上所述，机房安全保密评估检查对于确保机房设备和环境的安全十分重要。通过对物理安全、网络安全、电力供应和环境条件的评估，可以及时发现和解决安全隐患，确保机房的正常运行和数据的安全性。</w:t>
      </w:r>
    </w:p>
    <w:p w14:paraId="7808814A">
      <w:pPr>
        <w:pStyle w:val="5"/>
        <w:tabs>
          <w:tab w:val="left" w:pos="0"/>
          <w:tab w:val="left" w:pos="720"/>
        </w:tabs>
        <w:ind w:left="0"/>
        <w:rPr>
          <w:rFonts w:hint="eastAsia"/>
        </w:rPr>
      </w:pPr>
      <w:r>
        <w:rPr>
          <w:rFonts w:hint="eastAsia"/>
        </w:rPr>
        <w:t>国产自主可控要求的落实</w:t>
      </w:r>
    </w:p>
    <w:p w14:paraId="386D8E0B">
      <w:pPr>
        <w:rPr>
          <w:rFonts w:hint="eastAsia"/>
        </w:rPr>
      </w:pPr>
      <w:r>
        <w:rPr>
          <w:rFonts w:hint="eastAsia"/>
        </w:rPr>
        <w:t>本次医院数据中心机房改造项目所有子系统均为国产定制，不涉及国家自主可控范围内。</w:t>
      </w:r>
    </w:p>
    <w:p w14:paraId="50A1247E">
      <w:pPr>
        <w:pStyle w:val="5"/>
        <w:tabs>
          <w:tab w:val="left" w:pos="0"/>
          <w:tab w:val="left" w:pos="720"/>
        </w:tabs>
        <w:ind w:left="0"/>
        <w:rPr>
          <w:rFonts w:hint="eastAsia"/>
        </w:rPr>
      </w:pPr>
      <w:r>
        <w:rPr>
          <w:rFonts w:hint="eastAsia"/>
        </w:rPr>
        <w:t>进度管控和保密管理</w:t>
      </w:r>
    </w:p>
    <w:p w14:paraId="41DC2453">
      <w:pPr>
        <w:rPr>
          <w:rFonts w:hint="eastAsia"/>
        </w:rPr>
      </w:pPr>
      <w:r>
        <w:rPr>
          <w:rFonts w:hint="eastAsia"/>
        </w:rPr>
        <w:t>数据中心机房基础建设进度管控和保密管理至关重要，以下是对此的概述：</w:t>
      </w:r>
    </w:p>
    <w:p w14:paraId="0EF4458C">
      <w:pPr>
        <w:rPr>
          <w:rFonts w:hint="eastAsia"/>
        </w:rPr>
      </w:pPr>
      <w:r>
        <w:rPr>
          <w:rFonts w:hint="eastAsia"/>
        </w:rPr>
        <w:t>进度管控，需制定详细的建设方案，包括机房选址、布局规划、基础设施建设等，确保各环节有序进行。在实施过程中，要定期检查建设进度，确保按时完成各项任务。对于出现的问题和延误，要及时调整计划，确保整体建设进度不受影响。</w:t>
      </w:r>
    </w:p>
    <w:p w14:paraId="3BFC4466">
      <w:pPr>
        <w:rPr>
          <w:rFonts w:hint="eastAsia"/>
        </w:rPr>
      </w:pPr>
      <w:r>
        <w:rPr>
          <w:rFonts w:hint="eastAsia"/>
        </w:rPr>
        <w:t>保密管理，机房建设涉及敏感数据和设备，必须实施严格的保密措施。设立门禁系统，限制无关人员进入机房区域。对参与建设的人员进行保密培训，确保他们了解并遵守保密规定。定期检查保密措施的执行情况，及时发现并纠正潜在的安全隐患。</w:t>
      </w:r>
    </w:p>
    <w:p w14:paraId="4FC76370">
      <w:pPr>
        <w:pStyle w:val="4"/>
        <w:rPr>
          <w:rFonts w:hint="eastAsia"/>
        </w:rPr>
      </w:pPr>
      <w:bookmarkStart w:id="13" w:name="_Toc176337492"/>
      <w:r>
        <w:rPr>
          <w:rFonts w:hint="eastAsia"/>
        </w:rPr>
        <w:t>系统需求分析</w:t>
      </w:r>
      <w:bookmarkEnd w:id="13"/>
      <w:r>
        <w:rPr>
          <w:rFonts w:hint="eastAsia"/>
        </w:rPr>
        <w:t xml:space="preserve"> </w:t>
      </w:r>
    </w:p>
    <w:p w14:paraId="38D60668">
      <w:pPr>
        <w:pStyle w:val="5"/>
        <w:tabs>
          <w:tab w:val="left" w:pos="0"/>
          <w:tab w:val="left" w:pos="720"/>
        </w:tabs>
        <w:ind w:left="0"/>
        <w:rPr>
          <w:rFonts w:hint="eastAsia"/>
        </w:rPr>
      </w:pPr>
      <w:r>
        <w:rPr>
          <w:rFonts w:hint="eastAsia"/>
        </w:rPr>
        <w:t>环境适配</w:t>
      </w:r>
    </w:p>
    <w:p w14:paraId="268E5D89">
      <w:pPr>
        <w:pStyle w:val="2"/>
        <w:rPr>
          <w:rFonts w:hint="eastAsia"/>
        </w:rPr>
      </w:pPr>
      <w:r>
        <w:rPr>
          <w:rFonts w:hint="eastAsia"/>
        </w:rPr>
        <w:t>建筑结构与室内环境适配，建筑布局与空间规划，数据中心机房的建筑布局需要合理规划，要区分不同的功能区域，如主机房区、配电区、操作区、缓冲区等。主机房应具备足够的空间来容纳大量的服务器、存储设备等，并且要便于设备的安装、维护和升级。服务器机柜之间要留出足够的通道空间，方便技术人员进行操作和设备散热。</w:t>
      </w:r>
    </w:p>
    <w:p w14:paraId="7E80719C">
      <w:pPr>
        <w:pStyle w:val="2"/>
        <w:rPr>
          <w:rFonts w:hint="eastAsia"/>
        </w:rPr>
      </w:pPr>
      <w:r>
        <w:rPr>
          <w:rFonts w:hint="eastAsia"/>
        </w:rPr>
        <w:t>温度与湿度控制，数据中心内的设备对环境温度和湿度有严格的要求。温度过高会影响设备的性能和寿命，甚至导致设备故障；湿度过高可能引起设备腐蚀，湿度过低则容易产生静电。一般来说，数据中心的温度应保持在 20-25 摄氏度之间，相对湿度在 40%-60%之间。</w:t>
      </w:r>
    </w:p>
    <w:p w14:paraId="0BE40243">
      <w:pPr>
        <w:pStyle w:val="2"/>
        <w:rPr>
          <w:rFonts w:hint="eastAsia"/>
        </w:rPr>
      </w:pPr>
      <w:r>
        <w:rPr>
          <w:rFonts w:hint="eastAsia"/>
        </w:rPr>
        <w:t>为了实现精确的温湿度控制，需要安装专业的空调系统，包括精密空调、新风系统等。精密空调能够根据机房内的实际温度和湿度情况进行自动调节，确保环境参数始终处于合适的范围内。新风系统则可以引入适量的室外新鲜空气，调节室内空气质量，同时也有助于调节室内的温湿度。</w:t>
      </w:r>
    </w:p>
    <w:p w14:paraId="29E60ED0">
      <w:pPr>
        <w:pStyle w:val="2"/>
        <w:rPr>
          <w:rFonts w:hint="eastAsia"/>
        </w:rPr>
      </w:pPr>
      <w:r>
        <w:rPr>
          <w:rFonts w:hint="eastAsia"/>
        </w:rPr>
        <w:t>电力适配，电力供应系统设计，数据中心的电力供应系统需要具备高可靠性和高冗余性。一般采用1路市电接入和1路柴油发电机接入，并配备大容量的不间断电源（UPS）。UPS 可以在市电中断时立即提供电力支持，保证机柜内设备的持续运行，其容量要根据数据中心的设备负载和停电时间要求进行合理设计。</w:t>
      </w:r>
    </w:p>
    <w:p w14:paraId="6E694595">
      <w:pPr>
        <w:pStyle w:val="2"/>
        <w:rPr>
          <w:rFonts w:hint="eastAsia"/>
        </w:rPr>
      </w:pPr>
      <w:r>
        <w:rPr>
          <w:rFonts w:hint="eastAsia"/>
        </w:rPr>
        <w:t>消防与安防适配，消防系统配置，数据中心需要配备完善的消防系统，以应对可能发生的火灾。火灾自动报警系统应能够及时检测到火灾的发生，并发出警报。采用感烟探测器、感温探测器等多种探测器相结合的方式，提高火灾检测的准确性。在机房顶部安装感烟探测器。</w:t>
      </w:r>
    </w:p>
    <w:p w14:paraId="32D26BCA">
      <w:pPr>
        <w:pStyle w:val="2"/>
        <w:rPr>
          <w:rFonts w:hint="eastAsia"/>
        </w:rPr>
      </w:pPr>
      <w:r>
        <w:rPr>
          <w:rFonts w:hint="eastAsia"/>
        </w:rPr>
        <w:t>灭火系统方面，由于数据中心内有大量的电子设备，不能采用传统的水喷淋灭火方式，而是采用气体灭火系统。</w:t>
      </w:r>
    </w:p>
    <w:p w14:paraId="5BA1C355">
      <w:pPr>
        <w:pStyle w:val="2"/>
        <w:rPr>
          <w:rFonts w:hint="eastAsia"/>
        </w:rPr>
      </w:pPr>
      <w:r>
        <w:rPr>
          <w:rFonts w:hint="eastAsia"/>
        </w:rPr>
        <w:t>安防系统建设，数据中心的安防系统包括门禁系统、视频监控系统等。门禁系统要严格控制人员的进出，采用人脸、指纹等身份验证方式，视频监控系统要覆盖机房的各个区域，包括出入口、设备区等，并且具备高清画质和录像存储功能，以便在发生安全事件时能够进行调查和追溯。</w:t>
      </w:r>
    </w:p>
    <w:p w14:paraId="1EF38779">
      <w:pPr>
        <w:pStyle w:val="5"/>
        <w:tabs>
          <w:tab w:val="left" w:pos="0"/>
          <w:tab w:val="left" w:pos="720"/>
        </w:tabs>
        <w:ind w:left="0"/>
        <w:rPr>
          <w:rFonts w:hint="eastAsia"/>
        </w:rPr>
      </w:pPr>
      <w:r>
        <w:rPr>
          <w:rFonts w:hint="eastAsia"/>
        </w:rPr>
        <w:t>效能</w:t>
      </w:r>
    </w:p>
    <w:p w14:paraId="3FDEFE35">
      <w:pPr>
        <w:pStyle w:val="2"/>
        <w:rPr>
          <w:rFonts w:hint="eastAsia"/>
        </w:rPr>
      </w:pPr>
      <w:r>
        <w:rPr>
          <w:rFonts w:hint="eastAsia"/>
        </w:rPr>
        <w:t>可靠性与稳定性效能，电力供应保障，数据中心机房配备了冗余的电力供应系统，包括不间断电源（UPS）和备用发电机。UPS 能够在市电出现短暂波动或中断时，立即提供稳定的电力，确保服务器等关键设备不会因瞬间断电而出现故障或数据丢失。当市电突然出现几毫秒的电压下降时，UPS 能够迅速补充电力，维持服务器的正常运行。而备用发电机则在市电长时间中断的情况下启动，为数据中心提供持续的电力支持。这样的电力保障措施大大提高了数据中心的可靠性，保证业务的连续性。</w:t>
      </w:r>
    </w:p>
    <w:p w14:paraId="76B9A316">
      <w:pPr>
        <w:pStyle w:val="2"/>
        <w:rPr>
          <w:rFonts w:hint="eastAsia"/>
        </w:rPr>
      </w:pPr>
      <w:r>
        <w:rPr>
          <w:rFonts w:hint="eastAsia"/>
        </w:rPr>
        <w:t>制冷与散热系统效能，高效的制冷和散热系统对于数据中心机房至关重要。数据中心内的大量服务器和设备在运行过程中会产生大量的热量，如果不能及时散热，会导致设备温度过高，影响性能甚至损坏设备。先进的制冷系统，如精密空调，能够精确控制机房内的温度和湿度，保持设备在适宜的工作环境中。将机房温度控制在 22-24 摄氏度，相对湿度控制在 40%-60%的范围内，确保服务器等设备能够稳定运行。</w:t>
      </w:r>
    </w:p>
    <w:p w14:paraId="739A7B7C">
      <w:pPr>
        <w:pStyle w:val="2"/>
        <w:rPr>
          <w:rFonts w:hint="eastAsia"/>
        </w:rPr>
      </w:pPr>
      <w:r>
        <w:rPr>
          <w:rFonts w:hint="eastAsia"/>
        </w:rPr>
        <w:t>安全性与防护效能，物理安全防护，数据中心机房通常具有严格的物理安全措施。只有经过授权的人员才能进入机房区域，防止未经许可的人员进入破坏设备或窃取数据。</w:t>
      </w:r>
    </w:p>
    <w:p w14:paraId="08376094">
      <w:pPr>
        <w:pStyle w:val="2"/>
        <w:rPr>
          <w:rFonts w:hint="eastAsia"/>
        </w:rPr>
      </w:pPr>
      <w:r>
        <w:rPr>
          <w:rFonts w:hint="eastAsia"/>
        </w:rPr>
        <w:t>机房内部的设备布局也考虑了物理安全因素，机房配备了消防系统，包括烟雾探测器、自动灭火装置等，一旦发生火灾能够及时进行灭火，保护设备和数据的安全。</w:t>
      </w:r>
    </w:p>
    <w:p w14:paraId="062EC5A1">
      <w:pPr>
        <w:pStyle w:val="5"/>
        <w:tabs>
          <w:tab w:val="left" w:pos="0"/>
          <w:tab w:val="left" w:pos="720"/>
        </w:tabs>
        <w:ind w:left="0"/>
        <w:rPr>
          <w:rFonts w:hint="eastAsia"/>
        </w:rPr>
      </w:pPr>
      <w:r>
        <w:rPr>
          <w:rFonts w:hint="eastAsia"/>
        </w:rPr>
        <w:t>完善体系</w:t>
      </w:r>
    </w:p>
    <w:p w14:paraId="009099D9">
      <w:pPr>
        <w:tabs>
          <w:tab w:val="left" w:pos="0"/>
        </w:tabs>
        <w:rPr>
          <w:rFonts w:hint="eastAsia" w:cs="宋体"/>
          <w:bCs/>
          <w:szCs w:val="24"/>
        </w:rPr>
      </w:pPr>
      <w:r>
        <w:rPr>
          <w:rFonts w:hint="eastAsia" w:cs="宋体"/>
          <w:bCs/>
          <w:szCs w:val="24"/>
        </w:rPr>
        <w:t>选址与布局，</w:t>
      </w:r>
      <w:r>
        <w:rPr>
          <w:rFonts w:hint="eastAsia" w:ascii="仿宋" w:hAnsi="仿宋" w:cs="仿宋"/>
          <w:bCs/>
          <w:szCs w:val="24"/>
        </w:rPr>
        <w:t>选择交通便利、地质稳定、气候适宜、电力供应稳定、网络条件良好且安全保障措施完善的地区进行机房建设。合理规划机房布局，充分考虑设备类型、数量、尺寸等因素，采用模块化设计，便于扩展和维护。</w:t>
      </w:r>
    </w:p>
    <w:p w14:paraId="754214A4">
      <w:pPr>
        <w:tabs>
          <w:tab w:val="left" w:pos="0"/>
        </w:tabs>
        <w:rPr>
          <w:rFonts w:hint="eastAsia" w:cs="宋体"/>
          <w:bCs/>
          <w:szCs w:val="24"/>
        </w:rPr>
      </w:pPr>
      <w:r>
        <w:rPr>
          <w:rFonts w:hint="eastAsia" w:cs="宋体"/>
          <w:bCs/>
          <w:szCs w:val="24"/>
        </w:rPr>
        <w:t>基础设施建设，</w:t>
      </w:r>
      <w:r>
        <w:rPr>
          <w:rFonts w:hint="eastAsia" w:ascii="仿宋" w:hAnsi="仿宋" w:cs="仿宋"/>
          <w:bCs/>
          <w:szCs w:val="24"/>
        </w:rPr>
        <w:t>建设稳定可靠的供配电系统，包括高压配电、低压配电、</w:t>
      </w:r>
      <w:r>
        <w:rPr>
          <w:rFonts w:hint="eastAsia" w:cs="宋体"/>
          <w:bCs/>
          <w:szCs w:val="24"/>
        </w:rPr>
        <w:t>UPS不间断电源等。</w:t>
      </w:r>
      <w:r>
        <w:rPr>
          <w:rFonts w:hint="eastAsia" w:ascii="仿宋" w:hAnsi="仿宋" w:cs="仿宋"/>
          <w:bCs/>
          <w:szCs w:val="24"/>
        </w:rPr>
        <w:t>设计合理的制冷系统，确保机房内部环境的恒温恒湿。配置完善的消防设施，确保机房安全。</w:t>
      </w:r>
    </w:p>
    <w:p w14:paraId="24E6F42B">
      <w:pPr>
        <w:tabs>
          <w:tab w:val="left" w:pos="0"/>
        </w:tabs>
        <w:rPr>
          <w:rFonts w:hint="eastAsia" w:cs="宋体"/>
          <w:bCs/>
          <w:szCs w:val="24"/>
        </w:rPr>
      </w:pPr>
      <w:r>
        <w:rPr>
          <w:rFonts w:hint="eastAsia" w:cs="宋体"/>
          <w:bCs/>
          <w:szCs w:val="24"/>
        </w:rPr>
        <w:t>设备选型与配置，</w:t>
      </w:r>
      <w:r>
        <w:rPr>
          <w:rFonts w:hint="eastAsia" w:ascii="仿宋" w:hAnsi="仿宋" w:cs="仿宋"/>
          <w:bCs/>
          <w:szCs w:val="24"/>
        </w:rPr>
        <w:t>根据业务需求和技术架构，选择高性能、高可靠性的服务器、存储设备和网络设备。</w:t>
      </w:r>
    </w:p>
    <w:p w14:paraId="6A5E2A76">
      <w:pPr>
        <w:tabs>
          <w:tab w:val="left" w:pos="0"/>
        </w:tabs>
        <w:rPr>
          <w:rFonts w:hint="eastAsia"/>
        </w:rPr>
      </w:pPr>
      <w:r>
        <w:rPr>
          <w:rFonts w:hint="eastAsia" w:cs="宋体"/>
          <w:bCs/>
          <w:szCs w:val="24"/>
        </w:rPr>
        <w:t>安全防护设计，</w:t>
      </w:r>
      <w:r>
        <w:rPr>
          <w:rFonts w:hint="eastAsia" w:ascii="仿宋" w:hAnsi="仿宋" w:cs="仿宋"/>
          <w:bCs/>
          <w:szCs w:val="24"/>
        </w:rPr>
        <w:t>实施物理安全措施，确保机房内部设备的安全</w:t>
      </w:r>
      <w:r>
        <w:rPr>
          <w:rFonts w:hint="eastAsia" w:cs="宋体"/>
          <w:bCs/>
          <w:szCs w:val="24"/>
        </w:rPr>
        <w:t>。</w:t>
      </w:r>
    </w:p>
    <w:p w14:paraId="187E4077">
      <w:pPr>
        <w:pStyle w:val="5"/>
        <w:tabs>
          <w:tab w:val="left" w:pos="0"/>
          <w:tab w:val="left" w:pos="720"/>
        </w:tabs>
        <w:ind w:left="0"/>
        <w:rPr>
          <w:rFonts w:hint="eastAsia"/>
        </w:rPr>
      </w:pPr>
      <w:r>
        <w:rPr>
          <w:rFonts w:hint="eastAsia"/>
        </w:rPr>
        <w:t>提升能力</w:t>
      </w:r>
    </w:p>
    <w:p w14:paraId="1B8A86C7">
      <w:pPr>
        <w:rPr>
          <w:rFonts w:hint="eastAsia"/>
        </w:rPr>
      </w:pPr>
      <w:r>
        <w:rPr>
          <w:rFonts w:hint="eastAsia"/>
        </w:rPr>
        <w:t>数据中心机房提升能力主要涉及冷却效率、电源管理、空间优化、安全性以及资源可视化等方面。</w:t>
      </w:r>
    </w:p>
    <w:p w14:paraId="69AF1CBC">
      <w:pPr>
        <w:rPr>
          <w:rFonts w:hint="eastAsia"/>
        </w:rPr>
      </w:pPr>
      <w:r>
        <w:rPr>
          <w:rFonts w:hint="eastAsia"/>
        </w:rPr>
        <w:t>提高冷却效率，通过优化空调回路管理，提高冷却单元的返回温度，以增强容量和效率。</w:t>
      </w:r>
    </w:p>
    <w:p w14:paraId="40980CE2">
      <w:pPr>
        <w:rPr>
          <w:rFonts w:hint="eastAsia"/>
        </w:rPr>
      </w:pPr>
      <w:r>
        <w:rPr>
          <w:rFonts w:hint="eastAsia"/>
        </w:rPr>
        <w:t>电源管理，部署UPS，确保电源中断时的连续运作，同时提高电源利用效率。</w:t>
      </w:r>
    </w:p>
    <w:p w14:paraId="57C145AB">
      <w:pPr>
        <w:rPr>
          <w:rFonts w:hint="eastAsia"/>
        </w:rPr>
      </w:pPr>
      <w:r>
        <w:rPr>
          <w:rFonts w:hint="eastAsia"/>
        </w:rPr>
        <w:t>空间优化，重新规划机房布局，提升空间利用率，以应对设备增加带来的空间挑战。</w:t>
      </w:r>
    </w:p>
    <w:p w14:paraId="164EFE64">
      <w:pPr>
        <w:rPr>
          <w:rFonts w:hint="eastAsia"/>
        </w:rPr>
      </w:pPr>
      <w:r>
        <w:rPr>
          <w:rFonts w:hint="eastAsia"/>
        </w:rPr>
        <w:t>增强安全性，安装物理设备，如监控摄像头、门禁系统确保机房运行安全。</w:t>
      </w:r>
    </w:p>
    <w:p w14:paraId="2A074669">
      <w:pPr>
        <w:rPr>
          <w:rFonts w:hint="eastAsia"/>
        </w:rPr>
      </w:pPr>
      <w:r>
        <w:rPr>
          <w:rFonts w:hint="eastAsia"/>
        </w:rPr>
        <w:t>资源可视化，构建数据中心可视化平台，实现环境方面的全面监控和管理，提高资源使用效率和管理便捷性。</w:t>
      </w:r>
    </w:p>
    <w:p w14:paraId="172B4247">
      <w:pPr>
        <w:pStyle w:val="5"/>
        <w:tabs>
          <w:tab w:val="left" w:pos="0"/>
          <w:tab w:val="left" w:pos="720"/>
        </w:tabs>
        <w:ind w:left="0"/>
        <w:rPr>
          <w:rFonts w:hint="eastAsia"/>
        </w:rPr>
      </w:pPr>
      <w:r>
        <w:rPr>
          <w:rFonts w:hint="eastAsia"/>
        </w:rPr>
        <w:t>引领发展与成果共享</w:t>
      </w:r>
    </w:p>
    <w:p w14:paraId="3DAFEEF3">
      <w:pPr>
        <w:pStyle w:val="2"/>
        <w:rPr>
          <w:rFonts w:hint="eastAsia"/>
        </w:rPr>
      </w:pPr>
      <w:r>
        <w:rPr>
          <w:rFonts w:hint="eastAsia"/>
        </w:rPr>
        <w:t>数据中心机房基础建设在引领医院信息化建设中高质量发展中扮演着重要角色。它不仅为医院提供了强大的数据存储和处理能力，还通过数据统计和分析，为绩效管理提供了坚实的数据支撑，助力医院实现科学化、规范化、精细化的运营管理。具体而言：</w:t>
      </w:r>
    </w:p>
    <w:p w14:paraId="3E303F1B">
      <w:pPr>
        <w:pStyle w:val="2"/>
        <w:rPr>
          <w:rFonts w:hint="eastAsia"/>
        </w:rPr>
      </w:pPr>
      <w:r>
        <w:rPr>
          <w:rFonts w:hint="eastAsia"/>
        </w:rPr>
        <w:t>数据中心机房是医院信息化建设的核心，它整合了医疗、教学、科研等业务系统和资源系统，为医院运营管理决策提供了全面的数据支持。</w:t>
      </w:r>
    </w:p>
    <w:p w14:paraId="4ECC117E">
      <w:pPr>
        <w:pStyle w:val="2"/>
        <w:rPr>
          <w:rFonts w:hint="eastAsia"/>
        </w:rPr>
      </w:pPr>
      <w:r>
        <w:rPr>
          <w:rFonts w:hint="eastAsia"/>
        </w:rPr>
        <w:t>数据统计工作对绩效管理至关重要，通过信息收集、科学研究和辅助管理决策，数据中心机房能够挖掘医院运行的深层规律，主动牵引医院绩效高质量发展。</w:t>
      </w:r>
    </w:p>
    <w:p w14:paraId="4BD6F107">
      <w:pPr>
        <w:pStyle w:val="2"/>
        <w:rPr>
          <w:rFonts w:hint="eastAsia"/>
        </w:rPr>
      </w:pPr>
      <w:r>
        <w:rPr>
          <w:rFonts w:hint="eastAsia"/>
        </w:rPr>
        <w:t>数据中心机房的建设还推动了智慧医院的发展，通过提供超宽、极简、融合、智维的全光网络，为医院的高质量发展提供了坚实的基础。</w:t>
      </w:r>
    </w:p>
    <w:p w14:paraId="07A035C9">
      <w:pPr>
        <w:rPr>
          <w:rFonts w:hint="eastAsia"/>
        </w:rPr>
      </w:pPr>
      <w:r>
        <w:rPr>
          <w:rFonts w:hint="eastAsia"/>
        </w:rPr>
        <w:t>提升了医院运营效率，通过优化机房布局、增强冷却效率、提高电源管理等方式，确保了数据中心的高效运行，进而提升了医院整体的运营效率和服务质量。</w:t>
      </w:r>
    </w:p>
    <w:p w14:paraId="17A533F0">
      <w:pPr>
        <w:rPr>
          <w:rFonts w:hint="eastAsia"/>
        </w:rPr>
      </w:pPr>
      <w:r>
        <w:rPr>
          <w:rFonts w:hint="eastAsia"/>
        </w:rPr>
        <w:t>增强了数据安全性，机房建设严格遵循相关国家标准和规范，实施了物理措施，如监控摄像头、门禁系统等，确保了医院设备的安全性。支撑了队属医院信息化建设，数据中心机房的建设不仅满足了当前的业务需求，还为医院信息化建设的可持续发展提供了支撑。</w:t>
      </w:r>
    </w:p>
    <w:p w14:paraId="2EF356D2">
      <w:pPr>
        <w:pStyle w:val="5"/>
        <w:tabs>
          <w:tab w:val="left" w:pos="0"/>
          <w:tab w:val="left" w:pos="720"/>
        </w:tabs>
        <w:ind w:left="0"/>
        <w:rPr>
          <w:rFonts w:hint="eastAsia"/>
        </w:rPr>
      </w:pPr>
      <w:r>
        <w:rPr>
          <w:rFonts w:hint="eastAsia"/>
        </w:rPr>
        <w:t>转化应用</w:t>
      </w:r>
    </w:p>
    <w:p w14:paraId="2CDF22CF">
      <w:pPr>
        <w:pStyle w:val="2"/>
        <w:rPr>
          <w:rFonts w:hint="eastAsia"/>
        </w:rPr>
      </w:pPr>
      <w:r>
        <w:rPr>
          <w:rFonts w:hint="eastAsia"/>
        </w:rPr>
        <w:t>医疗信息化支持，医院数据中心机房为业务系统提供稳定的运行环境。通过高速的网络连接和可靠的服务器存储，确保医生能够准确、及时地记录患者的病历信息，为患者提供连贯的医疗服务。</w:t>
      </w:r>
    </w:p>
    <w:p w14:paraId="0EF023F2">
      <w:pPr>
        <w:pStyle w:val="2"/>
        <w:rPr>
          <w:rFonts w:hint="eastAsia"/>
        </w:rPr>
      </w:pPr>
      <w:r>
        <w:rPr>
          <w:rFonts w:hint="eastAsia"/>
        </w:rPr>
        <w:t>医疗设备运行保障，医疗设备网络连接，现代医疗设备如监护仪、心电图机等很多都具备网络连接功能，医院数据中心为这些设备提供了网络接入点和数据传输通道。</w:t>
      </w:r>
    </w:p>
    <w:p w14:paraId="32EDE719">
      <w:pPr>
        <w:pStyle w:val="2"/>
        <w:rPr>
          <w:rFonts w:hint="eastAsia"/>
        </w:rPr>
      </w:pPr>
      <w:r>
        <w:rPr>
          <w:rFonts w:hint="eastAsia"/>
        </w:rPr>
        <w:t>医学数据存储与分析，医院数据中心为医学科研提供了大量的数据存储和分析能力。医院在日常医疗活动中积累了丰富的患者临床数据，这些数据存储在机房的服务器中。科研人员可以通过医院内部网络访问这些数据，进行疾病研究工作。</w:t>
      </w:r>
    </w:p>
    <w:p w14:paraId="649B6CB8">
      <w:pPr>
        <w:pStyle w:val="2"/>
        <w:rPr>
          <w:rFonts w:hint="eastAsia"/>
        </w:rPr>
      </w:pPr>
      <w:r>
        <w:rPr>
          <w:rFonts w:hint="eastAsia"/>
        </w:rPr>
        <w:t>远程教学与培训，医院数据中心可以支持远程教学和培训活动。通过网络视频会议等技术，医院可以邀请国内</w:t>
      </w:r>
      <w:bookmarkStart w:id="213" w:name="_GoBack"/>
      <w:bookmarkEnd w:id="213"/>
      <w:r>
        <w:rPr>
          <w:rFonts w:hint="eastAsia"/>
        </w:rPr>
        <w:t>专家进行学术讲座和手术演示，医护人员可以在医院内部的会议室或通过个人电脑观看学习。</w:t>
      </w:r>
    </w:p>
    <w:p w14:paraId="7D9418B4">
      <w:pPr>
        <w:pStyle w:val="5"/>
        <w:tabs>
          <w:tab w:val="left" w:pos="0"/>
          <w:tab w:val="left" w:pos="720"/>
        </w:tabs>
        <w:ind w:left="0"/>
        <w:rPr>
          <w:rFonts w:hint="eastAsia"/>
        </w:rPr>
      </w:pPr>
      <w:r>
        <w:rPr>
          <w:rFonts w:hint="eastAsia"/>
        </w:rPr>
        <w:t>成本控制与管理</w:t>
      </w:r>
    </w:p>
    <w:p w14:paraId="64E7B85F">
      <w:pPr>
        <w:rPr>
          <w:rFonts w:hint="eastAsia"/>
        </w:rPr>
      </w:pPr>
      <w:r>
        <w:rPr>
          <w:rFonts w:hint="eastAsia"/>
        </w:rPr>
        <w:t>经费开支与项目需求的匹配性，机房建设经费的开支应与项目的实际需求相匹配，包括机房装修、电气系统、UPS系统、空调系统等各项基础设施的建设和集成。</w:t>
      </w:r>
    </w:p>
    <w:p w14:paraId="502E65BA">
      <w:pPr>
        <w:rPr>
          <w:rFonts w:hint="eastAsia"/>
        </w:rPr>
      </w:pPr>
      <w:r>
        <w:rPr>
          <w:rFonts w:hint="eastAsia"/>
        </w:rPr>
        <w:t>预算安排的遵循情况，经费开支应严格遵循预算安排，确保资金的有效利用，避免超支和浪费。</w:t>
      </w:r>
    </w:p>
    <w:p w14:paraId="6E84EE53">
      <w:pPr>
        <w:rPr>
          <w:rFonts w:hint="eastAsia"/>
        </w:rPr>
      </w:pPr>
      <w:r>
        <w:rPr>
          <w:rFonts w:hint="eastAsia"/>
        </w:rPr>
        <w:t>投资效益的评估，应对机房基础建设的投资效益进行评估，确保经费开支能够带来相应的回报，提高医院的整体运营效率和服务质量。</w:t>
      </w:r>
    </w:p>
    <w:p w14:paraId="4E1FCBB3">
      <w:pPr>
        <w:rPr>
          <w:rFonts w:hint="eastAsia"/>
        </w:rPr>
      </w:pPr>
      <w:r>
        <w:rPr>
          <w:rFonts w:hint="eastAsia"/>
        </w:rPr>
        <w:t>数据中心机房基础建设推广复用的成本是否合理，需综合考虑多个因素，包括建设规模、设备费用、机房类型等。在评估价格优势时，应与国内外其他同类项目进行比较，分析在建设成本、运营效率以及长期维护成本等方面的差异。</w:t>
      </w:r>
    </w:p>
    <w:p w14:paraId="3BD1AA46">
      <w:pPr>
        <w:rPr>
          <w:rFonts w:hint="eastAsia"/>
        </w:rPr>
      </w:pPr>
      <w:r>
        <w:rPr>
          <w:rFonts w:hint="eastAsia"/>
        </w:rPr>
        <w:t>建设成本，包括机房装修、机电设备、消防设施等费用，需根据具体需求和配置进行预算。</w:t>
      </w:r>
    </w:p>
    <w:p w14:paraId="7848D995">
      <w:pPr>
        <w:rPr>
          <w:rFonts w:hint="eastAsia"/>
        </w:rPr>
      </w:pPr>
      <w:r>
        <w:rPr>
          <w:rFonts w:hint="eastAsia"/>
        </w:rPr>
        <w:t>运营效率，高效的机房设计和管理可以降低运营成本，提高价格优势。</w:t>
      </w:r>
    </w:p>
    <w:p w14:paraId="171BCBB6">
      <w:pPr>
        <w:rPr>
          <w:rFonts w:hint="eastAsia"/>
        </w:rPr>
      </w:pPr>
      <w:r>
        <w:rPr>
          <w:rFonts w:hint="eastAsia"/>
        </w:rPr>
        <w:t>长期维护成本，机房的维护成本也是评估价格优势的重要因素。</w:t>
      </w:r>
    </w:p>
    <w:p w14:paraId="7625742A">
      <w:pPr>
        <w:pStyle w:val="5"/>
        <w:tabs>
          <w:tab w:val="left" w:pos="0"/>
          <w:tab w:val="left" w:pos="720"/>
        </w:tabs>
        <w:ind w:left="0"/>
        <w:rPr>
          <w:rFonts w:hint="eastAsia"/>
        </w:rPr>
      </w:pPr>
      <w:r>
        <w:rPr>
          <w:rFonts w:hint="eastAsia"/>
        </w:rPr>
        <w:t>建设内容优化调整</w:t>
      </w:r>
    </w:p>
    <w:p w14:paraId="1503BC2C">
      <w:pPr>
        <w:pStyle w:val="2"/>
        <w:rPr>
          <w:rFonts w:hint="eastAsia"/>
        </w:rPr>
      </w:pPr>
      <w:r>
        <w:rPr>
          <w:rFonts w:hint="eastAsia"/>
        </w:rPr>
        <w:t>功能性能提升，合理的调整内容能够确保机房建设满足当前及未来的业务需求，提升数据处理和业务运行的能力，确保系统的高效运行。</w:t>
      </w:r>
    </w:p>
    <w:p w14:paraId="189D0DBA">
      <w:pPr>
        <w:pStyle w:val="2"/>
        <w:rPr>
          <w:rFonts w:hint="eastAsia"/>
        </w:rPr>
      </w:pPr>
      <w:r>
        <w:rPr>
          <w:rFonts w:hint="eastAsia"/>
        </w:rPr>
        <w:t>质量效益保障，合规的程序能够确保机房建设的质量，减少因建设过程中的疏漏导致的后期运维成本，提高整体的投资效益。</w:t>
      </w:r>
    </w:p>
    <w:p w14:paraId="785B5FC3">
      <w:pPr>
        <w:pStyle w:val="2"/>
        <w:rPr>
          <w:rFonts w:hint="eastAsia"/>
        </w:rPr>
      </w:pPr>
      <w:r>
        <w:rPr>
          <w:rFonts w:hint="eastAsia"/>
        </w:rPr>
        <w:t>长期可持续发展，合理的调整内容与合规的程序共同确保机房建设的可持续性，为医院的长期发展提供稳定、可靠的技术支持。</w:t>
      </w:r>
    </w:p>
    <w:p w14:paraId="148C5210">
      <w:pPr>
        <w:pStyle w:val="3"/>
        <w:rPr>
          <w:rFonts w:hint="eastAsia"/>
        </w:rPr>
      </w:pPr>
      <w:bookmarkStart w:id="14" w:name="_Toc176337493"/>
      <w:r>
        <w:rPr>
          <w:rFonts w:hint="eastAsia"/>
        </w:rPr>
        <w:t>建设方案</w:t>
      </w:r>
      <w:bookmarkEnd w:id="14"/>
    </w:p>
    <w:p w14:paraId="1AF52E67">
      <w:pPr>
        <w:pStyle w:val="4"/>
        <w:rPr>
          <w:rFonts w:hint="eastAsia"/>
        </w:rPr>
      </w:pPr>
      <w:bookmarkStart w:id="15" w:name="_Toc176337494"/>
      <w:r>
        <w:rPr>
          <w:rFonts w:hint="eastAsia"/>
        </w:rPr>
        <w:t>建设原则和策略</w:t>
      </w:r>
      <w:bookmarkEnd w:id="15"/>
    </w:p>
    <w:p w14:paraId="0E2F1997">
      <w:pPr>
        <w:rPr>
          <w:rFonts w:hint="eastAsia"/>
        </w:rPr>
      </w:pPr>
      <w:r>
        <w:rPr>
          <w:rFonts w:ascii="Times New Roman" w:hAnsi="Times New Roman"/>
        </w:rPr>
        <w:t>‌</w:t>
      </w:r>
      <w:r>
        <w:rPr>
          <w:rFonts w:hint="eastAsia"/>
        </w:rPr>
        <w:t>安全性</w:t>
      </w:r>
      <w:r>
        <w:rPr>
          <w:rFonts w:hint="eastAsia" w:ascii="Courier New" w:hAnsi="Courier New" w:cs="Courier New"/>
        </w:rPr>
        <w:t>：</w:t>
      </w:r>
      <w:r>
        <w:rPr>
          <w:rFonts w:hint="eastAsia" w:ascii="仿宋" w:hAnsi="仿宋" w:cs="仿宋"/>
        </w:rPr>
        <w:t>确保数据安全和物理安全是首要原则。这包括确保机房的物理安全，如门禁系统、监控系统等，以防止未经授权的访问和潜在的安全威胁</w:t>
      </w:r>
      <w:r>
        <w:t>。</w:t>
      </w:r>
    </w:p>
    <w:p w14:paraId="35E80234">
      <w:pPr>
        <w:rPr>
          <w:rFonts w:hint="eastAsia"/>
        </w:rPr>
      </w:pPr>
      <w:r>
        <w:rPr>
          <w:rFonts w:ascii="Times New Roman" w:hAnsi="Times New Roman"/>
        </w:rPr>
        <w:t>‌</w:t>
      </w:r>
      <w:r>
        <w:rPr>
          <w:rFonts w:hint="eastAsia"/>
        </w:rPr>
        <w:t>可靠性</w:t>
      </w:r>
      <w:r>
        <w:rPr>
          <w:rFonts w:hint="eastAsia" w:ascii="仿宋" w:hAnsi="仿宋" w:cs="仿宋"/>
        </w:rPr>
        <w:t>：系统稳定，具备高可用性。通过采用双路供电、不间断电源（</w:t>
      </w:r>
      <w:r>
        <w:t>UPS）系统等措施，保障电力供应的稳定性，防止服务中断</w:t>
      </w:r>
      <w:r>
        <w:rPr>
          <w:rFonts w:ascii="Times New Roman" w:hAnsi="Times New Roman"/>
        </w:rPr>
        <w:t>‌</w:t>
      </w:r>
      <w:r>
        <w:t>。</w:t>
      </w:r>
    </w:p>
    <w:p w14:paraId="019CE917">
      <w:pPr>
        <w:rPr>
          <w:rFonts w:hint="eastAsia"/>
        </w:rPr>
      </w:pPr>
      <w:r>
        <w:rPr>
          <w:rFonts w:ascii="Times New Roman" w:hAnsi="Times New Roman"/>
        </w:rPr>
        <w:t>‌</w:t>
      </w:r>
      <w:r>
        <w:rPr>
          <w:rFonts w:hint="eastAsia"/>
        </w:rPr>
        <w:t>扩展性</w:t>
      </w:r>
      <w:r>
        <w:rPr>
          <w:rFonts w:hint="eastAsia" w:ascii="仿宋" w:hAnsi="仿宋" w:cs="仿宋"/>
        </w:rPr>
        <w:t>：考虑未来技术升级和业务发展的需求。机房设计应具备足够的灵活性，以适应技术和业务的变化</w:t>
      </w:r>
      <w:r>
        <w:t>。</w:t>
      </w:r>
    </w:p>
    <w:p w14:paraId="4A18F30A">
      <w:pPr>
        <w:rPr>
          <w:rFonts w:hint="eastAsia"/>
        </w:rPr>
      </w:pPr>
      <w:r>
        <w:rPr>
          <w:rFonts w:ascii="Times New Roman" w:hAnsi="Times New Roman"/>
        </w:rPr>
        <w:t>‌</w:t>
      </w:r>
      <w:r>
        <w:rPr>
          <w:rFonts w:hint="eastAsia"/>
        </w:rPr>
        <w:t>合规性</w:t>
      </w:r>
      <w:r>
        <w:rPr>
          <w:rFonts w:hint="eastAsia" w:ascii="仿宋" w:hAnsi="仿宋" w:cs="仿宋"/>
        </w:rPr>
        <w:t>：遵循医院和医疗行业的相关标准。确保机房建设和设备配置符合国家及行业标准，保障医疗数据的合法性和安全性</w:t>
      </w:r>
      <w:r>
        <w:t>。</w:t>
      </w:r>
    </w:p>
    <w:p w14:paraId="08D159E5">
      <w:pPr>
        <w:rPr>
          <w:rFonts w:hint="eastAsia"/>
        </w:rPr>
      </w:pPr>
      <w:r>
        <w:rPr>
          <w:rFonts w:ascii="Times New Roman" w:hAnsi="Times New Roman"/>
        </w:rPr>
        <w:t>‌</w:t>
      </w:r>
      <w:r>
        <w:rPr>
          <w:rFonts w:hint="eastAsia"/>
        </w:rPr>
        <w:t>功能区划分</w:t>
      </w:r>
      <w:r>
        <w:rPr>
          <w:rFonts w:hint="eastAsia" w:ascii="仿宋" w:hAnsi="仿宋" w:cs="仿宋"/>
        </w:rPr>
        <w:t>：包括服务器区、网络设备区、监控区、</w:t>
      </w:r>
      <w:r>
        <w:t>UPS电源区、操作维护区等，确保各功能区域合理布局，便于管理和维护</w:t>
      </w:r>
      <w:r>
        <w:rPr>
          <w:rFonts w:ascii="Times New Roman" w:hAnsi="Times New Roman"/>
        </w:rPr>
        <w:t>‌</w:t>
      </w:r>
      <w:r>
        <w:t>。</w:t>
      </w:r>
    </w:p>
    <w:p w14:paraId="4034721B">
      <w:pPr>
        <w:rPr>
          <w:rFonts w:hint="eastAsia"/>
        </w:rPr>
      </w:pPr>
      <w:r>
        <w:rPr>
          <w:rFonts w:ascii="Times New Roman" w:hAnsi="Times New Roman"/>
        </w:rPr>
        <w:t>‌</w:t>
      </w:r>
      <w:r>
        <w:rPr>
          <w:rFonts w:hint="eastAsia"/>
        </w:rPr>
        <w:t>通道设计</w:t>
      </w:r>
      <w:r>
        <w:rPr>
          <w:rFonts w:hint="eastAsia" w:ascii="仿宋" w:hAnsi="仿宋" w:cs="仿宋"/>
        </w:rPr>
        <w:t>：确保人员和设备的安全通道，提高操作效率，减少安全隐患</w:t>
      </w:r>
      <w:r>
        <w:t>。</w:t>
      </w:r>
    </w:p>
    <w:p w14:paraId="67EB2C60">
      <w:pPr>
        <w:rPr>
          <w:rFonts w:hint="eastAsia"/>
        </w:rPr>
      </w:pPr>
      <w:r>
        <w:rPr>
          <w:rFonts w:ascii="Times New Roman" w:hAnsi="Times New Roman"/>
        </w:rPr>
        <w:t>‌</w:t>
      </w:r>
      <w:r>
        <w:rPr>
          <w:rFonts w:hint="eastAsia"/>
        </w:rPr>
        <w:t>环境控制</w:t>
      </w:r>
      <w:r>
        <w:rPr>
          <w:rFonts w:hint="eastAsia" w:ascii="仿宋" w:hAnsi="仿宋" w:cs="仿宋"/>
        </w:rPr>
        <w:t>：包括温湿度控制、消防系统、防雷系统等，以保证机房内部环境的适宜和安全</w:t>
      </w:r>
      <w:r>
        <w:t>。</w:t>
      </w:r>
    </w:p>
    <w:p w14:paraId="57719362">
      <w:pPr>
        <w:rPr>
          <w:rFonts w:hint="eastAsia"/>
        </w:rPr>
      </w:pPr>
      <w:r>
        <w:rPr>
          <w:rFonts w:ascii="Times New Roman" w:hAnsi="Times New Roman"/>
        </w:rPr>
        <w:t>‌</w:t>
      </w:r>
      <w:r>
        <w:rPr>
          <w:rFonts w:hint="eastAsia"/>
        </w:rPr>
        <w:t>电力系统</w:t>
      </w:r>
      <w:r>
        <w:rPr>
          <w:rFonts w:hint="eastAsia" w:ascii="仿宋" w:hAnsi="仿宋" w:cs="仿宋"/>
        </w:rPr>
        <w:t>：采用双路市电输入、</w:t>
      </w:r>
      <w:r>
        <w:t>UPS系统等，保障电力供应的稳定性，防止因电力问题导致的服务中断</w:t>
      </w:r>
      <w:r>
        <w:rPr>
          <w:rFonts w:ascii="Times New Roman" w:hAnsi="Times New Roman"/>
        </w:rPr>
        <w:t>‌</w:t>
      </w:r>
      <w:r>
        <w:t>。</w:t>
      </w:r>
    </w:p>
    <w:p w14:paraId="073E0B6F">
      <w:pPr>
        <w:rPr>
          <w:rFonts w:hint="eastAsia"/>
        </w:rPr>
      </w:pPr>
      <w:r>
        <w:rPr>
          <w:rFonts w:ascii="Times New Roman" w:hAnsi="Times New Roman"/>
        </w:rPr>
        <w:t>‌</w:t>
      </w:r>
      <w:r>
        <w:rPr>
          <w:rFonts w:hint="eastAsia"/>
        </w:rPr>
        <w:t>选址建议</w:t>
      </w:r>
      <w:r>
        <w:rPr>
          <w:rFonts w:hint="eastAsia" w:ascii="仿宋" w:hAnsi="仿宋" w:cs="仿宋"/>
        </w:rPr>
        <w:t>：数据中心应选在没有强污染源、强振动源等安全隐患的地点，避免临近患者活动或等候集中的区域，确保物理安全性</w:t>
      </w:r>
      <w:r>
        <w:t>。</w:t>
      </w:r>
    </w:p>
    <w:p w14:paraId="02C9ED92">
      <w:pPr>
        <w:rPr>
          <w:rFonts w:hint="eastAsia"/>
        </w:rPr>
      </w:pPr>
      <w:r>
        <w:rPr>
          <w:rFonts w:ascii="Times New Roman" w:hAnsi="Times New Roman"/>
        </w:rPr>
        <w:t>‌</w:t>
      </w:r>
      <w:r>
        <w:rPr>
          <w:rFonts w:hint="eastAsia"/>
        </w:rPr>
        <w:t>施工计划</w:t>
      </w:r>
      <w:r>
        <w:rPr>
          <w:rFonts w:hint="eastAsia" w:ascii="仿宋" w:hAnsi="仿宋" w:cs="仿宋"/>
        </w:rPr>
        <w:t>：根据工程量制定详细施工周期，确保工程按时完成，减少对医院正常运营的影响</w:t>
      </w:r>
      <w:r>
        <w:rPr>
          <w:rFonts w:hint="eastAsia"/>
        </w:rPr>
        <w:t>。</w:t>
      </w:r>
    </w:p>
    <w:p w14:paraId="56241FE9">
      <w:pPr>
        <w:pStyle w:val="4"/>
        <w:rPr>
          <w:rFonts w:hint="eastAsia"/>
        </w:rPr>
      </w:pPr>
      <w:bookmarkStart w:id="16" w:name="_Toc176337495"/>
      <w:r>
        <w:rPr>
          <w:rFonts w:hint="eastAsia"/>
        </w:rPr>
        <w:t>项目建设目标</w:t>
      </w:r>
      <w:bookmarkEnd w:id="16"/>
    </w:p>
    <w:p w14:paraId="5374B61B">
      <w:pPr>
        <w:rPr>
          <w:rFonts w:hint="eastAsia" w:ascii="仿宋" w:hAnsi="仿宋"/>
          <w:szCs w:val="22"/>
        </w:rPr>
      </w:pPr>
      <w:r>
        <w:rPr>
          <w:rFonts w:hint="eastAsia" w:ascii="仿宋" w:hAnsi="仿宋"/>
          <w:szCs w:val="22"/>
        </w:rPr>
        <w:t>医院数据中心机房的建设是为了整合医疗数据，提高医疗服务质量和管理效率。随着医疗信息化的发展，医院对数据存储、处理和分析的需求日益增长。现有医院信息系统存在数据分散、处理能力不足等问题，难以满足临床和管理需求。因此，建立统一的数据中心，对医院各部门数据进行集中存储、备份和管理，通过高性能计算和存储技术，提升数据查询、统计、分析和挖掘能力，成为必要的解决方案。此外，建立完善的数据安全体系，确保数据的安全性和隐私保护，为医院信息化发展提供基础支撑，推动医疗行业的数字化转型，也是建设目标之一。</w:t>
      </w:r>
    </w:p>
    <w:p w14:paraId="336D0AEE">
      <w:pPr>
        <w:pStyle w:val="2"/>
        <w:rPr>
          <w:rFonts w:hint="eastAsia"/>
        </w:rPr>
      </w:pPr>
      <w:r>
        <w:rPr>
          <w:rFonts w:hint="eastAsia"/>
        </w:rPr>
        <w:t>数据中心按照信息化机房B级标准设计，便于扩展和维护，通过冗余设计和负载均衡，确保数据中心的可用性和稳定性。高性能、低能耗的服务器支持虚拟化和云计算技术，满足高速数据传输和网络安全需求。这样的架构设计旨在支持多种数据存储和处理需求，可根据业务发展灵活调整，同时实现高效、节能、环保、美观和维护成本低的目标，保障患者就诊的及时、高效、顺畅及医院数据安全。</w:t>
      </w:r>
    </w:p>
    <w:p w14:paraId="05790F0F">
      <w:pPr>
        <w:pStyle w:val="2"/>
        <w:rPr>
          <w:rFonts w:hint="eastAsia" w:ascii="仿宋" w:hAnsi="仿宋"/>
          <w:szCs w:val="22"/>
        </w:rPr>
      </w:pPr>
      <w:r>
        <w:rPr>
          <w:rFonts w:hint="eastAsia"/>
        </w:rPr>
        <w:t>整个项目的建设内容还包括机房装修工程，包括拆除原有地板、天花、管道，铺设防静电地板，制作机柜及设备承重支架，以及电力电池室水性地坪漆地面等，以确保机房的安全和效率。通过这些措施，旨在提高医疗服务的效率，缩短患者等待时间，优化医疗流程，提高医疗质量，为科研和教学提供丰富的数据资源，同时降低医院在</w:t>
      </w:r>
      <w:r>
        <w:t>IT方面的投入和维护成本</w:t>
      </w:r>
      <w:r>
        <w:rPr>
          <w:rFonts w:ascii="Times New Roman" w:hAnsi="Times New Roman"/>
        </w:rPr>
        <w:t>‌</w:t>
      </w:r>
      <w:r>
        <w:rPr>
          <w:rFonts w:ascii="仿宋" w:hAnsi="仿宋"/>
          <w:szCs w:val="22"/>
        </w:rPr>
        <w:t>。</w:t>
      </w:r>
    </w:p>
    <w:p w14:paraId="03DB725A">
      <w:pPr>
        <w:pStyle w:val="4"/>
        <w:rPr>
          <w:rFonts w:hint="eastAsia"/>
        </w:rPr>
      </w:pPr>
      <w:bookmarkStart w:id="17" w:name="_Toc176337496"/>
      <w:r>
        <w:rPr>
          <w:rFonts w:hint="eastAsia"/>
        </w:rPr>
        <w:t>国内外医院数据中心机房改造技术对比</w:t>
      </w:r>
      <w:bookmarkEnd w:id="17"/>
    </w:p>
    <w:p w14:paraId="4BC51556">
      <w:pPr>
        <w:pStyle w:val="2"/>
        <w:rPr>
          <w:rFonts w:hint="eastAsia"/>
        </w:rPr>
      </w:pPr>
      <w:r>
        <w:rPr>
          <w:rFonts w:ascii="Times New Roman" w:hAnsi="Times New Roman"/>
        </w:rPr>
        <w:t>‌</w:t>
      </w:r>
      <w:r>
        <w:rPr>
          <w:rFonts w:hint="eastAsia"/>
        </w:rPr>
        <w:t>规模对比</w:t>
      </w:r>
      <w:r>
        <w:rPr>
          <w:rFonts w:hint="eastAsia" w:ascii="仿宋" w:hAnsi="仿宋" w:cs="仿宋"/>
        </w:rPr>
        <w:t>：</w:t>
      </w:r>
    </w:p>
    <w:p w14:paraId="41515901">
      <w:pPr>
        <w:pStyle w:val="2"/>
        <w:rPr>
          <w:rFonts w:hint="eastAsia"/>
        </w:rPr>
      </w:pPr>
      <w:r>
        <w:rPr>
          <w:rFonts w:hint="eastAsia"/>
        </w:rPr>
        <w:t>国内医院数据中心机房的规模越来越大，以满足日益增长的数据处理需求。机房面积的扩大和内部“</w:t>
      </w:r>
      <w:r>
        <w:t>IT装备”的现代化是明显趋势</w:t>
      </w:r>
      <w:r>
        <w:rPr>
          <w:rFonts w:ascii="Times New Roman" w:hAnsi="Times New Roman"/>
        </w:rPr>
        <w:t>‌</w:t>
      </w:r>
      <w:r>
        <w:t>。</w:t>
      </w:r>
    </w:p>
    <w:p w14:paraId="353025C0">
      <w:pPr>
        <w:pStyle w:val="2"/>
        <w:rPr>
          <w:rFonts w:hint="eastAsia"/>
        </w:rPr>
      </w:pPr>
      <w:r>
        <w:rPr>
          <w:rFonts w:hint="eastAsia"/>
        </w:rPr>
        <w:t>国外，特别是在美国，数据中心的建设标准更加具体和详细，如</w:t>
      </w:r>
      <w:r>
        <w:t>TIA-942标准，为数据中心的设计和安装提供了具体的要求和指导方针</w:t>
      </w:r>
      <w:r>
        <w:rPr>
          <w:rFonts w:ascii="Times New Roman" w:hAnsi="Times New Roman"/>
        </w:rPr>
        <w:t>‌</w:t>
      </w:r>
      <w:r>
        <w:t>。</w:t>
      </w:r>
    </w:p>
    <w:p w14:paraId="5BE07E45">
      <w:pPr>
        <w:pStyle w:val="2"/>
        <w:rPr>
          <w:rFonts w:hint="eastAsia"/>
        </w:rPr>
      </w:pPr>
      <w:r>
        <w:t>技术进步</w:t>
      </w:r>
      <w:r>
        <w:rPr>
          <w:rFonts w:ascii="Times New Roman" w:hAnsi="Times New Roman"/>
        </w:rPr>
        <w:t>‌</w:t>
      </w:r>
      <w:r>
        <w:t>：</w:t>
      </w:r>
    </w:p>
    <w:p w14:paraId="4B79F856">
      <w:pPr>
        <w:pStyle w:val="2"/>
        <w:rPr>
          <w:rFonts w:hint="eastAsia"/>
        </w:rPr>
      </w:pPr>
      <w:r>
        <w:rPr>
          <w:rFonts w:hint="eastAsia"/>
        </w:rPr>
        <w:t>国内医院数据中心机房的技术进步主要体现在“云化”趋势上，即通过云计算技术提高数据中心的效率和可用性</w:t>
      </w:r>
      <w:r>
        <w:t>。</w:t>
      </w:r>
    </w:p>
    <w:p w14:paraId="1A8B0B01">
      <w:pPr>
        <w:pStyle w:val="2"/>
        <w:rPr>
          <w:rFonts w:hint="eastAsia"/>
        </w:rPr>
      </w:pPr>
      <w:r>
        <w:rPr>
          <w:rFonts w:hint="eastAsia"/>
        </w:rPr>
        <w:t>国外，特别是在</w:t>
      </w:r>
      <w:r>
        <w:t>Uptime Institute的推动下，数据中心基础设施的探索和研究更加深入，UPTIME-Tier等级标准等为数据中心的设计和运营提供了更具体的指导和评估</w:t>
      </w:r>
      <w:r>
        <w:rPr>
          <w:rFonts w:ascii="Times New Roman" w:hAnsi="Times New Roman"/>
        </w:rPr>
        <w:t>‌</w:t>
      </w:r>
      <w:r>
        <w:t>。</w:t>
      </w:r>
    </w:p>
    <w:p w14:paraId="2A44A7F5">
      <w:pPr>
        <w:pStyle w:val="2"/>
        <w:rPr>
          <w:rFonts w:hint="eastAsia"/>
        </w:rPr>
      </w:pPr>
      <w:r>
        <w:rPr>
          <w:rFonts w:ascii="Times New Roman" w:hAnsi="Times New Roman"/>
        </w:rPr>
        <w:t>‌</w:t>
      </w:r>
      <w:r>
        <w:t>管理理念</w:t>
      </w:r>
      <w:r>
        <w:rPr>
          <w:rFonts w:ascii="Times New Roman" w:hAnsi="Times New Roman"/>
        </w:rPr>
        <w:t>‌</w:t>
      </w:r>
      <w:r>
        <w:t>：</w:t>
      </w:r>
    </w:p>
    <w:p w14:paraId="5AFA594A">
      <w:pPr>
        <w:pStyle w:val="2"/>
        <w:rPr>
          <w:rFonts w:hint="eastAsia"/>
        </w:rPr>
      </w:pPr>
      <w:r>
        <w:rPr>
          <w:rFonts w:hint="eastAsia"/>
        </w:rPr>
        <w:t>国内在数据中心的管理上，越来越重视数据中心的“高可用性”和“安全性”，以确保医院业务的连续性</w:t>
      </w:r>
      <w:r>
        <w:t>。</w:t>
      </w:r>
    </w:p>
    <w:p w14:paraId="262F0F6F">
      <w:pPr>
        <w:pStyle w:val="2"/>
        <w:rPr>
          <w:rFonts w:hint="eastAsia"/>
        </w:rPr>
      </w:pPr>
      <w:r>
        <w:rPr>
          <w:rFonts w:hint="eastAsia"/>
        </w:rPr>
        <w:t>国外在数据中心的规划和管理上，更加注重前瞻性和灵活性，同时强调数据中心的可持续性和环保措施</w:t>
      </w:r>
      <w:r>
        <w:t>。</w:t>
      </w:r>
    </w:p>
    <w:p w14:paraId="5DECA319">
      <w:pPr>
        <w:pStyle w:val="2"/>
        <w:rPr>
          <w:rFonts w:hint="eastAsia"/>
        </w:rPr>
      </w:pPr>
      <w:r>
        <w:t>双活数据中心的应用</w:t>
      </w:r>
      <w:r>
        <w:rPr>
          <w:rFonts w:ascii="Times New Roman" w:hAnsi="Times New Roman"/>
        </w:rPr>
        <w:t>‌</w:t>
      </w:r>
      <w:r>
        <w:t>：</w:t>
      </w:r>
    </w:p>
    <w:p w14:paraId="56600AD8">
      <w:pPr>
        <w:pStyle w:val="2"/>
        <w:rPr>
          <w:rFonts w:hint="eastAsia"/>
        </w:rPr>
      </w:pPr>
      <w:r>
        <w:rPr>
          <w:rFonts w:hint="eastAsia"/>
        </w:rPr>
        <w:t>国内开始探索和实践双活数据中心的概念，以提高数据中心的可用性和灾难恢复能力</w:t>
      </w:r>
      <w:r>
        <w:t>。</w:t>
      </w:r>
    </w:p>
    <w:p w14:paraId="293A2BFF">
      <w:pPr>
        <w:pStyle w:val="2"/>
        <w:rPr>
          <w:rFonts w:hint="eastAsia"/>
        </w:rPr>
      </w:pPr>
      <w:r>
        <w:rPr>
          <w:rFonts w:hint="eastAsia"/>
        </w:rPr>
        <w:t>国外在双活数据中心的应用上更加成熟，通过双活数据中心的设计和实施，实现了业务的高可用性和数据的实时备份</w:t>
      </w:r>
      <w:r>
        <w:t>。</w:t>
      </w:r>
    </w:p>
    <w:p w14:paraId="21AA4797">
      <w:pPr>
        <w:pStyle w:val="2"/>
        <w:rPr>
          <w:rFonts w:hint="eastAsia"/>
        </w:rPr>
      </w:pPr>
      <w:r>
        <w:rPr>
          <w:rFonts w:hint="eastAsia"/>
        </w:rPr>
        <w:t>综上所述，国内外医院数据中心机房的建设和发展在规模、技术、管理理念以及双活数据中心的应用上存在明显的差异。国内在追求规模扩大的同时，也在逐步引入先进的技术和管理理念，而国外则在技术和管理的深度和广度上走在前列。随着技术的进步和管理的优化，未来医院数据中心机房的建设将更加注重高效、安全、可靠和环保。</w:t>
      </w:r>
    </w:p>
    <w:p w14:paraId="54EBA8EF">
      <w:pPr>
        <w:pStyle w:val="4"/>
        <w:rPr>
          <w:rFonts w:hint="eastAsia"/>
        </w:rPr>
      </w:pPr>
      <w:bookmarkStart w:id="18" w:name="_Toc176337497"/>
      <w:r>
        <w:rPr>
          <w:rFonts w:hint="eastAsia"/>
        </w:rPr>
        <w:t>技术方案</w:t>
      </w:r>
      <w:bookmarkEnd w:id="18"/>
    </w:p>
    <w:p w14:paraId="399F685C">
      <w:pPr>
        <w:rPr>
          <w:rFonts w:hint="eastAsia"/>
        </w:rPr>
      </w:pPr>
      <w:r>
        <w:rPr>
          <w:rFonts w:hint="eastAsia"/>
        </w:rPr>
        <w:t>本次数据中心机房位于制剂楼二层，面积约为83平米（项目规划面积是现场测量得出，具体施工面积待制剂楼整体装修方确认后，现场测量后为准），电池间位于制剂楼一层，面积暂定，主要功能区域划分如下：</w:t>
      </w:r>
    </w:p>
    <w:tbl>
      <w:tblPr>
        <w:tblStyle w:val="24"/>
        <w:tblW w:w="4999" w:type="pct"/>
        <w:jc w:val="center"/>
        <w:tblLayout w:type="autofit"/>
        <w:tblCellMar>
          <w:top w:w="0" w:type="dxa"/>
          <w:left w:w="108" w:type="dxa"/>
          <w:bottom w:w="0" w:type="dxa"/>
          <w:right w:w="108" w:type="dxa"/>
        </w:tblCellMar>
      </w:tblPr>
      <w:tblGrid>
        <w:gridCol w:w="4747"/>
        <w:gridCol w:w="3779"/>
      </w:tblGrid>
      <w:tr w14:paraId="321F1AF0">
        <w:tblPrEx>
          <w:tblCellMar>
            <w:top w:w="0" w:type="dxa"/>
            <w:left w:w="108" w:type="dxa"/>
            <w:bottom w:w="0" w:type="dxa"/>
            <w:right w:w="108" w:type="dxa"/>
          </w:tblCellMar>
        </w:tblPrEx>
        <w:trPr>
          <w:trHeight w:val="476" w:hRule="atLeast"/>
          <w:jc w:val="center"/>
        </w:trPr>
        <w:tc>
          <w:tcPr>
            <w:tcW w:w="2784" w:type="pct"/>
            <w:tcBorders>
              <w:top w:val="single" w:color="auto" w:sz="6" w:space="0"/>
              <w:left w:val="single" w:color="auto" w:sz="6" w:space="0"/>
              <w:bottom w:val="single" w:color="auto" w:sz="6" w:space="0"/>
              <w:right w:val="single" w:color="auto" w:sz="6" w:space="0"/>
            </w:tcBorders>
            <w:noWrap/>
            <w:vAlign w:val="center"/>
          </w:tcPr>
          <w:p w14:paraId="691CC115">
            <w:pPr>
              <w:adjustRightInd/>
              <w:snapToGrid/>
              <w:ind w:firstLine="0" w:firstLineChars="0"/>
              <w:jc w:val="center"/>
              <w:rPr>
                <w:rFonts w:hint="eastAsia" w:eastAsia="宋体" w:cs="宋体"/>
                <w:b/>
                <w:bCs/>
                <w:spacing w:val="0"/>
                <w:szCs w:val="24"/>
                <w:lang w:val="zh-CN"/>
              </w:rPr>
            </w:pPr>
            <w:r>
              <w:rPr>
                <w:rFonts w:hint="eastAsia" w:eastAsia="宋体" w:cs="宋体"/>
                <w:b/>
                <w:bCs/>
                <w:spacing w:val="0"/>
                <w:szCs w:val="24"/>
                <w:lang w:val="zh-CN"/>
              </w:rPr>
              <w:t>功能间</w:t>
            </w:r>
          </w:p>
        </w:tc>
        <w:tc>
          <w:tcPr>
            <w:tcW w:w="2216" w:type="pct"/>
            <w:tcBorders>
              <w:top w:val="single" w:color="auto" w:sz="6" w:space="0"/>
              <w:left w:val="single" w:color="auto" w:sz="6" w:space="0"/>
              <w:bottom w:val="single" w:color="auto" w:sz="6" w:space="0"/>
              <w:right w:val="single" w:color="auto" w:sz="6" w:space="0"/>
            </w:tcBorders>
            <w:noWrap/>
            <w:vAlign w:val="center"/>
          </w:tcPr>
          <w:p w14:paraId="4BD59DCA">
            <w:pPr>
              <w:adjustRightInd/>
              <w:snapToGrid/>
              <w:ind w:firstLine="0" w:firstLineChars="0"/>
              <w:jc w:val="center"/>
              <w:rPr>
                <w:rFonts w:hint="eastAsia" w:eastAsia="宋体" w:cs="宋体"/>
                <w:b/>
                <w:bCs/>
                <w:spacing w:val="0"/>
                <w:szCs w:val="24"/>
                <w:lang w:val="zh-CN"/>
              </w:rPr>
            </w:pPr>
            <w:r>
              <w:rPr>
                <w:rFonts w:hint="eastAsia" w:eastAsia="宋体" w:cs="宋体"/>
                <w:b/>
                <w:bCs/>
                <w:spacing w:val="0"/>
                <w:szCs w:val="24"/>
              </w:rPr>
              <w:t>面积</w:t>
            </w:r>
          </w:p>
        </w:tc>
      </w:tr>
      <w:tr w14:paraId="56B01C20">
        <w:tblPrEx>
          <w:tblCellMar>
            <w:top w:w="0" w:type="dxa"/>
            <w:left w:w="108" w:type="dxa"/>
            <w:bottom w:w="0" w:type="dxa"/>
            <w:right w:w="108" w:type="dxa"/>
          </w:tblCellMar>
        </w:tblPrEx>
        <w:trPr>
          <w:trHeight w:val="476" w:hRule="atLeast"/>
          <w:jc w:val="center"/>
        </w:trPr>
        <w:tc>
          <w:tcPr>
            <w:tcW w:w="2784" w:type="pct"/>
            <w:tcBorders>
              <w:top w:val="single" w:color="auto" w:sz="6" w:space="0"/>
              <w:left w:val="single" w:color="auto" w:sz="6" w:space="0"/>
              <w:bottom w:val="single" w:color="auto" w:sz="6" w:space="0"/>
              <w:right w:val="single" w:color="auto" w:sz="6" w:space="0"/>
            </w:tcBorders>
            <w:noWrap/>
            <w:vAlign w:val="center"/>
          </w:tcPr>
          <w:p w14:paraId="71417C7A">
            <w:pPr>
              <w:adjustRightInd/>
              <w:snapToGrid/>
              <w:ind w:firstLine="0" w:firstLineChars="0"/>
              <w:jc w:val="center"/>
              <w:rPr>
                <w:rFonts w:hint="eastAsia" w:eastAsia="宋体" w:cs="宋体"/>
                <w:spacing w:val="0"/>
                <w:szCs w:val="24"/>
              </w:rPr>
            </w:pPr>
            <w:r>
              <w:rPr>
                <w:rFonts w:hint="eastAsia" w:eastAsia="宋体" w:cs="宋体"/>
                <w:spacing w:val="0"/>
                <w:szCs w:val="24"/>
              </w:rPr>
              <w:t>主机房</w:t>
            </w:r>
          </w:p>
        </w:tc>
        <w:tc>
          <w:tcPr>
            <w:tcW w:w="2216" w:type="pct"/>
            <w:tcBorders>
              <w:top w:val="single" w:color="auto" w:sz="6" w:space="0"/>
              <w:left w:val="single" w:color="auto" w:sz="6" w:space="0"/>
              <w:bottom w:val="single" w:color="auto" w:sz="6" w:space="0"/>
              <w:right w:val="single" w:color="auto" w:sz="6" w:space="0"/>
            </w:tcBorders>
            <w:noWrap/>
            <w:vAlign w:val="center"/>
          </w:tcPr>
          <w:p w14:paraId="5AEB54D3">
            <w:pPr>
              <w:adjustRightInd/>
              <w:snapToGrid/>
              <w:ind w:firstLine="0" w:firstLineChars="0"/>
              <w:jc w:val="center"/>
              <w:rPr>
                <w:rFonts w:hint="eastAsia" w:eastAsia="宋体" w:cs="宋体"/>
                <w:spacing w:val="0"/>
                <w:szCs w:val="24"/>
              </w:rPr>
            </w:pPr>
            <w:r>
              <w:rPr>
                <w:rFonts w:hint="eastAsia" w:eastAsia="宋体" w:cs="宋体"/>
                <w:spacing w:val="0"/>
                <w:szCs w:val="24"/>
              </w:rPr>
              <w:t>56.25m2</w:t>
            </w:r>
          </w:p>
        </w:tc>
      </w:tr>
      <w:tr w14:paraId="6442FF8D">
        <w:tblPrEx>
          <w:tblCellMar>
            <w:top w:w="0" w:type="dxa"/>
            <w:left w:w="108" w:type="dxa"/>
            <w:bottom w:w="0" w:type="dxa"/>
            <w:right w:w="108" w:type="dxa"/>
          </w:tblCellMar>
        </w:tblPrEx>
        <w:trPr>
          <w:trHeight w:val="476" w:hRule="atLeast"/>
          <w:jc w:val="center"/>
        </w:trPr>
        <w:tc>
          <w:tcPr>
            <w:tcW w:w="2784" w:type="pct"/>
            <w:tcBorders>
              <w:top w:val="single" w:color="auto" w:sz="6" w:space="0"/>
              <w:left w:val="single" w:color="auto" w:sz="6" w:space="0"/>
              <w:bottom w:val="single" w:color="auto" w:sz="6" w:space="0"/>
              <w:right w:val="single" w:color="auto" w:sz="6" w:space="0"/>
            </w:tcBorders>
            <w:noWrap/>
            <w:vAlign w:val="center"/>
          </w:tcPr>
          <w:p w14:paraId="19B97F68">
            <w:pPr>
              <w:adjustRightInd/>
              <w:snapToGrid/>
              <w:ind w:firstLine="0" w:firstLineChars="0"/>
              <w:jc w:val="center"/>
              <w:rPr>
                <w:rFonts w:hint="eastAsia" w:eastAsia="宋体" w:cs="宋体"/>
                <w:spacing w:val="0"/>
                <w:szCs w:val="24"/>
              </w:rPr>
            </w:pPr>
            <w:r>
              <w:rPr>
                <w:rFonts w:hint="eastAsia" w:eastAsia="宋体" w:cs="宋体"/>
                <w:spacing w:val="0"/>
                <w:szCs w:val="24"/>
              </w:rPr>
              <w:t>操作间</w:t>
            </w:r>
          </w:p>
        </w:tc>
        <w:tc>
          <w:tcPr>
            <w:tcW w:w="2216" w:type="pct"/>
            <w:tcBorders>
              <w:top w:val="single" w:color="auto" w:sz="6" w:space="0"/>
              <w:left w:val="single" w:color="auto" w:sz="6" w:space="0"/>
              <w:bottom w:val="single" w:color="auto" w:sz="6" w:space="0"/>
              <w:right w:val="single" w:color="auto" w:sz="6" w:space="0"/>
            </w:tcBorders>
            <w:noWrap/>
            <w:vAlign w:val="center"/>
          </w:tcPr>
          <w:p w14:paraId="12A784D9">
            <w:pPr>
              <w:adjustRightInd/>
              <w:snapToGrid/>
              <w:ind w:firstLine="0" w:firstLineChars="0"/>
              <w:jc w:val="center"/>
              <w:rPr>
                <w:rFonts w:hint="eastAsia" w:eastAsia="宋体" w:cs="宋体"/>
                <w:spacing w:val="0"/>
                <w:szCs w:val="24"/>
              </w:rPr>
            </w:pPr>
            <w:r>
              <w:rPr>
                <w:rFonts w:hint="eastAsia" w:eastAsia="宋体" w:cs="宋体"/>
                <w:spacing w:val="0"/>
                <w:szCs w:val="24"/>
              </w:rPr>
              <w:t>18.74m2</w:t>
            </w:r>
          </w:p>
        </w:tc>
      </w:tr>
      <w:tr w14:paraId="1F7EAD5D">
        <w:tblPrEx>
          <w:tblCellMar>
            <w:top w:w="0" w:type="dxa"/>
            <w:left w:w="108" w:type="dxa"/>
            <w:bottom w:w="0" w:type="dxa"/>
            <w:right w:w="108" w:type="dxa"/>
          </w:tblCellMar>
        </w:tblPrEx>
        <w:trPr>
          <w:trHeight w:val="476" w:hRule="atLeast"/>
          <w:jc w:val="center"/>
        </w:trPr>
        <w:tc>
          <w:tcPr>
            <w:tcW w:w="2784" w:type="pct"/>
            <w:tcBorders>
              <w:top w:val="single" w:color="auto" w:sz="6" w:space="0"/>
              <w:left w:val="single" w:color="auto" w:sz="6" w:space="0"/>
              <w:bottom w:val="single" w:color="auto" w:sz="6" w:space="0"/>
              <w:right w:val="single" w:color="auto" w:sz="6" w:space="0"/>
            </w:tcBorders>
            <w:noWrap/>
            <w:vAlign w:val="center"/>
          </w:tcPr>
          <w:p w14:paraId="7686C4CB">
            <w:pPr>
              <w:adjustRightInd/>
              <w:snapToGrid/>
              <w:ind w:firstLine="0" w:firstLineChars="0"/>
              <w:jc w:val="center"/>
              <w:rPr>
                <w:rFonts w:hint="eastAsia" w:eastAsia="宋体" w:cs="宋体"/>
                <w:spacing w:val="0"/>
                <w:szCs w:val="24"/>
              </w:rPr>
            </w:pPr>
            <w:r>
              <w:rPr>
                <w:rFonts w:hint="eastAsia" w:eastAsia="宋体" w:cs="宋体"/>
                <w:spacing w:val="0"/>
                <w:szCs w:val="24"/>
              </w:rPr>
              <w:t>配电间</w:t>
            </w:r>
          </w:p>
        </w:tc>
        <w:tc>
          <w:tcPr>
            <w:tcW w:w="2216" w:type="pct"/>
            <w:tcBorders>
              <w:top w:val="single" w:color="auto" w:sz="6" w:space="0"/>
              <w:left w:val="single" w:color="auto" w:sz="6" w:space="0"/>
              <w:bottom w:val="single" w:color="auto" w:sz="6" w:space="0"/>
              <w:right w:val="single" w:color="auto" w:sz="6" w:space="0"/>
            </w:tcBorders>
            <w:noWrap/>
            <w:vAlign w:val="center"/>
          </w:tcPr>
          <w:p w14:paraId="756EC8AE">
            <w:pPr>
              <w:adjustRightInd/>
              <w:snapToGrid/>
              <w:ind w:firstLine="0" w:firstLineChars="0"/>
              <w:jc w:val="center"/>
              <w:rPr>
                <w:rFonts w:hint="eastAsia" w:eastAsia="宋体" w:cs="宋体"/>
                <w:spacing w:val="0"/>
                <w:szCs w:val="24"/>
              </w:rPr>
            </w:pPr>
            <w:r>
              <w:rPr>
                <w:rFonts w:hint="eastAsia" w:eastAsia="宋体" w:cs="宋体"/>
                <w:spacing w:val="0"/>
                <w:szCs w:val="24"/>
              </w:rPr>
              <w:t>16.75m2</w:t>
            </w:r>
          </w:p>
        </w:tc>
      </w:tr>
    </w:tbl>
    <w:p w14:paraId="7FE09D08">
      <w:pPr>
        <w:rPr>
          <w:rFonts w:hint="eastAsia"/>
        </w:rPr>
      </w:pPr>
      <w:r>
        <w:rPr>
          <w:rFonts w:hint="eastAsia"/>
        </w:rPr>
        <w:t>标准要达到《电子计算机机房设计规范》中的B级标准。</w:t>
      </w:r>
    </w:p>
    <w:p w14:paraId="3A301018">
      <w:pPr>
        <w:pStyle w:val="5"/>
        <w:tabs>
          <w:tab w:val="left" w:pos="0"/>
          <w:tab w:val="left" w:pos="720"/>
        </w:tabs>
        <w:ind w:left="0"/>
        <w:rPr>
          <w:rFonts w:hint="eastAsia"/>
        </w:rPr>
      </w:pPr>
      <w:r>
        <w:rPr>
          <w:rFonts w:hint="eastAsia"/>
        </w:rPr>
        <w:t>系统架构</w:t>
      </w:r>
    </w:p>
    <w:p w14:paraId="2CA1E9E9">
      <w:pPr>
        <w:rPr>
          <w:rFonts w:hint="eastAsia" w:ascii="仿宋" w:hAnsi="仿宋"/>
          <w:szCs w:val="22"/>
        </w:rPr>
      </w:pPr>
      <w:r>
        <w:rPr>
          <w:rFonts w:hint="eastAsia" w:ascii="仿宋" w:hAnsi="仿宋"/>
          <w:szCs w:val="22"/>
        </w:rPr>
        <w:t>原机房平面图：</w:t>
      </w:r>
    </w:p>
    <w:p w14:paraId="3AA7B399">
      <w:pPr>
        <w:pStyle w:val="2"/>
        <w:ind w:firstLine="0" w:firstLineChars="0"/>
        <w:rPr>
          <w:rFonts w:hint="eastAsia"/>
        </w:rPr>
      </w:pPr>
      <w:r>
        <w:drawing>
          <wp:inline distT="0" distB="0" distL="0" distR="0">
            <wp:extent cx="5278120" cy="2973070"/>
            <wp:effectExtent l="0" t="0" r="0" b="0"/>
            <wp:docPr id="24697755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977554" name="图片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8120" cy="2973070"/>
                    </a:xfrm>
                    <a:prstGeom prst="rect">
                      <a:avLst/>
                    </a:prstGeom>
                    <a:noFill/>
                    <a:ln>
                      <a:noFill/>
                    </a:ln>
                  </pic:spPr>
                </pic:pic>
              </a:graphicData>
            </a:graphic>
          </wp:inline>
        </w:drawing>
      </w:r>
    </w:p>
    <w:p w14:paraId="489BB692">
      <w:pPr>
        <w:rPr>
          <w:rFonts w:hint="eastAsia"/>
        </w:rPr>
      </w:pPr>
      <w:r>
        <w:rPr>
          <w:rFonts w:hint="eastAsia"/>
        </w:rPr>
        <w:t>数据中心机房平面布局图：</w:t>
      </w:r>
    </w:p>
    <w:p w14:paraId="1999FF9B">
      <w:pPr>
        <w:pStyle w:val="2"/>
        <w:ind w:firstLine="0" w:firstLineChars="0"/>
        <w:rPr>
          <w:rFonts w:hint="eastAsia"/>
        </w:rPr>
      </w:pPr>
      <w:r>
        <w:rPr>
          <w:rFonts w:hint="eastAsia" w:eastAsia="宋体"/>
        </w:rPr>
        <w:drawing>
          <wp:inline distT="0" distB="0" distL="0" distR="0">
            <wp:extent cx="3805555" cy="5379085"/>
            <wp:effectExtent l="0" t="5715" r="0" b="0"/>
            <wp:docPr id="1673945495" name="图片 9" descr="数据中心机房区域划分平面布置图20240823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945495" name="图片 9" descr="数据中心机房区域划分平面布置图20240823_0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rot="16200000">
                      <a:off x="0" y="0"/>
                      <a:ext cx="3816712" cy="5394140"/>
                    </a:xfrm>
                    <a:prstGeom prst="rect">
                      <a:avLst/>
                    </a:prstGeom>
                    <a:noFill/>
                    <a:ln>
                      <a:noFill/>
                    </a:ln>
                  </pic:spPr>
                </pic:pic>
              </a:graphicData>
            </a:graphic>
          </wp:inline>
        </w:drawing>
      </w:r>
    </w:p>
    <w:p w14:paraId="4454C868">
      <w:pPr>
        <w:pStyle w:val="2"/>
        <w:rPr>
          <w:rFonts w:hint="eastAsia"/>
        </w:rPr>
      </w:pPr>
      <w:r>
        <w:rPr>
          <w:rFonts w:hint="eastAsia"/>
        </w:rPr>
        <w:t>数据中心机房设备布局图：</w:t>
      </w:r>
    </w:p>
    <w:p w14:paraId="05BAE06B">
      <w:pPr>
        <w:ind w:firstLine="0" w:firstLineChars="0"/>
        <w:rPr>
          <w:rFonts w:hint="eastAsia"/>
        </w:rPr>
      </w:pPr>
      <w:r>
        <w:rPr>
          <w:rFonts w:hint="eastAsia" w:eastAsia="宋体"/>
        </w:rPr>
        <w:drawing>
          <wp:inline distT="0" distB="0" distL="0" distR="0">
            <wp:extent cx="5273040" cy="7452360"/>
            <wp:effectExtent l="0" t="0" r="3810" b="0"/>
            <wp:docPr id="1259845188" name="图片 8" descr="数据中心机房设备平面布置图20240823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845188" name="图片 8" descr="数据中心机房设备平面布置图20240823_0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73040" cy="7452360"/>
                    </a:xfrm>
                    <a:prstGeom prst="rect">
                      <a:avLst/>
                    </a:prstGeom>
                    <a:noFill/>
                    <a:ln>
                      <a:noFill/>
                    </a:ln>
                  </pic:spPr>
                </pic:pic>
              </a:graphicData>
            </a:graphic>
          </wp:inline>
        </w:drawing>
      </w:r>
    </w:p>
    <w:p w14:paraId="23DD4731">
      <w:pPr>
        <w:rPr>
          <w:rFonts w:hint="eastAsia"/>
        </w:rPr>
      </w:pPr>
      <w:r>
        <w:rPr>
          <w:rFonts w:hint="eastAsia"/>
        </w:rPr>
        <w:t>主干链路示意图：</w:t>
      </w:r>
    </w:p>
    <w:p w14:paraId="40ED963B">
      <w:pPr>
        <w:pStyle w:val="2"/>
        <w:ind w:firstLine="0" w:firstLineChars="0"/>
        <w:rPr>
          <w:rFonts w:hint="eastAsia"/>
        </w:rPr>
      </w:pPr>
      <w:r>
        <w:drawing>
          <wp:inline distT="0" distB="0" distL="0" distR="0">
            <wp:extent cx="5278120" cy="3752850"/>
            <wp:effectExtent l="0" t="0" r="0" b="0"/>
            <wp:docPr id="73808547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085473" name="图片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278120" cy="3752850"/>
                    </a:xfrm>
                    <a:prstGeom prst="rect">
                      <a:avLst/>
                    </a:prstGeom>
                    <a:noFill/>
                    <a:ln>
                      <a:noFill/>
                    </a:ln>
                  </pic:spPr>
                </pic:pic>
              </a:graphicData>
            </a:graphic>
          </wp:inline>
        </w:drawing>
      </w:r>
    </w:p>
    <w:p w14:paraId="17BE8E2E">
      <w:pPr>
        <w:pStyle w:val="5"/>
        <w:tabs>
          <w:tab w:val="left" w:pos="0"/>
          <w:tab w:val="left" w:pos="720"/>
        </w:tabs>
        <w:ind w:left="0"/>
        <w:rPr>
          <w:rFonts w:hint="eastAsia"/>
        </w:rPr>
      </w:pPr>
      <w:r>
        <w:t>系统流程</w:t>
      </w:r>
    </w:p>
    <w:p w14:paraId="5259EE8C">
      <w:pPr>
        <w:ind w:firstLine="0" w:firstLineChars="0"/>
        <w:rPr>
          <w:rFonts w:hint="eastAsia" w:ascii="仿宋" w:hAnsi="仿宋"/>
        </w:rPr>
      </w:pPr>
      <w:r>
        <w:drawing>
          <wp:inline distT="0" distB="0" distL="0" distR="0">
            <wp:extent cx="5278120" cy="5525770"/>
            <wp:effectExtent l="0" t="0" r="0" b="0"/>
            <wp:docPr id="7342372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37280" name="图片 1"/>
                    <pic:cNvPicPr>
                      <a:picLocks noChangeAspect="1"/>
                    </pic:cNvPicPr>
                  </pic:nvPicPr>
                  <pic:blipFill>
                    <a:blip r:embed="rId23"/>
                    <a:stretch>
                      <a:fillRect/>
                    </a:stretch>
                  </pic:blipFill>
                  <pic:spPr>
                    <a:xfrm>
                      <a:off x="0" y="0"/>
                      <a:ext cx="5278120" cy="5525770"/>
                    </a:xfrm>
                    <a:prstGeom prst="rect">
                      <a:avLst/>
                    </a:prstGeom>
                  </pic:spPr>
                </pic:pic>
              </a:graphicData>
            </a:graphic>
          </wp:inline>
        </w:drawing>
      </w:r>
    </w:p>
    <w:p w14:paraId="5B724F72">
      <w:pPr>
        <w:pStyle w:val="5"/>
        <w:tabs>
          <w:tab w:val="left" w:pos="0"/>
          <w:tab w:val="left" w:pos="720"/>
        </w:tabs>
        <w:ind w:left="0"/>
        <w:rPr>
          <w:rFonts w:hint="eastAsia"/>
        </w:rPr>
      </w:pPr>
      <w:r>
        <w:t>运行环境要求</w:t>
      </w:r>
    </w:p>
    <w:p w14:paraId="1410DF2B">
      <w:pPr>
        <w:pStyle w:val="2"/>
        <w:rPr>
          <w:rFonts w:hint="eastAsia"/>
        </w:rPr>
      </w:pPr>
      <w:r>
        <w:rPr>
          <w:rFonts w:hint="eastAsia"/>
        </w:rPr>
        <w:t>环境条件：温度和湿度，机房应保持适宜的温度和湿度，通常建议温度在18°C至27°C之间，湿度在35%至65%之间，以防止设备过热或静电问题。清洁度，机房应保持较高的清洁度，避免灰尘和污染物对设备的影响。</w:t>
      </w:r>
    </w:p>
    <w:p w14:paraId="5E110A32">
      <w:pPr>
        <w:pStyle w:val="2"/>
        <w:rPr>
          <w:rFonts w:hint="eastAsia"/>
        </w:rPr>
      </w:pPr>
      <w:r>
        <w:rPr>
          <w:rFonts w:hint="eastAsia"/>
        </w:rPr>
        <w:t>电力供应：不间断电源（UPS），应配备UPS以确保在电力中断时关键系统的持续运行。备用电源，如柴油发电机，用于长时间的电力供应保障。电源分配，合理设计电源分配系统，包括双路电源输入和冗余配置，以提高供电的可靠性。</w:t>
      </w:r>
    </w:p>
    <w:p w14:paraId="5822AF8B">
      <w:pPr>
        <w:pStyle w:val="2"/>
        <w:rPr>
          <w:rFonts w:hint="eastAsia"/>
        </w:rPr>
      </w:pPr>
      <w:r>
        <w:rPr>
          <w:rFonts w:hint="eastAsia"/>
        </w:rPr>
        <w:t>冷却系统：空调系统，应安装高效、可靠的精密空调系统，确保机房内的温度和湿度稳定。热通道和冷通道，通过热通道和冷通道的设计，优化气流，提高冷却效率。</w:t>
      </w:r>
    </w:p>
    <w:p w14:paraId="16EF1271">
      <w:pPr>
        <w:pStyle w:val="2"/>
        <w:rPr>
          <w:rFonts w:hint="eastAsia"/>
        </w:rPr>
      </w:pPr>
      <w:r>
        <w:rPr>
          <w:rFonts w:hint="eastAsia"/>
        </w:rPr>
        <w:t>防火和安全：防火系统，包括烟雾探测器、灭火系统和防火门等，确保在火灾发生时能迅速响应。物理安全，如门禁系统、监控摄像头和入侵检测系统，保护机房免受未经授权的访问。</w:t>
      </w:r>
    </w:p>
    <w:p w14:paraId="00FFA3FC">
      <w:pPr>
        <w:pStyle w:val="2"/>
        <w:rPr>
          <w:rFonts w:hint="eastAsia"/>
        </w:rPr>
      </w:pPr>
      <w:r>
        <w:rPr>
          <w:rFonts w:hint="eastAsia"/>
        </w:rPr>
        <w:t>网络和通信：冗余网络，设计冗余的网络架构，包括冗余的网络设备和通信链路，以确保网络的高可用性。</w:t>
      </w:r>
    </w:p>
    <w:p w14:paraId="29C7F06A">
      <w:pPr>
        <w:pStyle w:val="2"/>
        <w:rPr>
          <w:rFonts w:hint="eastAsia"/>
        </w:rPr>
      </w:pPr>
      <w:r>
        <w:rPr>
          <w:rFonts w:hint="eastAsia"/>
        </w:rPr>
        <w:t>电缆管理：合理规划电缆布线，使用高质量的电缆和连接器，确保网络传输的稳定性和安全性。</w:t>
      </w:r>
    </w:p>
    <w:p w14:paraId="50328C76">
      <w:pPr>
        <w:pStyle w:val="2"/>
        <w:rPr>
          <w:rFonts w:hint="eastAsia"/>
        </w:rPr>
      </w:pPr>
      <w:r>
        <w:rPr>
          <w:rFonts w:hint="eastAsia"/>
        </w:rPr>
        <w:t>灾难恢复：备份和恢复策略，制定数据备份和灾难恢复计划，确保在数据丢失或设备故障时能迅速恢复业务。异地备份，考虑异地备份解决方案，以应对可能的自然灾害或其他无法预测的事件。</w:t>
      </w:r>
    </w:p>
    <w:p w14:paraId="505107AB">
      <w:pPr>
        <w:pStyle w:val="2"/>
        <w:rPr>
          <w:rFonts w:hint="eastAsia"/>
        </w:rPr>
      </w:pPr>
      <w:r>
        <w:rPr>
          <w:rFonts w:hint="eastAsia"/>
        </w:rPr>
        <w:t>合规性：遵守相关法规和行业标准，如HIPAA（美国健康保险流通与责任法案）、ISO 27001信息安全管理体系等，确保机房设计符合数据保护和隐私法规的要求。</w:t>
      </w:r>
    </w:p>
    <w:p w14:paraId="54E3884D">
      <w:pPr>
        <w:pStyle w:val="2"/>
        <w:rPr>
          <w:rFonts w:hint="eastAsia"/>
        </w:rPr>
      </w:pPr>
      <w:r>
        <w:rPr>
          <w:rFonts w:hint="eastAsia"/>
        </w:rPr>
        <w:t>可扩展性和灵活性：考虑未来可能的扩展需求，包括设备的增加和网络带宽的提升。</w:t>
      </w:r>
    </w:p>
    <w:p w14:paraId="3B9C0AAE">
      <w:pPr>
        <w:pStyle w:val="5"/>
        <w:tabs>
          <w:tab w:val="left" w:pos="0"/>
          <w:tab w:val="left" w:pos="720"/>
        </w:tabs>
        <w:ind w:left="0"/>
        <w:rPr>
          <w:rFonts w:hint="eastAsia" w:asciiTheme="minorEastAsia" w:hAnsiTheme="minorEastAsia" w:cstheme="minorEastAsia"/>
        </w:rPr>
      </w:pPr>
      <w:r>
        <w:t>系统功能介绍</w:t>
      </w:r>
    </w:p>
    <w:p w14:paraId="03AB8F27">
      <w:pPr>
        <w:rPr>
          <w:rFonts w:hint="eastAsia" w:asciiTheme="minorEastAsia" w:hAnsiTheme="minorEastAsia" w:cstheme="minorEastAsia"/>
        </w:rPr>
      </w:pPr>
      <w:r>
        <w:rPr>
          <w:rFonts w:hint="eastAsia" w:asciiTheme="minorEastAsia" w:hAnsiTheme="minorEastAsia" w:cstheme="minorEastAsia"/>
        </w:rPr>
        <w:t>一、机房装修工程：</w:t>
      </w:r>
    </w:p>
    <w:p w14:paraId="11D47B03">
      <w:pPr>
        <w:rPr>
          <w:rFonts w:hint="eastAsia" w:asciiTheme="minorEastAsia" w:hAnsiTheme="minorEastAsia" w:cstheme="minorEastAsia"/>
        </w:rPr>
      </w:pPr>
      <w:r>
        <w:rPr>
          <w:rFonts w:hint="eastAsia" w:asciiTheme="minorEastAsia" w:hAnsiTheme="minorEastAsia" w:cstheme="minorEastAsia"/>
        </w:rPr>
        <w:t>材料选择，本工程数据中心机房装修主要内容包括：微孔铝板吊顶、抗静电活动地板、彩钢板/保温、门窗的设计安装、机房防水围堰的实施等整体规划。</w:t>
      </w:r>
    </w:p>
    <w:p w14:paraId="009CF87F">
      <w:pPr>
        <w:rPr>
          <w:rFonts w:hint="eastAsia" w:asciiTheme="minorEastAsia" w:hAnsiTheme="minorEastAsia" w:cstheme="minorEastAsia"/>
        </w:rPr>
      </w:pPr>
      <w:r>
        <w:rPr>
          <w:rFonts w:hint="eastAsia" w:asciiTheme="minorEastAsia" w:hAnsiTheme="minorEastAsia" w:cstheme="minorEastAsia"/>
        </w:rPr>
        <w:t>天棚工程，吊顶采用铝合金微孔金属天棚吊顶。机房内的吊顶主要具有以下作用：在吊顶以上到顶棚的部分刷防尘涂料，可用来作装饰照明、消防、门禁等管道走线；安装固定照明灯具；安装固定自动火灾探测器；防止灰尘下落；管道、线路维护时必须方便、快捷、不损坏其它区域结构。方案设计如下：采用600*600MM微孔铝合金吊顶板。</w:t>
      </w:r>
    </w:p>
    <w:tbl>
      <w:tblPr>
        <w:tblStyle w:val="24"/>
        <w:tblW w:w="4998" w:type="pct"/>
        <w:jc w:val="center"/>
        <w:tblLayout w:type="autofit"/>
        <w:tblCellMar>
          <w:top w:w="0" w:type="dxa"/>
          <w:left w:w="108" w:type="dxa"/>
          <w:bottom w:w="0" w:type="dxa"/>
          <w:right w:w="108" w:type="dxa"/>
        </w:tblCellMar>
      </w:tblPr>
      <w:tblGrid>
        <w:gridCol w:w="849"/>
        <w:gridCol w:w="2841"/>
        <w:gridCol w:w="4835"/>
      </w:tblGrid>
      <w:tr w14:paraId="10B55AEA">
        <w:tblPrEx>
          <w:tblCellMar>
            <w:top w:w="0" w:type="dxa"/>
            <w:left w:w="108" w:type="dxa"/>
            <w:bottom w:w="0" w:type="dxa"/>
            <w:right w:w="108" w:type="dxa"/>
          </w:tblCellMar>
        </w:tblPrEx>
        <w:trPr>
          <w:trHeight w:val="476" w:hRule="atLeast"/>
          <w:jc w:val="center"/>
        </w:trPr>
        <w:tc>
          <w:tcPr>
            <w:tcW w:w="519" w:type="pct"/>
            <w:tcBorders>
              <w:top w:val="single" w:color="auto" w:sz="6" w:space="0"/>
              <w:left w:val="single" w:color="auto" w:sz="6" w:space="0"/>
              <w:bottom w:val="single" w:color="auto" w:sz="6" w:space="0"/>
              <w:right w:val="single" w:color="auto" w:sz="6" w:space="0"/>
            </w:tcBorders>
            <w:noWrap/>
            <w:vAlign w:val="center"/>
          </w:tcPr>
          <w:p w14:paraId="67DCBDD1">
            <w:pPr>
              <w:adjustRightInd/>
              <w:snapToGrid/>
              <w:ind w:firstLine="0" w:firstLineChars="0"/>
              <w:jc w:val="center"/>
              <w:rPr>
                <w:rFonts w:hint="eastAsia" w:eastAsia="宋体" w:cs="宋体"/>
                <w:b/>
                <w:bCs/>
                <w:spacing w:val="0"/>
                <w:sz w:val="21"/>
                <w:lang w:val="zh-CN"/>
              </w:rPr>
            </w:pPr>
            <w:r>
              <w:rPr>
                <w:rFonts w:hint="eastAsia" w:eastAsia="宋体" w:cs="宋体"/>
                <w:b/>
                <w:bCs/>
                <w:spacing w:val="0"/>
                <w:sz w:val="21"/>
                <w:lang w:val="zh-CN"/>
              </w:rPr>
              <w:t>功能间</w:t>
            </w:r>
          </w:p>
        </w:tc>
        <w:tc>
          <w:tcPr>
            <w:tcW w:w="1589" w:type="pct"/>
            <w:tcBorders>
              <w:top w:val="single" w:color="auto" w:sz="6" w:space="0"/>
              <w:left w:val="single" w:color="auto" w:sz="6" w:space="0"/>
              <w:bottom w:val="single" w:color="auto" w:sz="6" w:space="0"/>
              <w:right w:val="single" w:color="auto" w:sz="6" w:space="0"/>
            </w:tcBorders>
            <w:noWrap/>
            <w:vAlign w:val="center"/>
          </w:tcPr>
          <w:p w14:paraId="51704AD6">
            <w:pPr>
              <w:adjustRightInd/>
              <w:snapToGrid/>
              <w:ind w:firstLine="0" w:firstLineChars="0"/>
              <w:jc w:val="center"/>
              <w:rPr>
                <w:rFonts w:hint="eastAsia" w:eastAsia="宋体" w:cs="宋体"/>
                <w:b/>
                <w:bCs/>
                <w:spacing w:val="0"/>
                <w:sz w:val="21"/>
                <w:lang w:val="zh-CN"/>
              </w:rPr>
            </w:pPr>
            <w:r>
              <w:rPr>
                <w:rFonts w:hint="eastAsia" w:eastAsia="宋体" w:cs="宋体"/>
                <w:b/>
                <w:bCs/>
                <w:spacing w:val="0"/>
                <w:sz w:val="21"/>
                <w:lang w:val="zh-CN"/>
              </w:rPr>
              <w:t>顶面专业处理</w:t>
            </w:r>
          </w:p>
        </w:tc>
        <w:tc>
          <w:tcPr>
            <w:tcW w:w="2891" w:type="pct"/>
            <w:tcBorders>
              <w:top w:val="single" w:color="auto" w:sz="6" w:space="0"/>
              <w:left w:val="single" w:color="auto" w:sz="6" w:space="0"/>
              <w:bottom w:val="single" w:color="auto" w:sz="6" w:space="0"/>
              <w:right w:val="single" w:color="auto" w:sz="6" w:space="0"/>
            </w:tcBorders>
            <w:noWrap/>
            <w:vAlign w:val="center"/>
          </w:tcPr>
          <w:p w14:paraId="4C0DB8E2">
            <w:pPr>
              <w:adjustRightInd/>
              <w:snapToGrid/>
              <w:ind w:firstLine="0" w:firstLineChars="0"/>
              <w:jc w:val="center"/>
              <w:rPr>
                <w:rFonts w:hint="eastAsia" w:eastAsia="宋体" w:cs="宋体"/>
                <w:b/>
                <w:bCs/>
                <w:spacing w:val="0"/>
                <w:sz w:val="21"/>
                <w:lang w:val="zh-CN"/>
              </w:rPr>
            </w:pPr>
            <w:r>
              <w:rPr>
                <w:rFonts w:hint="eastAsia" w:eastAsia="宋体" w:cs="宋体"/>
                <w:b/>
                <w:bCs/>
                <w:spacing w:val="0"/>
                <w:sz w:val="21"/>
                <w:lang w:val="zh-CN"/>
              </w:rPr>
              <w:t>吊顶材质</w:t>
            </w:r>
          </w:p>
        </w:tc>
      </w:tr>
      <w:tr w14:paraId="4A5CF1EE">
        <w:tblPrEx>
          <w:tblCellMar>
            <w:top w:w="0" w:type="dxa"/>
            <w:left w:w="108" w:type="dxa"/>
            <w:bottom w:w="0" w:type="dxa"/>
            <w:right w:w="108" w:type="dxa"/>
          </w:tblCellMar>
        </w:tblPrEx>
        <w:trPr>
          <w:trHeight w:val="476" w:hRule="atLeast"/>
          <w:jc w:val="center"/>
        </w:trPr>
        <w:tc>
          <w:tcPr>
            <w:tcW w:w="519" w:type="pct"/>
            <w:tcBorders>
              <w:top w:val="single" w:color="auto" w:sz="6" w:space="0"/>
              <w:left w:val="single" w:color="auto" w:sz="6" w:space="0"/>
              <w:bottom w:val="single" w:color="auto" w:sz="6" w:space="0"/>
              <w:right w:val="single" w:color="auto" w:sz="6" w:space="0"/>
            </w:tcBorders>
            <w:noWrap/>
            <w:vAlign w:val="center"/>
          </w:tcPr>
          <w:p w14:paraId="7856D9B7">
            <w:pPr>
              <w:adjustRightInd/>
              <w:snapToGrid/>
              <w:ind w:firstLine="0" w:firstLineChars="0"/>
              <w:jc w:val="center"/>
              <w:rPr>
                <w:rFonts w:hint="eastAsia" w:eastAsia="宋体" w:cs="宋体"/>
                <w:spacing w:val="0"/>
                <w:sz w:val="21"/>
              </w:rPr>
            </w:pPr>
            <w:r>
              <w:rPr>
                <w:rFonts w:hint="eastAsia" w:eastAsia="宋体" w:cs="宋体"/>
                <w:spacing w:val="0"/>
                <w:sz w:val="21"/>
              </w:rPr>
              <w:t>主机房</w:t>
            </w:r>
          </w:p>
        </w:tc>
        <w:tc>
          <w:tcPr>
            <w:tcW w:w="1589" w:type="pct"/>
            <w:tcBorders>
              <w:top w:val="single" w:color="auto" w:sz="6" w:space="0"/>
              <w:left w:val="single" w:color="auto" w:sz="6" w:space="0"/>
              <w:bottom w:val="single" w:color="auto" w:sz="6" w:space="0"/>
              <w:right w:val="single" w:color="auto" w:sz="6" w:space="0"/>
            </w:tcBorders>
            <w:noWrap/>
            <w:vAlign w:val="center"/>
          </w:tcPr>
          <w:p w14:paraId="190EBAA2">
            <w:pPr>
              <w:adjustRightInd/>
              <w:snapToGrid/>
              <w:ind w:firstLine="0" w:firstLineChars="0"/>
              <w:jc w:val="center"/>
              <w:rPr>
                <w:rFonts w:hint="eastAsia" w:eastAsia="宋体" w:cs="宋体"/>
                <w:spacing w:val="0"/>
                <w:sz w:val="21"/>
                <w:lang w:val="zh-CN"/>
              </w:rPr>
            </w:pPr>
            <w:r>
              <w:rPr>
                <w:rFonts w:hint="eastAsia" w:eastAsia="宋体" w:cs="宋体"/>
                <w:spacing w:val="0"/>
                <w:sz w:val="21"/>
              </w:rPr>
              <w:t>吊顶内刷防尘漆（两遍）</w:t>
            </w:r>
          </w:p>
        </w:tc>
        <w:tc>
          <w:tcPr>
            <w:tcW w:w="2891" w:type="pct"/>
            <w:tcBorders>
              <w:top w:val="single" w:color="auto" w:sz="6" w:space="0"/>
              <w:left w:val="single" w:color="auto" w:sz="6" w:space="0"/>
              <w:bottom w:val="single" w:color="auto" w:sz="6" w:space="0"/>
              <w:right w:val="single" w:color="auto" w:sz="6" w:space="0"/>
            </w:tcBorders>
            <w:noWrap/>
            <w:vAlign w:val="center"/>
          </w:tcPr>
          <w:p w14:paraId="2653751E">
            <w:pPr>
              <w:adjustRightInd/>
              <w:snapToGrid/>
              <w:ind w:firstLine="0" w:firstLineChars="0"/>
              <w:rPr>
                <w:rFonts w:hint="eastAsia" w:eastAsia="宋体" w:cs="宋体"/>
                <w:spacing w:val="0"/>
                <w:sz w:val="21"/>
                <w:lang w:val="zh-CN"/>
              </w:rPr>
            </w:pPr>
            <w:r>
              <w:rPr>
                <w:rFonts w:hint="eastAsia" w:eastAsia="宋体" w:cs="宋体"/>
                <w:spacing w:val="0"/>
                <w:sz w:val="21"/>
              </w:rPr>
              <w:t>微孔铝合金条形吊顶板吊顶，600×600×0.8mm</w:t>
            </w:r>
          </w:p>
        </w:tc>
      </w:tr>
      <w:tr w14:paraId="09D25351">
        <w:tblPrEx>
          <w:tblCellMar>
            <w:top w:w="0" w:type="dxa"/>
            <w:left w:w="108" w:type="dxa"/>
            <w:bottom w:w="0" w:type="dxa"/>
            <w:right w:w="108" w:type="dxa"/>
          </w:tblCellMar>
        </w:tblPrEx>
        <w:trPr>
          <w:trHeight w:val="476" w:hRule="atLeast"/>
          <w:jc w:val="center"/>
        </w:trPr>
        <w:tc>
          <w:tcPr>
            <w:tcW w:w="519" w:type="pct"/>
            <w:tcBorders>
              <w:top w:val="single" w:color="auto" w:sz="6" w:space="0"/>
              <w:left w:val="single" w:color="auto" w:sz="6" w:space="0"/>
              <w:bottom w:val="single" w:color="auto" w:sz="6" w:space="0"/>
              <w:right w:val="single" w:color="auto" w:sz="6" w:space="0"/>
            </w:tcBorders>
            <w:noWrap/>
            <w:vAlign w:val="center"/>
          </w:tcPr>
          <w:p w14:paraId="7AEBD484">
            <w:pPr>
              <w:adjustRightInd/>
              <w:snapToGrid/>
              <w:ind w:firstLine="0" w:firstLineChars="0"/>
              <w:jc w:val="center"/>
              <w:rPr>
                <w:rFonts w:hint="eastAsia" w:eastAsia="宋体" w:cs="宋体"/>
                <w:spacing w:val="0"/>
                <w:sz w:val="21"/>
              </w:rPr>
            </w:pPr>
            <w:r>
              <w:rPr>
                <w:rFonts w:hint="eastAsia" w:eastAsia="宋体" w:cs="宋体"/>
                <w:spacing w:val="0"/>
                <w:sz w:val="21"/>
              </w:rPr>
              <w:t>操作间</w:t>
            </w:r>
          </w:p>
        </w:tc>
        <w:tc>
          <w:tcPr>
            <w:tcW w:w="1589" w:type="pct"/>
            <w:tcBorders>
              <w:top w:val="single" w:color="auto" w:sz="6" w:space="0"/>
              <w:left w:val="single" w:color="auto" w:sz="6" w:space="0"/>
              <w:bottom w:val="single" w:color="auto" w:sz="6" w:space="0"/>
              <w:right w:val="single" w:color="auto" w:sz="6" w:space="0"/>
            </w:tcBorders>
            <w:noWrap/>
            <w:vAlign w:val="center"/>
          </w:tcPr>
          <w:p w14:paraId="1E1B3A42">
            <w:pPr>
              <w:adjustRightInd/>
              <w:snapToGrid/>
              <w:ind w:firstLine="0" w:firstLineChars="0"/>
              <w:jc w:val="center"/>
              <w:rPr>
                <w:rFonts w:hint="eastAsia" w:eastAsia="宋体" w:cs="宋体"/>
                <w:spacing w:val="0"/>
                <w:sz w:val="21"/>
              </w:rPr>
            </w:pPr>
            <w:r>
              <w:rPr>
                <w:rFonts w:hint="eastAsia" w:eastAsia="宋体" w:cs="宋体"/>
                <w:spacing w:val="0"/>
                <w:sz w:val="21"/>
              </w:rPr>
              <w:t>吊顶内刷防尘漆（两遍）</w:t>
            </w:r>
          </w:p>
        </w:tc>
        <w:tc>
          <w:tcPr>
            <w:tcW w:w="2891" w:type="pct"/>
            <w:tcBorders>
              <w:top w:val="single" w:color="auto" w:sz="6" w:space="0"/>
              <w:left w:val="single" w:color="auto" w:sz="6" w:space="0"/>
              <w:bottom w:val="single" w:color="auto" w:sz="6" w:space="0"/>
              <w:right w:val="single" w:color="auto" w:sz="6" w:space="0"/>
            </w:tcBorders>
            <w:noWrap/>
            <w:vAlign w:val="center"/>
          </w:tcPr>
          <w:p w14:paraId="5319A62D">
            <w:pPr>
              <w:adjustRightInd/>
              <w:snapToGrid/>
              <w:ind w:firstLine="0" w:firstLineChars="0"/>
              <w:rPr>
                <w:rFonts w:hint="eastAsia" w:eastAsia="宋体" w:cs="宋体"/>
                <w:spacing w:val="0"/>
                <w:sz w:val="21"/>
                <w:lang w:val="zh-CN"/>
              </w:rPr>
            </w:pPr>
            <w:r>
              <w:rPr>
                <w:rFonts w:hint="eastAsia" w:eastAsia="宋体" w:cs="宋体"/>
                <w:spacing w:val="0"/>
                <w:sz w:val="21"/>
              </w:rPr>
              <w:t>微孔铝合金条形吊顶板吊顶，600×600×0.8mm</w:t>
            </w:r>
          </w:p>
        </w:tc>
      </w:tr>
      <w:tr w14:paraId="5D2C627D">
        <w:tblPrEx>
          <w:tblCellMar>
            <w:top w:w="0" w:type="dxa"/>
            <w:left w:w="108" w:type="dxa"/>
            <w:bottom w:w="0" w:type="dxa"/>
            <w:right w:w="108" w:type="dxa"/>
          </w:tblCellMar>
        </w:tblPrEx>
        <w:trPr>
          <w:trHeight w:val="476" w:hRule="atLeast"/>
          <w:jc w:val="center"/>
        </w:trPr>
        <w:tc>
          <w:tcPr>
            <w:tcW w:w="519" w:type="pct"/>
            <w:tcBorders>
              <w:top w:val="single" w:color="auto" w:sz="6" w:space="0"/>
              <w:left w:val="single" w:color="auto" w:sz="6" w:space="0"/>
              <w:bottom w:val="single" w:color="auto" w:sz="6" w:space="0"/>
              <w:right w:val="single" w:color="auto" w:sz="6" w:space="0"/>
            </w:tcBorders>
            <w:noWrap/>
            <w:vAlign w:val="center"/>
          </w:tcPr>
          <w:p w14:paraId="4ABF4DD9">
            <w:pPr>
              <w:adjustRightInd/>
              <w:snapToGrid/>
              <w:ind w:firstLine="0" w:firstLineChars="0"/>
              <w:jc w:val="center"/>
              <w:rPr>
                <w:rFonts w:hint="eastAsia" w:eastAsia="宋体" w:cs="宋体"/>
                <w:spacing w:val="0"/>
                <w:sz w:val="21"/>
              </w:rPr>
            </w:pPr>
            <w:r>
              <w:rPr>
                <w:rFonts w:hint="eastAsia" w:eastAsia="宋体" w:cs="宋体"/>
                <w:spacing w:val="0"/>
                <w:sz w:val="21"/>
              </w:rPr>
              <w:t>配电间</w:t>
            </w:r>
          </w:p>
        </w:tc>
        <w:tc>
          <w:tcPr>
            <w:tcW w:w="1589" w:type="pct"/>
            <w:tcBorders>
              <w:top w:val="single" w:color="auto" w:sz="6" w:space="0"/>
              <w:left w:val="single" w:color="auto" w:sz="6" w:space="0"/>
              <w:bottom w:val="single" w:color="auto" w:sz="6" w:space="0"/>
              <w:right w:val="single" w:color="auto" w:sz="6" w:space="0"/>
            </w:tcBorders>
            <w:noWrap/>
            <w:vAlign w:val="center"/>
          </w:tcPr>
          <w:p w14:paraId="6BFA2691">
            <w:pPr>
              <w:adjustRightInd/>
              <w:snapToGrid/>
              <w:ind w:firstLine="0" w:firstLineChars="0"/>
              <w:jc w:val="center"/>
              <w:rPr>
                <w:rFonts w:hint="eastAsia" w:eastAsia="宋体" w:cs="宋体"/>
                <w:spacing w:val="0"/>
                <w:sz w:val="21"/>
              </w:rPr>
            </w:pPr>
            <w:r>
              <w:rPr>
                <w:rFonts w:hint="eastAsia" w:eastAsia="宋体" w:cs="宋体"/>
                <w:spacing w:val="0"/>
                <w:sz w:val="21"/>
              </w:rPr>
              <w:t>吊顶内刷防尘漆（两遍）</w:t>
            </w:r>
          </w:p>
        </w:tc>
        <w:tc>
          <w:tcPr>
            <w:tcW w:w="2891" w:type="pct"/>
            <w:tcBorders>
              <w:top w:val="single" w:color="auto" w:sz="6" w:space="0"/>
              <w:left w:val="single" w:color="auto" w:sz="6" w:space="0"/>
              <w:bottom w:val="single" w:color="auto" w:sz="6" w:space="0"/>
              <w:right w:val="single" w:color="auto" w:sz="6" w:space="0"/>
            </w:tcBorders>
            <w:noWrap/>
            <w:vAlign w:val="center"/>
          </w:tcPr>
          <w:p w14:paraId="153B31AF">
            <w:pPr>
              <w:adjustRightInd/>
              <w:snapToGrid/>
              <w:ind w:firstLine="0" w:firstLineChars="0"/>
              <w:rPr>
                <w:rFonts w:hint="eastAsia" w:eastAsia="宋体" w:cs="宋体"/>
                <w:spacing w:val="0"/>
                <w:sz w:val="21"/>
                <w:lang w:val="zh-CN"/>
              </w:rPr>
            </w:pPr>
            <w:r>
              <w:rPr>
                <w:rFonts w:hint="eastAsia" w:eastAsia="宋体" w:cs="宋体"/>
                <w:spacing w:val="0"/>
                <w:sz w:val="21"/>
              </w:rPr>
              <w:t>微孔铝合金条形吊顶板吊顶，600×600×0.8mm</w:t>
            </w:r>
          </w:p>
        </w:tc>
      </w:tr>
      <w:tr w14:paraId="3FCF33D2">
        <w:tblPrEx>
          <w:tblCellMar>
            <w:top w:w="0" w:type="dxa"/>
            <w:left w:w="108" w:type="dxa"/>
            <w:bottom w:w="0" w:type="dxa"/>
            <w:right w:w="108" w:type="dxa"/>
          </w:tblCellMar>
        </w:tblPrEx>
        <w:trPr>
          <w:trHeight w:val="476" w:hRule="atLeast"/>
          <w:jc w:val="center"/>
        </w:trPr>
        <w:tc>
          <w:tcPr>
            <w:tcW w:w="519" w:type="pct"/>
            <w:tcBorders>
              <w:top w:val="single" w:color="auto" w:sz="6" w:space="0"/>
              <w:left w:val="single" w:color="auto" w:sz="6" w:space="0"/>
              <w:bottom w:val="single" w:color="auto" w:sz="6" w:space="0"/>
              <w:right w:val="single" w:color="auto" w:sz="6" w:space="0"/>
            </w:tcBorders>
            <w:noWrap/>
            <w:vAlign w:val="center"/>
          </w:tcPr>
          <w:p w14:paraId="4AF74ADB">
            <w:pPr>
              <w:adjustRightInd/>
              <w:snapToGrid/>
              <w:ind w:firstLine="0" w:firstLineChars="0"/>
              <w:jc w:val="center"/>
              <w:rPr>
                <w:rFonts w:hint="eastAsia" w:eastAsia="宋体" w:cs="宋体"/>
                <w:spacing w:val="0"/>
                <w:sz w:val="21"/>
              </w:rPr>
            </w:pPr>
            <w:r>
              <w:rPr>
                <w:rFonts w:hint="eastAsia" w:eastAsia="宋体" w:cs="宋体"/>
                <w:spacing w:val="0"/>
                <w:sz w:val="21"/>
              </w:rPr>
              <w:t>缓冲区</w:t>
            </w:r>
          </w:p>
        </w:tc>
        <w:tc>
          <w:tcPr>
            <w:tcW w:w="1589" w:type="pct"/>
            <w:tcBorders>
              <w:top w:val="single" w:color="auto" w:sz="6" w:space="0"/>
              <w:left w:val="single" w:color="auto" w:sz="6" w:space="0"/>
              <w:bottom w:val="single" w:color="auto" w:sz="6" w:space="0"/>
              <w:right w:val="single" w:color="auto" w:sz="6" w:space="0"/>
            </w:tcBorders>
            <w:noWrap/>
            <w:vAlign w:val="center"/>
          </w:tcPr>
          <w:p w14:paraId="23C8198F">
            <w:pPr>
              <w:adjustRightInd/>
              <w:snapToGrid/>
              <w:ind w:firstLine="0" w:firstLineChars="0"/>
              <w:jc w:val="center"/>
              <w:rPr>
                <w:rFonts w:hint="eastAsia" w:eastAsia="宋体" w:cs="宋体"/>
                <w:spacing w:val="0"/>
                <w:sz w:val="21"/>
                <w:lang w:val="zh-CN"/>
              </w:rPr>
            </w:pPr>
            <w:r>
              <w:rPr>
                <w:rFonts w:hint="eastAsia" w:eastAsia="宋体" w:cs="宋体"/>
                <w:spacing w:val="0"/>
                <w:sz w:val="21"/>
              </w:rPr>
              <w:t>吊顶内刷防尘漆（两遍）</w:t>
            </w:r>
          </w:p>
        </w:tc>
        <w:tc>
          <w:tcPr>
            <w:tcW w:w="2891" w:type="pct"/>
            <w:tcBorders>
              <w:top w:val="single" w:color="auto" w:sz="6" w:space="0"/>
              <w:left w:val="single" w:color="auto" w:sz="6" w:space="0"/>
              <w:bottom w:val="single" w:color="auto" w:sz="6" w:space="0"/>
              <w:right w:val="single" w:color="auto" w:sz="6" w:space="0"/>
            </w:tcBorders>
            <w:noWrap/>
            <w:vAlign w:val="center"/>
          </w:tcPr>
          <w:p w14:paraId="711A7CCD">
            <w:pPr>
              <w:adjustRightInd/>
              <w:snapToGrid/>
              <w:ind w:firstLine="0" w:firstLineChars="0"/>
              <w:rPr>
                <w:rFonts w:hint="eastAsia" w:eastAsia="宋体" w:cs="宋体"/>
                <w:spacing w:val="0"/>
                <w:sz w:val="21"/>
              </w:rPr>
            </w:pPr>
            <w:r>
              <w:rPr>
                <w:rFonts w:hint="eastAsia" w:eastAsia="宋体" w:cs="宋体"/>
                <w:spacing w:val="0"/>
                <w:sz w:val="21"/>
              </w:rPr>
              <w:t>微孔铝合金条形吊顶板吊顶，600×600×0.8mm</w:t>
            </w:r>
          </w:p>
        </w:tc>
      </w:tr>
      <w:tr w14:paraId="57421D1E">
        <w:tblPrEx>
          <w:tblCellMar>
            <w:top w:w="0" w:type="dxa"/>
            <w:left w:w="108" w:type="dxa"/>
            <w:bottom w:w="0" w:type="dxa"/>
            <w:right w:w="108" w:type="dxa"/>
          </w:tblCellMar>
        </w:tblPrEx>
        <w:trPr>
          <w:trHeight w:val="476" w:hRule="atLeast"/>
          <w:jc w:val="center"/>
        </w:trPr>
        <w:tc>
          <w:tcPr>
            <w:tcW w:w="519" w:type="pct"/>
            <w:tcBorders>
              <w:top w:val="single" w:color="auto" w:sz="6" w:space="0"/>
              <w:left w:val="single" w:color="auto" w:sz="6" w:space="0"/>
              <w:bottom w:val="single" w:color="auto" w:sz="6" w:space="0"/>
              <w:right w:val="single" w:color="auto" w:sz="6" w:space="0"/>
            </w:tcBorders>
            <w:noWrap/>
            <w:vAlign w:val="center"/>
          </w:tcPr>
          <w:p w14:paraId="2CC757D9">
            <w:pPr>
              <w:adjustRightInd/>
              <w:snapToGrid/>
              <w:ind w:firstLine="0" w:firstLineChars="0"/>
              <w:jc w:val="center"/>
              <w:rPr>
                <w:rFonts w:hint="eastAsia" w:eastAsia="宋体" w:cs="宋体"/>
                <w:spacing w:val="0"/>
                <w:sz w:val="21"/>
              </w:rPr>
            </w:pPr>
            <w:r>
              <w:rPr>
                <w:rFonts w:hint="eastAsia" w:eastAsia="宋体" w:cs="宋体"/>
                <w:spacing w:val="0"/>
                <w:sz w:val="21"/>
              </w:rPr>
              <w:t>电池间</w:t>
            </w:r>
          </w:p>
        </w:tc>
        <w:tc>
          <w:tcPr>
            <w:tcW w:w="1589" w:type="pct"/>
            <w:tcBorders>
              <w:top w:val="single" w:color="auto" w:sz="6" w:space="0"/>
              <w:left w:val="single" w:color="auto" w:sz="6" w:space="0"/>
              <w:bottom w:val="single" w:color="auto" w:sz="6" w:space="0"/>
              <w:right w:val="single" w:color="auto" w:sz="6" w:space="0"/>
            </w:tcBorders>
            <w:noWrap/>
            <w:vAlign w:val="center"/>
          </w:tcPr>
          <w:p w14:paraId="5D497221">
            <w:pPr>
              <w:adjustRightInd/>
              <w:snapToGrid/>
              <w:ind w:firstLine="0" w:firstLineChars="0"/>
              <w:rPr>
                <w:rFonts w:hint="eastAsia" w:eastAsia="宋体" w:cs="宋体"/>
                <w:spacing w:val="0"/>
                <w:sz w:val="21"/>
              </w:rPr>
            </w:pPr>
            <w:r>
              <w:rPr>
                <w:rFonts w:hint="eastAsia" w:eastAsia="宋体" w:cs="宋体"/>
                <w:spacing w:val="0"/>
                <w:sz w:val="21"/>
              </w:rPr>
              <w:t xml:space="preserve"> 业主负责协调相关单位实施</w:t>
            </w:r>
          </w:p>
        </w:tc>
        <w:tc>
          <w:tcPr>
            <w:tcW w:w="2891" w:type="pct"/>
            <w:tcBorders>
              <w:top w:val="single" w:color="auto" w:sz="6" w:space="0"/>
              <w:left w:val="single" w:color="auto" w:sz="6" w:space="0"/>
              <w:bottom w:val="single" w:color="auto" w:sz="6" w:space="0"/>
              <w:right w:val="single" w:color="auto" w:sz="6" w:space="0"/>
            </w:tcBorders>
            <w:noWrap/>
            <w:vAlign w:val="center"/>
          </w:tcPr>
          <w:p w14:paraId="2133E8AD">
            <w:pPr>
              <w:adjustRightInd/>
              <w:snapToGrid/>
              <w:ind w:firstLine="0" w:firstLineChars="0"/>
              <w:rPr>
                <w:rFonts w:hint="eastAsia" w:eastAsia="宋体" w:cs="宋体"/>
                <w:spacing w:val="0"/>
                <w:sz w:val="21"/>
              </w:rPr>
            </w:pPr>
            <w:r>
              <w:rPr>
                <w:rFonts w:hint="eastAsia" w:eastAsia="宋体" w:cs="宋体"/>
                <w:spacing w:val="0"/>
                <w:sz w:val="21"/>
              </w:rPr>
              <w:t>天棚粉刷处理</w:t>
            </w:r>
          </w:p>
        </w:tc>
      </w:tr>
    </w:tbl>
    <w:p w14:paraId="2204688F">
      <w:pPr>
        <w:rPr>
          <w:rFonts w:hint="eastAsia" w:asciiTheme="minorEastAsia" w:hAnsiTheme="minorEastAsia" w:cstheme="minorEastAsia"/>
        </w:rPr>
      </w:pPr>
      <w:r>
        <w:rPr>
          <w:rFonts w:hint="eastAsia" w:asciiTheme="minorEastAsia" w:hAnsiTheme="minorEastAsia" w:cstheme="minorEastAsia"/>
        </w:rPr>
        <w:t>地面工程，数据中心机房区域全钢抗静电活动地板完成面设计净高为300-350mm。做除尘清理以及保温处理。施工区域：地板下刷防尘漆、铺设保温棉、镀锌铁皮、架设无边防静电活动地板。</w:t>
      </w:r>
    </w:p>
    <w:tbl>
      <w:tblPr>
        <w:tblStyle w:val="24"/>
        <w:tblW w:w="5000" w:type="pct"/>
        <w:jc w:val="center"/>
        <w:tblLayout w:type="fixed"/>
        <w:tblCellMar>
          <w:top w:w="0" w:type="dxa"/>
          <w:left w:w="108" w:type="dxa"/>
          <w:bottom w:w="0" w:type="dxa"/>
          <w:right w:w="108" w:type="dxa"/>
        </w:tblCellMar>
      </w:tblPr>
      <w:tblGrid>
        <w:gridCol w:w="909"/>
        <w:gridCol w:w="3229"/>
        <w:gridCol w:w="2657"/>
        <w:gridCol w:w="1733"/>
      </w:tblGrid>
      <w:tr w14:paraId="284A9B35">
        <w:tblPrEx>
          <w:tblCellMar>
            <w:top w:w="0" w:type="dxa"/>
            <w:left w:w="108" w:type="dxa"/>
            <w:bottom w:w="0" w:type="dxa"/>
            <w:right w:w="108" w:type="dxa"/>
          </w:tblCellMar>
        </w:tblPrEx>
        <w:trPr>
          <w:trHeight w:val="476" w:hRule="atLeast"/>
          <w:jc w:val="center"/>
        </w:trPr>
        <w:tc>
          <w:tcPr>
            <w:tcW w:w="533" w:type="pct"/>
            <w:tcBorders>
              <w:top w:val="single" w:color="auto" w:sz="6" w:space="0"/>
              <w:left w:val="single" w:color="auto" w:sz="6" w:space="0"/>
              <w:bottom w:val="single" w:color="auto" w:sz="6" w:space="0"/>
              <w:right w:val="single" w:color="auto" w:sz="6" w:space="0"/>
            </w:tcBorders>
            <w:noWrap/>
            <w:vAlign w:val="center"/>
          </w:tcPr>
          <w:p w14:paraId="2CC57E62">
            <w:pPr>
              <w:adjustRightInd/>
              <w:snapToGrid/>
              <w:ind w:firstLine="0" w:firstLineChars="0"/>
              <w:jc w:val="center"/>
              <w:rPr>
                <w:rFonts w:hint="eastAsia" w:eastAsia="宋体" w:cs="宋体"/>
                <w:b/>
                <w:bCs/>
                <w:spacing w:val="0"/>
                <w:sz w:val="21"/>
                <w:lang w:val="zh-CN"/>
              </w:rPr>
            </w:pPr>
            <w:r>
              <w:rPr>
                <w:rFonts w:hint="eastAsia" w:eastAsia="宋体" w:cs="宋体"/>
                <w:b/>
                <w:bCs/>
                <w:spacing w:val="0"/>
                <w:sz w:val="21"/>
                <w:lang w:val="zh-CN"/>
              </w:rPr>
              <w:t>功能间</w:t>
            </w:r>
          </w:p>
        </w:tc>
        <w:tc>
          <w:tcPr>
            <w:tcW w:w="1892" w:type="pct"/>
            <w:tcBorders>
              <w:top w:val="single" w:color="auto" w:sz="6" w:space="0"/>
              <w:left w:val="single" w:color="auto" w:sz="6" w:space="0"/>
              <w:bottom w:val="single" w:color="auto" w:sz="6" w:space="0"/>
              <w:right w:val="single" w:color="auto" w:sz="6" w:space="0"/>
            </w:tcBorders>
            <w:noWrap/>
            <w:vAlign w:val="center"/>
          </w:tcPr>
          <w:p w14:paraId="764960C5">
            <w:pPr>
              <w:adjustRightInd/>
              <w:snapToGrid/>
              <w:ind w:firstLine="0" w:firstLineChars="0"/>
              <w:jc w:val="center"/>
              <w:rPr>
                <w:rFonts w:hint="eastAsia" w:eastAsia="宋体" w:cs="宋体"/>
                <w:b/>
                <w:bCs/>
                <w:spacing w:val="0"/>
                <w:sz w:val="21"/>
                <w:lang w:val="zh-CN"/>
              </w:rPr>
            </w:pPr>
            <w:r>
              <w:rPr>
                <w:rFonts w:hint="eastAsia" w:eastAsia="宋体" w:cs="宋体"/>
                <w:b/>
                <w:bCs/>
                <w:spacing w:val="0"/>
                <w:sz w:val="21"/>
                <w:lang w:val="zh-CN"/>
              </w:rPr>
              <w:t>地面专业处理</w:t>
            </w:r>
          </w:p>
        </w:tc>
        <w:tc>
          <w:tcPr>
            <w:tcW w:w="1557" w:type="pct"/>
            <w:tcBorders>
              <w:top w:val="single" w:color="auto" w:sz="6" w:space="0"/>
              <w:left w:val="single" w:color="auto" w:sz="6" w:space="0"/>
              <w:bottom w:val="single" w:color="auto" w:sz="6" w:space="0"/>
              <w:right w:val="single" w:color="auto" w:sz="6" w:space="0"/>
            </w:tcBorders>
            <w:noWrap/>
            <w:vAlign w:val="center"/>
          </w:tcPr>
          <w:p w14:paraId="5C97FD4F">
            <w:pPr>
              <w:adjustRightInd/>
              <w:snapToGrid/>
              <w:ind w:firstLine="0" w:firstLineChars="0"/>
              <w:jc w:val="center"/>
              <w:rPr>
                <w:rFonts w:hint="eastAsia" w:eastAsia="宋体" w:cs="宋体"/>
                <w:b/>
                <w:bCs/>
                <w:spacing w:val="0"/>
                <w:sz w:val="21"/>
                <w:lang w:val="zh-CN"/>
              </w:rPr>
            </w:pPr>
            <w:r>
              <w:rPr>
                <w:rFonts w:hint="eastAsia" w:eastAsia="宋体" w:cs="宋体"/>
                <w:b/>
                <w:bCs/>
                <w:spacing w:val="0"/>
                <w:sz w:val="21"/>
                <w:lang w:val="zh-CN"/>
              </w:rPr>
              <w:t>地面材质</w:t>
            </w:r>
          </w:p>
        </w:tc>
        <w:tc>
          <w:tcPr>
            <w:tcW w:w="1016" w:type="pct"/>
            <w:tcBorders>
              <w:top w:val="single" w:color="auto" w:sz="6" w:space="0"/>
              <w:left w:val="single" w:color="auto" w:sz="6" w:space="0"/>
              <w:bottom w:val="single" w:color="auto" w:sz="6" w:space="0"/>
              <w:right w:val="single" w:color="auto" w:sz="6" w:space="0"/>
            </w:tcBorders>
            <w:noWrap/>
            <w:vAlign w:val="center"/>
          </w:tcPr>
          <w:p w14:paraId="14CDF69D">
            <w:pPr>
              <w:adjustRightInd/>
              <w:snapToGrid/>
              <w:ind w:firstLine="0" w:firstLineChars="0"/>
              <w:jc w:val="center"/>
              <w:rPr>
                <w:rFonts w:hint="eastAsia" w:eastAsia="宋体" w:cs="宋体"/>
                <w:b/>
                <w:bCs/>
                <w:spacing w:val="0"/>
                <w:sz w:val="21"/>
                <w:lang w:val="zh-CN"/>
              </w:rPr>
            </w:pPr>
            <w:r>
              <w:rPr>
                <w:rFonts w:hint="eastAsia" w:eastAsia="宋体" w:cs="宋体"/>
                <w:b/>
                <w:bCs/>
                <w:spacing w:val="0"/>
                <w:sz w:val="21"/>
                <w:lang w:val="zh-CN"/>
              </w:rPr>
              <w:t>离地高度</w:t>
            </w:r>
            <w:r>
              <w:rPr>
                <w:rFonts w:hint="eastAsia" w:eastAsia="宋体" w:cs="宋体"/>
                <w:b/>
                <w:bCs/>
                <w:spacing w:val="0"/>
                <w:sz w:val="21"/>
              </w:rPr>
              <w:t>(层高4M)</w:t>
            </w:r>
          </w:p>
        </w:tc>
      </w:tr>
      <w:tr w14:paraId="0BC2AB5C">
        <w:tblPrEx>
          <w:tblCellMar>
            <w:top w:w="0" w:type="dxa"/>
            <w:left w:w="108" w:type="dxa"/>
            <w:bottom w:w="0" w:type="dxa"/>
            <w:right w:w="108" w:type="dxa"/>
          </w:tblCellMar>
        </w:tblPrEx>
        <w:trPr>
          <w:trHeight w:val="476" w:hRule="atLeast"/>
          <w:jc w:val="center"/>
        </w:trPr>
        <w:tc>
          <w:tcPr>
            <w:tcW w:w="533" w:type="pct"/>
            <w:tcBorders>
              <w:top w:val="single" w:color="auto" w:sz="6" w:space="0"/>
              <w:left w:val="single" w:color="auto" w:sz="6" w:space="0"/>
              <w:bottom w:val="single" w:color="auto" w:sz="6" w:space="0"/>
              <w:right w:val="single" w:color="auto" w:sz="6" w:space="0"/>
            </w:tcBorders>
            <w:noWrap/>
            <w:vAlign w:val="center"/>
          </w:tcPr>
          <w:p w14:paraId="1AA6A94F">
            <w:pPr>
              <w:adjustRightInd/>
              <w:snapToGrid/>
              <w:ind w:firstLine="0" w:firstLineChars="0"/>
              <w:jc w:val="center"/>
              <w:rPr>
                <w:rFonts w:hint="eastAsia" w:eastAsia="宋体" w:cs="宋体"/>
                <w:spacing w:val="0"/>
                <w:sz w:val="21"/>
              </w:rPr>
            </w:pPr>
            <w:r>
              <w:rPr>
                <w:rFonts w:hint="eastAsia" w:eastAsia="宋体" w:cs="宋体"/>
                <w:spacing w:val="0"/>
                <w:sz w:val="21"/>
              </w:rPr>
              <w:t>主机房</w:t>
            </w:r>
          </w:p>
        </w:tc>
        <w:tc>
          <w:tcPr>
            <w:tcW w:w="1892" w:type="pct"/>
            <w:tcBorders>
              <w:top w:val="single" w:color="auto" w:sz="6" w:space="0"/>
              <w:left w:val="single" w:color="auto" w:sz="6" w:space="0"/>
              <w:bottom w:val="single" w:color="auto" w:sz="6" w:space="0"/>
              <w:right w:val="single" w:color="auto" w:sz="6" w:space="0"/>
            </w:tcBorders>
            <w:noWrap/>
            <w:vAlign w:val="center"/>
          </w:tcPr>
          <w:p w14:paraId="141D2412">
            <w:pPr>
              <w:adjustRightInd/>
              <w:snapToGrid/>
              <w:ind w:firstLine="0" w:firstLineChars="0"/>
              <w:jc w:val="left"/>
              <w:rPr>
                <w:rFonts w:hint="eastAsia" w:eastAsia="宋体" w:cs="宋体"/>
                <w:spacing w:val="0"/>
                <w:sz w:val="21"/>
                <w:lang w:val="zh-CN"/>
              </w:rPr>
            </w:pPr>
            <w:r>
              <w:rPr>
                <w:rFonts w:hint="eastAsia" w:eastAsia="宋体" w:cs="宋体"/>
                <w:spacing w:val="0"/>
                <w:sz w:val="21"/>
              </w:rPr>
              <w:t>原始地面+地板下刷防尘漆+橡塑保温+0.3mm镀锌铁皮</w:t>
            </w:r>
          </w:p>
        </w:tc>
        <w:tc>
          <w:tcPr>
            <w:tcW w:w="1557" w:type="pct"/>
            <w:tcBorders>
              <w:top w:val="single" w:color="auto" w:sz="6" w:space="0"/>
              <w:left w:val="single" w:color="auto" w:sz="6" w:space="0"/>
              <w:bottom w:val="single" w:color="auto" w:sz="6" w:space="0"/>
              <w:right w:val="single" w:color="auto" w:sz="6" w:space="0"/>
            </w:tcBorders>
            <w:noWrap/>
            <w:vAlign w:val="center"/>
          </w:tcPr>
          <w:p w14:paraId="70B30583">
            <w:pPr>
              <w:adjustRightInd/>
              <w:snapToGrid/>
              <w:ind w:firstLine="0" w:firstLineChars="0"/>
              <w:rPr>
                <w:rFonts w:hint="eastAsia" w:eastAsia="宋体" w:cs="宋体"/>
                <w:spacing w:val="0"/>
                <w:sz w:val="21"/>
                <w:lang w:val="zh-CN"/>
              </w:rPr>
            </w:pPr>
            <w:r>
              <w:rPr>
                <w:rFonts w:hint="eastAsia" w:eastAsia="宋体" w:cs="宋体"/>
                <w:spacing w:val="0"/>
                <w:sz w:val="21"/>
              </w:rPr>
              <w:t>铺设600x600x32mm无边防静电地板</w:t>
            </w:r>
          </w:p>
        </w:tc>
        <w:tc>
          <w:tcPr>
            <w:tcW w:w="1016" w:type="pct"/>
            <w:tcBorders>
              <w:top w:val="single" w:color="auto" w:sz="6" w:space="0"/>
              <w:left w:val="single" w:color="auto" w:sz="6" w:space="0"/>
              <w:bottom w:val="single" w:color="auto" w:sz="6" w:space="0"/>
              <w:right w:val="single" w:color="auto" w:sz="6" w:space="0"/>
            </w:tcBorders>
            <w:noWrap/>
            <w:vAlign w:val="center"/>
          </w:tcPr>
          <w:p w14:paraId="70E08CC5">
            <w:pPr>
              <w:adjustRightInd/>
              <w:snapToGrid/>
              <w:ind w:firstLine="0" w:firstLineChars="0"/>
              <w:jc w:val="center"/>
              <w:rPr>
                <w:rFonts w:hint="eastAsia" w:eastAsia="宋体" w:cs="宋体"/>
                <w:spacing w:val="0"/>
                <w:sz w:val="21"/>
              </w:rPr>
            </w:pPr>
            <w:r>
              <w:rPr>
                <w:rFonts w:hint="eastAsia" w:eastAsia="宋体" w:cs="宋体"/>
                <w:spacing w:val="0"/>
                <w:sz w:val="21"/>
              </w:rPr>
              <w:t>0.3M-0.35M</w:t>
            </w:r>
          </w:p>
        </w:tc>
      </w:tr>
      <w:tr w14:paraId="2B580FA6">
        <w:tblPrEx>
          <w:tblCellMar>
            <w:top w:w="0" w:type="dxa"/>
            <w:left w:w="108" w:type="dxa"/>
            <w:bottom w:w="0" w:type="dxa"/>
            <w:right w:w="108" w:type="dxa"/>
          </w:tblCellMar>
        </w:tblPrEx>
        <w:trPr>
          <w:trHeight w:val="476" w:hRule="atLeast"/>
          <w:jc w:val="center"/>
        </w:trPr>
        <w:tc>
          <w:tcPr>
            <w:tcW w:w="533" w:type="pct"/>
            <w:tcBorders>
              <w:top w:val="single" w:color="auto" w:sz="6" w:space="0"/>
              <w:left w:val="single" w:color="auto" w:sz="6" w:space="0"/>
              <w:bottom w:val="single" w:color="auto" w:sz="6" w:space="0"/>
              <w:right w:val="single" w:color="auto" w:sz="6" w:space="0"/>
            </w:tcBorders>
            <w:noWrap/>
            <w:vAlign w:val="center"/>
          </w:tcPr>
          <w:p w14:paraId="72AC282E">
            <w:pPr>
              <w:adjustRightInd/>
              <w:snapToGrid/>
              <w:ind w:firstLine="0" w:firstLineChars="0"/>
              <w:jc w:val="center"/>
              <w:rPr>
                <w:rFonts w:hint="eastAsia" w:eastAsia="宋体" w:cs="宋体"/>
                <w:spacing w:val="0"/>
                <w:sz w:val="21"/>
              </w:rPr>
            </w:pPr>
            <w:r>
              <w:rPr>
                <w:rFonts w:hint="eastAsia" w:eastAsia="宋体" w:cs="宋体"/>
                <w:spacing w:val="0"/>
                <w:sz w:val="21"/>
              </w:rPr>
              <w:t>操作间</w:t>
            </w:r>
          </w:p>
        </w:tc>
        <w:tc>
          <w:tcPr>
            <w:tcW w:w="1892" w:type="pct"/>
            <w:tcBorders>
              <w:top w:val="single" w:color="auto" w:sz="6" w:space="0"/>
              <w:left w:val="single" w:color="auto" w:sz="6" w:space="0"/>
              <w:bottom w:val="single" w:color="auto" w:sz="6" w:space="0"/>
              <w:right w:val="single" w:color="auto" w:sz="6" w:space="0"/>
            </w:tcBorders>
            <w:noWrap/>
            <w:vAlign w:val="center"/>
          </w:tcPr>
          <w:p w14:paraId="3730DC78">
            <w:pPr>
              <w:adjustRightInd/>
              <w:snapToGrid/>
              <w:ind w:firstLine="0" w:firstLineChars="0"/>
              <w:jc w:val="left"/>
              <w:rPr>
                <w:rFonts w:hint="eastAsia" w:eastAsia="宋体" w:cs="宋体"/>
                <w:spacing w:val="0"/>
                <w:sz w:val="21"/>
              </w:rPr>
            </w:pPr>
            <w:r>
              <w:rPr>
                <w:rFonts w:hint="eastAsia" w:eastAsia="宋体" w:cs="宋体"/>
                <w:spacing w:val="0"/>
                <w:sz w:val="21"/>
              </w:rPr>
              <w:t>原始地面+地板下刷防尘漆+橡塑保温+0.3mm镀锌铁皮</w:t>
            </w:r>
          </w:p>
        </w:tc>
        <w:tc>
          <w:tcPr>
            <w:tcW w:w="1557" w:type="pct"/>
            <w:tcBorders>
              <w:top w:val="single" w:color="auto" w:sz="6" w:space="0"/>
              <w:left w:val="single" w:color="auto" w:sz="6" w:space="0"/>
              <w:bottom w:val="single" w:color="auto" w:sz="6" w:space="0"/>
              <w:right w:val="single" w:color="auto" w:sz="6" w:space="0"/>
            </w:tcBorders>
            <w:noWrap/>
            <w:vAlign w:val="center"/>
          </w:tcPr>
          <w:p w14:paraId="395CF4FD">
            <w:pPr>
              <w:adjustRightInd/>
              <w:snapToGrid/>
              <w:ind w:firstLine="0" w:firstLineChars="0"/>
              <w:rPr>
                <w:rFonts w:hint="eastAsia" w:eastAsia="宋体" w:cs="宋体"/>
                <w:spacing w:val="0"/>
                <w:sz w:val="21"/>
                <w:lang w:val="zh-CN"/>
              </w:rPr>
            </w:pPr>
            <w:r>
              <w:rPr>
                <w:rFonts w:hint="eastAsia" w:eastAsia="宋体" w:cs="宋体"/>
                <w:spacing w:val="0"/>
                <w:sz w:val="21"/>
              </w:rPr>
              <w:t>铺设600x600x32mm无边防静电地板</w:t>
            </w:r>
          </w:p>
        </w:tc>
        <w:tc>
          <w:tcPr>
            <w:tcW w:w="1016" w:type="pct"/>
            <w:tcBorders>
              <w:top w:val="single" w:color="auto" w:sz="6" w:space="0"/>
              <w:left w:val="single" w:color="auto" w:sz="6" w:space="0"/>
              <w:bottom w:val="single" w:color="auto" w:sz="6" w:space="0"/>
              <w:right w:val="single" w:color="auto" w:sz="6" w:space="0"/>
            </w:tcBorders>
            <w:noWrap/>
            <w:vAlign w:val="center"/>
          </w:tcPr>
          <w:p w14:paraId="070E280B">
            <w:pPr>
              <w:adjustRightInd/>
              <w:snapToGrid/>
              <w:ind w:firstLine="0" w:firstLineChars="0"/>
              <w:jc w:val="center"/>
              <w:rPr>
                <w:rFonts w:hint="eastAsia" w:eastAsia="宋体" w:cs="宋体"/>
                <w:spacing w:val="0"/>
                <w:sz w:val="21"/>
              </w:rPr>
            </w:pPr>
            <w:r>
              <w:rPr>
                <w:rFonts w:hint="eastAsia" w:eastAsia="宋体" w:cs="宋体"/>
                <w:spacing w:val="0"/>
                <w:sz w:val="21"/>
              </w:rPr>
              <w:t>0.3M-0.35M</w:t>
            </w:r>
          </w:p>
        </w:tc>
      </w:tr>
      <w:tr w14:paraId="0D0D0E20">
        <w:tblPrEx>
          <w:tblCellMar>
            <w:top w:w="0" w:type="dxa"/>
            <w:left w:w="108" w:type="dxa"/>
            <w:bottom w:w="0" w:type="dxa"/>
            <w:right w:w="108" w:type="dxa"/>
          </w:tblCellMar>
        </w:tblPrEx>
        <w:trPr>
          <w:trHeight w:val="476" w:hRule="atLeast"/>
          <w:jc w:val="center"/>
        </w:trPr>
        <w:tc>
          <w:tcPr>
            <w:tcW w:w="533" w:type="pct"/>
            <w:tcBorders>
              <w:top w:val="single" w:color="auto" w:sz="6" w:space="0"/>
              <w:left w:val="single" w:color="auto" w:sz="6" w:space="0"/>
              <w:bottom w:val="single" w:color="auto" w:sz="6" w:space="0"/>
              <w:right w:val="single" w:color="auto" w:sz="6" w:space="0"/>
            </w:tcBorders>
            <w:noWrap/>
            <w:vAlign w:val="center"/>
          </w:tcPr>
          <w:p w14:paraId="25DD73AA">
            <w:pPr>
              <w:adjustRightInd/>
              <w:snapToGrid/>
              <w:ind w:firstLine="0" w:firstLineChars="0"/>
              <w:jc w:val="center"/>
              <w:rPr>
                <w:rFonts w:hint="eastAsia" w:eastAsia="宋体" w:cs="宋体"/>
                <w:spacing w:val="0"/>
                <w:sz w:val="21"/>
              </w:rPr>
            </w:pPr>
            <w:r>
              <w:rPr>
                <w:rFonts w:hint="eastAsia" w:eastAsia="宋体" w:cs="宋体"/>
                <w:spacing w:val="0"/>
                <w:sz w:val="21"/>
              </w:rPr>
              <w:t>配电间</w:t>
            </w:r>
          </w:p>
        </w:tc>
        <w:tc>
          <w:tcPr>
            <w:tcW w:w="1892" w:type="pct"/>
            <w:tcBorders>
              <w:top w:val="single" w:color="auto" w:sz="6" w:space="0"/>
              <w:left w:val="single" w:color="auto" w:sz="6" w:space="0"/>
              <w:bottom w:val="single" w:color="auto" w:sz="6" w:space="0"/>
              <w:right w:val="single" w:color="auto" w:sz="6" w:space="0"/>
            </w:tcBorders>
            <w:noWrap/>
            <w:vAlign w:val="center"/>
          </w:tcPr>
          <w:p w14:paraId="61B3B195">
            <w:pPr>
              <w:adjustRightInd/>
              <w:snapToGrid/>
              <w:ind w:firstLine="0" w:firstLineChars="0"/>
              <w:jc w:val="left"/>
              <w:rPr>
                <w:rFonts w:hint="eastAsia" w:eastAsia="宋体" w:cs="宋体"/>
                <w:spacing w:val="0"/>
                <w:sz w:val="21"/>
                <w:lang w:val="zh-CN"/>
              </w:rPr>
            </w:pPr>
            <w:r>
              <w:rPr>
                <w:rFonts w:hint="eastAsia" w:eastAsia="宋体" w:cs="宋体"/>
                <w:spacing w:val="0"/>
                <w:sz w:val="21"/>
              </w:rPr>
              <w:t>原始地面+地板下刷防尘漆+橡塑保温+0.3mm镀锌铁皮</w:t>
            </w:r>
          </w:p>
        </w:tc>
        <w:tc>
          <w:tcPr>
            <w:tcW w:w="1557" w:type="pct"/>
            <w:tcBorders>
              <w:top w:val="single" w:color="auto" w:sz="6" w:space="0"/>
              <w:left w:val="single" w:color="auto" w:sz="6" w:space="0"/>
              <w:bottom w:val="single" w:color="auto" w:sz="6" w:space="0"/>
              <w:right w:val="single" w:color="auto" w:sz="6" w:space="0"/>
            </w:tcBorders>
            <w:noWrap/>
            <w:vAlign w:val="center"/>
          </w:tcPr>
          <w:p w14:paraId="6F83C590">
            <w:pPr>
              <w:adjustRightInd/>
              <w:snapToGrid/>
              <w:ind w:firstLine="0" w:firstLineChars="0"/>
              <w:rPr>
                <w:rFonts w:hint="eastAsia" w:eastAsia="宋体" w:cs="宋体"/>
                <w:spacing w:val="0"/>
                <w:sz w:val="21"/>
                <w:lang w:val="zh-CN"/>
              </w:rPr>
            </w:pPr>
            <w:r>
              <w:rPr>
                <w:rFonts w:hint="eastAsia" w:eastAsia="宋体" w:cs="宋体"/>
                <w:spacing w:val="0"/>
                <w:sz w:val="21"/>
              </w:rPr>
              <w:t>铺设600x600x32mm无边防静电地板</w:t>
            </w:r>
          </w:p>
        </w:tc>
        <w:tc>
          <w:tcPr>
            <w:tcW w:w="1016" w:type="pct"/>
            <w:tcBorders>
              <w:top w:val="single" w:color="auto" w:sz="6" w:space="0"/>
              <w:left w:val="single" w:color="auto" w:sz="6" w:space="0"/>
              <w:bottom w:val="single" w:color="auto" w:sz="6" w:space="0"/>
              <w:right w:val="single" w:color="auto" w:sz="6" w:space="0"/>
            </w:tcBorders>
            <w:noWrap/>
            <w:vAlign w:val="center"/>
          </w:tcPr>
          <w:p w14:paraId="7ABA6B7C">
            <w:pPr>
              <w:adjustRightInd/>
              <w:snapToGrid/>
              <w:ind w:firstLine="0" w:firstLineChars="0"/>
              <w:jc w:val="center"/>
              <w:rPr>
                <w:rFonts w:hint="eastAsia" w:eastAsia="宋体" w:cs="宋体"/>
                <w:spacing w:val="0"/>
                <w:sz w:val="21"/>
              </w:rPr>
            </w:pPr>
            <w:r>
              <w:rPr>
                <w:rFonts w:hint="eastAsia" w:eastAsia="宋体" w:cs="宋体"/>
                <w:spacing w:val="0"/>
                <w:sz w:val="21"/>
              </w:rPr>
              <w:t>0.3M-0.35M</w:t>
            </w:r>
          </w:p>
        </w:tc>
      </w:tr>
      <w:tr w14:paraId="7D8504DD">
        <w:tblPrEx>
          <w:tblCellMar>
            <w:top w:w="0" w:type="dxa"/>
            <w:left w:w="108" w:type="dxa"/>
            <w:bottom w:w="0" w:type="dxa"/>
            <w:right w:w="108" w:type="dxa"/>
          </w:tblCellMar>
        </w:tblPrEx>
        <w:trPr>
          <w:trHeight w:val="476" w:hRule="atLeast"/>
          <w:jc w:val="center"/>
        </w:trPr>
        <w:tc>
          <w:tcPr>
            <w:tcW w:w="533" w:type="pct"/>
            <w:tcBorders>
              <w:top w:val="single" w:color="auto" w:sz="6" w:space="0"/>
              <w:left w:val="single" w:color="auto" w:sz="6" w:space="0"/>
              <w:bottom w:val="single" w:color="auto" w:sz="6" w:space="0"/>
              <w:right w:val="single" w:color="auto" w:sz="6" w:space="0"/>
            </w:tcBorders>
            <w:noWrap/>
            <w:vAlign w:val="center"/>
          </w:tcPr>
          <w:p w14:paraId="2D5D4829">
            <w:pPr>
              <w:adjustRightInd/>
              <w:snapToGrid/>
              <w:ind w:firstLine="0" w:firstLineChars="0"/>
              <w:jc w:val="center"/>
              <w:rPr>
                <w:rFonts w:hint="eastAsia" w:eastAsia="宋体" w:cs="宋体"/>
                <w:spacing w:val="0"/>
                <w:sz w:val="21"/>
              </w:rPr>
            </w:pPr>
            <w:r>
              <w:rPr>
                <w:rFonts w:hint="eastAsia" w:eastAsia="宋体" w:cs="宋体"/>
                <w:spacing w:val="0"/>
                <w:sz w:val="21"/>
              </w:rPr>
              <w:t>缓冲区</w:t>
            </w:r>
          </w:p>
        </w:tc>
        <w:tc>
          <w:tcPr>
            <w:tcW w:w="1892" w:type="pct"/>
            <w:tcBorders>
              <w:top w:val="single" w:color="auto" w:sz="6" w:space="0"/>
              <w:left w:val="single" w:color="auto" w:sz="6" w:space="0"/>
              <w:bottom w:val="single" w:color="auto" w:sz="6" w:space="0"/>
              <w:right w:val="single" w:color="auto" w:sz="6" w:space="0"/>
            </w:tcBorders>
            <w:noWrap/>
            <w:vAlign w:val="center"/>
          </w:tcPr>
          <w:p w14:paraId="16C82E2E">
            <w:pPr>
              <w:adjustRightInd/>
              <w:snapToGrid/>
              <w:ind w:firstLine="0" w:firstLineChars="0"/>
              <w:jc w:val="left"/>
              <w:rPr>
                <w:rFonts w:hint="eastAsia" w:eastAsia="宋体" w:cs="宋体"/>
                <w:spacing w:val="0"/>
                <w:sz w:val="21"/>
              </w:rPr>
            </w:pPr>
            <w:r>
              <w:rPr>
                <w:rFonts w:hint="eastAsia" w:eastAsia="宋体" w:cs="宋体"/>
                <w:spacing w:val="0"/>
                <w:sz w:val="21"/>
              </w:rPr>
              <w:t>原始地面+地板下刷防尘漆+橡塑保温+0.3mm镀锌铁皮</w:t>
            </w:r>
          </w:p>
        </w:tc>
        <w:tc>
          <w:tcPr>
            <w:tcW w:w="1557" w:type="pct"/>
            <w:tcBorders>
              <w:top w:val="single" w:color="auto" w:sz="6" w:space="0"/>
              <w:left w:val="single" w:color="auto" w:sz="6" w:space="0"/>
              <w:bottom w:val="single" w:color="auto" w:sz="6" w:space="0"/>
              <w:right w:val="single" w:color="auto" w:sz="6" w:space="0"/>
            </w:tcBorders>
            <w:noWrap/>
            <w:vAlign w:val="center"/>
          </w:tcPr>
          <w:p w14:paraId="6B434C5C">
            <w:pPr>
              <w:adjustRightInd/>
              <w:snapToGrid/>
              <w:ind w:firstLine="0" w:firstLineChars="0"/>
              <w:rPr>
                <w:rFonts w:hint="eastAsia" w:eastAsia="宋体" w:cs="宋体"/>
                <w:spacing w:val="0"/>
                <w:sz w:val="21"/>
              </w:rPr>
            </w:pPr>
            <w:r>
              <w:rPr>
                <w:rFonts w:hint="eastAsia" w:eastAsia="宋体" w:cs="宋体"/>
                <w:spacing w:val="0"/>
                <w:sz w:val="21"/>
              </w:rPr>
              <w:t>铺设600x600x32mm无边防静电地板</w:t>
            </w:r>
          </w:p>
        </w:tc>
        <w:tc>
          <w:tcPr>
            <w:tcW w:w="1016" w:type="pct"/>
            <w:tcBorders>
              <w:top w:val="single" w:color="auto" w:sz="6" w:space="0"/>
              <w:left w:val="single" w:color="auto" w:sz="6" w:space="0"/>
              <w:bottom w:val="single" w:color="auto" w:sz="6" w:space="0"/>
              <w:right w:val="single" w:color="auto" w:sz="6" w:space="0"/>
            </w:tcBorders>
            <w:noWrap/>
            <w:vAlign w:val="center"/>
          </w:tcPr>
          <w:p w14:paraId="1518414D">
            <w:pPr>
              <w:adjustRightInd/>
              <w:snapToGrid/>
              <w:ind w:firstLine="0" w:firstLineChars="0"/>
              <w:jc w:val="center"/>
              <w:rPr>
                <w:rFonts w:hint="eastAsia" w:eastAsia="宋体" w:cs="宋体"/>
                <w:spacing w:val="0"/>
                <w:sz w:val="21"/>
              </w:rPr>
            </w:pPr>
            <w:r>
              <w:rPr>
                <w:rFonts w:hint="eastAsia" w:eastAsia="宋体" w:cs="宋体"/>
                <w:spacing w:val="0"/>
                <w:sz w:val="21"/>
              </w:rPr>
              <w:t>0.3M-0.35M</w:t>
            </w:r>
          </w:p>
        </w:tc>
      </w:tr>
      <w:tr w14:paraId="60FE8EE5">
        <w:tblPrEx>
          <w:tblCellMar>
            <w:top w:w="0" w:type="dxa"/>
            <w:left w:w="108" w:type="dxa"/>
            <w:bottom w:w="0" w:type="dxa"/>
            <w:right w:w="108" w:type="dxa"/>
          </w:tblCellMar>
        </w:tblPrEx>
        <w:trPr>
          <w:trHeight w:val="476" w:hRule="atLeast"/>
          <w:jc w:val="center"/>
        </w:trPr>
        <w:tc>
          <w:tcPr>
            <w:tcW w:w="533" w:type="pct"/>
            <w:tcBorders>
              <w:top w:val="single" w:color="auto" w:sz="6" w:space="0"/>
              <w:left w:val="single" w:color="auto" w:sz="6" w:space="0"/>
              <w:bottom w:val="single" w:color="auto" w:sz="6" w:space="0"/>
              <w:right w:val="single" w:color="auto" w:sz="6" w:space="0"/>
            </w:tcBorders>
            <w:noWrap/>
            <w:vAlign w:val="center"/>
          </w:tcPr>
          <w:p w14:paraId="1ADD831E">
            <w:pPr>
              <w:adjustRightInd/>
              <w:snapToGrid/>
              <w:ind w:firstLine="0" w:firstLineChars="0"/>
              <w:jc w:val="center"/>
              <w:rPr>
                <w:rFonts w:hint="eastAsia" w:eastAsia="宋体" w:cs="宋体"/>
                <w:spacing w:val="0"/>
                <w:sz w:val="21"/>
              </w:rPr>
            </w:pPr>
            <w:r>
              <w:rPr>
                <w:rFonts w:hint="eastAsia" w:eastAsia="宋体" w:cs="宋体"/>
                <w:spacing w:val="0"/>
                <w:sz w:val="21"/>
              </w:rPr>
              <w:t>电池间</w:t>
            </w:r>
          </w:p>
        </w:tc>
        <w:tc>
          <w:tcPr>
            <w:tcW w:w="1892" w:type="pct"/>
            <w:tcBorders>
              <w:top w:val="single" w:color="auto" w:sz="6" w:space="0"/>
              <w:left w:val="single" w:color="auto" w:sz="6" w:space="0"/>
              <w:bottom w:val="single" w:color="auto" w:sz="6" w:space="0"/>
              <w:right w:val="single" w:color="auto" w:sz="6" w:space="0"/>
            </w:tcBorders>
            <w:noWrap/>
            <w:vAlign w:val="center"/>
          </w:tcPr>
          <w:p w14:paraId="6F649FCA">
            <w:pPr>
              <w:adjustRightInd/>
              <w:snapToGrid/>
              <w:ind w:firstLine="0" w:firstLineChars="0"/>
              <w:rPr>
                <w:rFonts w:hint="eastAsia" w:eastAsia="宋体" w:cs="宋体"/>
                <w:spacing w:val="0"/>
                <w:sz w:val="21"/>
              </w:rPr>
            </w:pPr>
            <w:r>
              <w:rPr>
                <w:rFonts w:hint="eastAsia" w:eastAsia="宋体" w:cs="宋体"/>
                <w:spacing w:val="0"/>
                <w:sz w:val="21"/>
              </w:rPr>
              <w:t>业主负责协调相关单位实施</w:t>
            </w:r>
          </w:p>
        </w:tc>
        <w:tc>
          <w:tcPr>
            <w:tcW w:w="1557" w:type="pct"/>
            <w:tcBorders>
              <w:top w:val="single" w:color="auto" w:sz="6" w:space="0"/>
              <w:left w:val="single" w:color="auto" w:sz="6" w:space="0"/>
              <w:bottom w:val="single" w:color="auto" w:sz="6" w:space="0"/>
              <w:right w:val="single" w:color="auto" w:sz="6" w:space="0"/>
            </w:tcBorders>
            <w:noWrap/>
            <w:vAlign w:val="center"/>
          </w:tcPr>
          <w:p w14:paraId="7E14408A">
            <w:pPr>
              <w:adjustRightInd/>
              <w:snapToGrid/>
              <w:ind w:firstLine="0" w:firstLineChars="0"/>
              <w:rPr>
                <w:rFonts w:hint="eastAsia" w:eastAsia="宋体" w:cs="宋体"/>
                <w:spacing w:val="0"/>
                <w:sz w:val="21"/>
              </w:rPr>
            </w:pPr>
            <w:r>
              <w:rPr>
                <w:rFonts w:hint="eastAsia" w:eastAsia="宋体" w:cs="宋体"/>
                <w:spacing w:val="0"/>
                <w:sz w:val="21"/>
              </w:rPr>
              <w:t>铺设600x600x32mm无边防静电地板</w:t>
            </w:r>
          </w:p>
        </w:tc>
        <w:tc>
          <w:tcPr>
            <w:tcW w:w="1016" w:type="pct"/>
            <w:tcBorders>
              <w:top w:val="single" w:color="auto" w:sz="6" w:space="0"/>
              <w:left w:val="single" w:color="auto" w:sz="6" w:space="0"/>
              <w:bottom w:val="single" w:color="auto" w:sz="6" w:space="0"/>
              <w:right w:val="single" w:color="auto" w:sz="6" w:space="0"/>
            </w:tcBorders>
            <w:noWrap/>
            <w:vAlign w:val="center"/>
          </w:tcPr>
          <w:p w14:paraId="0368CFD4">
            <w:pPr>
              <w:adjustRightInd/>
              <w:snapToGrid/>
              <w:ind w:firstLine="0" w:firstLineChars="0"/>
              <w:jc w:val="center"/>
              <w:rPr>
                <w:rFonts w:hint="eastAsia" w:eastAsia="宋体" w:cs="宋体"/>
                <w:spacing w:val="0"/>
                <w:sz w:val="21"/>
              </w:rPr>
            </w:pPr>
            <w:r>
              <w:rPr>
                <w:rFonts w:hint="eastAsia" w:eastAsia="宋体" w:cs="宋体"/>
                <w:spacing w:val="0"/>
                <w:sz w:val="21"/>
              </w:rPr>
              <w:t>电池间</w:t>
            </w:r>
          </w:p>
        </w:tc>
      </w:tr>
    </w:tbl>
    <w:p w14:paraId="4C4D6817">
      <w:pPr>
        <w:rPr>
          <w:rFonts w:hint="eastAsia" w:asciiTheme="minorEastAsia" w:hAnsiTheme="minorEastAsia" w:cstheme="minorEastAsia"/>
        </w:rPr>
      </w:pPr>
      <w:r>
        <w:rPr>
          <w:rFonts w:hint="eastAsia" w:asciiTheme="minorEastAsia" w:hAnsiTheme="minorEastAsia" w:cstheme="minorEastAsia"/>
        </w:rPr>
        <w:t>设备支架主要包括精密空调、UPS、电池柜、配电柜、机柜等设备，应做承重处理，采用50以上角钢焊接散力支架，以满足机房承重要求</w:t>
      </w:r>
    </w:p>
    <w:p w14:paraId="6E69BBE9">
      <w:pPr>
        <w:rPr>
          <w:rFonts w:hint="eastAsia" w:asciiTheme="minorEastAsia" w:hAnsiTheme="minorEastAsia" w:cstheme="minorEastAsia"/>
        </w:rPr>
      </w:pPr>
      <w:r>
        <w:rPr>
          <w:rFonts w:hint="eastAsia" w:asciiTheme="minorEastAsia" w:hAnsiTheme="minorEastAsia" w:cstheme="minorEastAsia"/>
        </w:rPr>
        <w:t>墙、柱面，墙柱面要求：机房一周围护结构墙面采用C75轻钢架；金属龙骨可以形成法拉第笼,有效防止空间的感应雷击。轻钢龙骨窗户面用不燃板封窗，所有机房面外挂彩钢板饰面</w:t>
      </w:r>
    </w:p>
    <w:p w14:paraId="4D8C31C6">
      <w:pPr>
        <w:rPr>
          <w:rFonts w:hint="eastAsia" w:asciiTheme="minorEastAsia" w:hAnsiTheme="minorEastAsia" w:cstheme="minorEastAsia"/>
        </w:rPr>
      </w:pPr>
      <w:r>
        <w:rPr>
          <w:rFonts w:hint="eastAsia" w:asciiTheme="minorEastAsia" w:hAnsiTheme="minorEastAsia" w:cstheme="minorEastAsia"/>
        </w:rPr>
        <w:t>施工区域：主机房、操作间、采用彩钢板饰面。</w:t>
      </w:r>
    </w:p>
    <w:tbl>
      <w:tblPr>
        <w:tblStyle w:val="24"/>
        <w:tblW w:w="5000" w:type="pct"/>
        <w:jc w:val="center"/>
        <w:tblLayout w:type="fixed"/>
        <w:tblCellMar>
          <w:top w:w="0" w:type="dxa"/>
          <w:left w:w="108" w:type="dxa"/>
          <w:bottom w:w="0" w:type="dxa"/>
          <w:right w:w="108" w:type="dxa"/>
        </w:tblCellMar>
      </w:tblPr>
      <w:tblGrid>
        <w:gridCol w:w="953"/>
        <w:gridCol w:w="5330"/>
        <w:gridCol w:w="2245"/>
      </w:tblGrid>
      <w:tr w14:paraId="214FB148">
        <w:tblPrEx>
          <w:tblCellMar>
            <w:top w:w="0" w:type="dxa"/>
            <w:left w:w="108" w:type="dxa"/>
            <w:bottom w:w="0" w:type="dxa"/>
            <w:right w:w="108" w:type="dxa"/>
          </w:tblCellMar>
        </w:tblPrEx>
        <w:trPr>
          <w:trHeight w:val="476" w:hRule="atLeast"/>
          <w:jc w:val="center"/>
        </w:trPr>
        <w:tc>
          <w:tcPr>
            <w:tcW w:w="559" w:type="pct"/>
            <w:tcBorders>
              <w:top w:val="single" w:color="auto" w:sz="6" w:space="0"/>
              <w:left w:val="single" w:color="auto" w:sz="6" w:space="0"/>
              <w:bottom w:val="single" w:color="auto" w:sz="6" w:space="0"/>
              <w:right w:val="single" w:color="auto" w:sz="6" w:space="0"/>
            </w:tcBorders>
            <w:noWrap/>
            <w:vAlign w:val="center"/>
          </w:tcPr>
          <w:p w14:paraId="2F90EA9F">
            <w:pPr>
              <w:adjustRightInd/>
              <w:snapToGrid/>
              <w:ind w:firstLine="0" w:firstLineChars="0"/>
              <w:jc w:val="center"/>
              <w:rPr>
                <w:rFonts w:hint="eastAsia" w:eastAsia="宋体" w:cs="宋体"/>
                <w:b/>
                <w:bCs/>
                <w:spacing w:val="0"/>
                <w:sz w:val="21"/>
                <w:lang w:val="zh-CN"/>
              </w:rPr>
            </w:pPr>
            <w:r>
              <w:rPr>
                <w:rFonts w:hint="eastAsia" w:eastAsia="宋体" w:cs="宋体"/>
                <w:b/>
                <w:bCs/>
                <w:spacing w:val="0"/>
                <w:sz w:val="21"/>
                <w:lang w:val="zh-CN"/>
              </w:rPr>
              <w:t>功能间</w:t>
            </w:r>
          </w:p>
        </w:tc>
        <w:tc>
          <w:tcPr>
            <w:tcW w:w="3124" w:type="pct"/>
            <w:tcBorders>
              <w:top w:val="single" w:color="auto" w:sz="6" w:space="0"/>
              <w:left w:val="single" w:color="auto" w:sz="6" w:space="0"/>
              <w:bottom w:val="single" w:color="auto" w:sz="6" w:space="0"/>
              <w:right w:val="single" w:color="auto" w:sz="6" w:space="0"/>
            </w:tcBorders>
            <w:noWrap/>
            <w:vAlign w:val="center"/>
          </w:tcPr>
          <w:p w14:paraId="023BD94D">
            <w:pPr>
              <w:adjustRightInd/>
              <w:snapToGrid/>
              <w:ind w:firstLine="0" w:firstLineChars="0"/>
              <w:jc w:val="center"/>
              <w:rPr>
                <w:rFonts w:hint="eastAsia" w:eastAsia="宋体" w:cs="宋体"/>
                <w:b/>
                <w:bCs/>
                <w:spacing w:val="0"/>
                <w:sz w:val="21"/>
                <w:lang w:val="zh-CN"/>
              </w:rPr>
            </w:pPr>
            <w:r>
              <w:rPr>
                <w:rFonts w:hint="eastAsia" w:eastAsia="宋体" w:cs="宋体"/>
                <w:b/>
                <w:bCs/>
                <w:spacing w:val="0"/>
                <w:sz w:val="21"/>
                <w:lang w:val="zh-CN"/>
              </w:rPr>
              <w:t>墙面专业处理</w:t>
            </w:r>
          </w:p>
        </w:tc>
        <w:tc>
          <w:tcPr>
            <w:tcW w:w="1316" w:type="pct"/>
            <w:tcBorders>
              <w:top w:val="single" w:color="auto" w:sz="6" w:space="0"/>
              <w:left w:val="single" w:color="auto" w:sz="6" w:space="0"/>
              <w:bottom w:val="single" w:color="auto" w:sz="6" w:space="0"/>
              <w:right w:val="single" w:color="auto" w:sz="6" w:space="0"/>
            </w:tcBorders>
            <w:noWrap/>
            <w:vAlign w:val="center"/>
          </w:tcPr>
          <w:p w14:paraId="5D6F760E">
            <w:pPr>
              <w:adjustRightInd/>
              <w:snapToGrid/>
              <w:ind w:firstLine="0" w:firstLineChars="0"/>
              <w:jc w:val="center"/>
              <w:rPr>
                <w:rFonts w:hint="eastAsia" w:eastAsia="宋体" w:cs="宋体"/>
                <w:b/>
                <w:bCs/>
                <w:spacing w:val="0"/>
                <w:sz w:val="21"/>
                <w:lang w:val="zh-CN"/>
              </w:rPr>
            </w:pPr>
            <w:r>
              <w:rPr>
                <w:rFonts w:hint="eastAsia" w:eastAsia="宋体" w:cs="宋体"/>
                <w:b/>
                <w:bCs/>
                <w:spacing w:val="0"/>
                <w:sz w:val="21"/>
                <w:lang w:val="zh-CN"/>
              </w:rPr>
              <w:t>墙面材质</w:t>
            </w:r>
          </w:p>
        </w:tc>
      </w:tr>
      <w:tr w14:paraId="224D1651">
        <w:tblPrEx>
          <w:tblCellMar>
            <w:top w:w="0" w:type="dxa"/>
            <w:left w:w="108" w:type="dxa"/>
            <w:bottom w:w="0" w:type="dxa"/>
            <w:right w:w="108" w:type="dxa"/>
          </w:tblCellMar>
        </w:tblPrEx>
        <w:trPr>
          <w:trHeight w:val="476" w:hRule="atLeast"/>
          <w:jc w:val="center"/>
        </w:trPr>
        <w:tc>
          <w:tcPr>
            <w:tcW w:w="559" w:type="pct"/>
            <w:tcBorders>
              <w:top w:val="single" w:color="auto" w:sz="6" w:space="0"/>
              <w:left w:val="single" w:color="auto" w:sz="6" w:space="0"/>
              <w:bottom w:val="single" w:color="auto" w:sz="6" w:space="0"/>
              <w:right w:val="single" w:color="auto" w:sz="6" w:space="0"/>
            </w:tcBorders>
            <w:noWrap/>
            <w:vAlign w:val="center"/>
          </w:tcPr>
          <w:p w14:paraId="1DCD34C8">
            <w:pPr>
              <w:adjustRightInd/>
              <w:snapToGrid/>
              <w:spacing w:line="240" w:lineRule="auto"/>
              <w:ind w:firstLine="0" w:firstLineChars="0"/>
              <w:jc w:val="center"/>
              <w:rPr>
                <w:rFonts w:hint="eastAsia" w:eastAsia="宋体" w:cs="宋体"/>
                <w:spacing w:val="0"/>
                <w:sz w:val="21"/>
              </w:rPr>
            </w:pPr>
            <w:r>
              <w:rPr>
                <w:rFonts w:hint="eastAsia" w:eastAsia="宋体" w:cs="宋体"/>
                <w:spacing w:val="0"/>
                <w:sz w:val="21"/>
              </w:rPr>
              <w:t>主机房</w:t>
            </w:r>
          </w:p>
        </w:tc>
        <w:tc>
          <w:tcPr>
            <w:tcW w:w="3124" w:type="pct"/>
            <w:tcBorders>
              <w:top w:val="single" w:color="auto" w:sz="6" w:space="0"/>
              <w:left w:val="single" w:color="auto" w:sz="6" w:space="0"/>
              <w:bottom w:val="single" w:color="auto" w:sz="6" w:space="0"/>
              <w:right w:val="single" w:color="auto" w:sz="6" w:space="0"/>
            </w:tcBorders>
            <w:noWrap/>
            <w:vAlign w:val="center"/>
          </w:tcPr>
          <w:p w14:paraId="09F7567A">
            <w:pPr>
              <w:adjustRightInd/>
              <w:snapToGrid/>
              <w:ind w:firstLine="0" w:firstLineChars="0"/>
              <w:rPr>
                <w:rFonts w:hint="eastAsia" w:eastAsia="宋体" w:cs="宋体"/>
                <w:spacing w:val="0"/>
                <w:sz w:val="21"/>
              </w:rPr>
            </w:pPr>
            <w:r>
              <w:rPr>
                <w:rFonts w:hint="eastAsia" w:eastAsia="宋体" w:cs="宋体"/>
                <w:spacing w:val="0"/>
                <w:sz w:val="21"/>
              </w:rPr>
              <w:t>龙骨(QC75*3000*0.6mm)+50mm玻纤保棉、轻质隔墙</w:t>
            </w:r>
          </w:p>
        </w:tc>
        <w:tc>
          <w:tcPr>
            <w:tcW w:w="1316" w:type="pct"/>
            <w:tcBorders>
              <w:top w:val="single" w:color="auto" w:sz="6" w:space="0"/>
              <w:left w:val="single" w:color="auto" w:sz="6" w:space="0"/>
              <w:bottom w:val="single" w:color="auto" w:sz="6" w:space="0"/>
              <w:right w:val="single" w:color="auto" w:sz="6" w:space="0"/>
            </w:tcBorders>
            <w:noWrap/>
            <w:vAlign w:val="center"/>
          </w:tcPr>
          <w:p w14:paraId="6A7501FE">
            <w:pPr>
              <w:adjustRightInd/>
              <w:snapToGrid/>
              <w:ind w:firstLine="0" w:firstLineChars="0"/>
              <w:jc w:val="center"/>
              <w:rPr>
                <w:rFonts w:hint="eastAsia" w:eastAsia="宋体" w:cs="宋体"/>
                <w:spacing w:val="0"/>
                <w:sz w:val="21"/>
                <w:lang w:val="zh-CN"/>
              </w:rPr>
            </w:pPr>
            <w:r>
              <w:rPr>
                <w:rFonts w:hint="eastAsia" w:eastAsia="宋体" w:cs="宋体"/>
                <w:spacing w:val="0"/>
                <w:sz w:val="21"/>
              </w:rPr>
              <w:t>彩钢板</w:t>
            </w:r>
          </w:p>
        </w:tc>
      </w:tr>
      <w:tr w14:paraId="4922DD08">
        <w:tblPrEx>
          <w:tblCellMar>
            <w:top w:w="0" w:type="dxa"/>
            <w:left w:w="108" w:type="dxa"/>
            <w:bottom w:w="0" w:type="dxa"/>
            <w:right w:w="108" w:type="dxa"/>
          </w:tblCellMar>
        </w:tblPrEx>
        <w:trPr>
          <w:trHeight w:val="476" w:hRule="atLeast"/>
          <w:jc w:val="center"/>
        </w:trPr>
        <w:tc>
          <w:tcPr>
            <w:tcW w:w="559" w:type="pct"/>
            <w:tcBorders>
              <w:top w:val="single" w:color="auto" w:sz="6" w:space="0"/>
              <w:left w:val="single" w:color="auto" w:sz="6" w:space="0"/>
              <w:bottom w:val="single" w:color="auto" w:sz="6" w:space="0"/>
              <w:right w:val="single" w:color="auto" w:sz="6" w:space="0"/>
            </w:tcBorders>
            <w:noWrap/>
            <w:vAlign w:val="center"/>
          </w:tcPr>
          <w:p w14:paraId="53A0A46D">
            <w:pPr>
              <w:adjustRightInd/>
              <w:snapToGrid/>
              <w:spacing w:line="240" w:lineRule="auto"/>
              <w:ind w:firstLine="0" w:firstLineChars="0"/>
              <w:jc w:val="center"/>
              <w:rPr>
                <w:rFonts w:hint="eastAsia" w:eastAsia="宋体" w:cs="宋体"/>
                <w:spacing w:val="0"/>
                <w:sz w:val="21"/>
              </w:rPr>
            </w:pPr>
            <w:r>
              <w:rPr>
                <w:rFonts w:hint="eastAsia" w:eastAsia="宋体" w:cs="宋体"/>
                <w:spacing w:val="0"/>
                <w:sz w:val="21"/>
              </w:rPr>
              <w:t>操作间</w:t>
            </w:r>
          </w:p>
        </w:tc>
        <w:tc>
          <w:tcPr>
            <w:tcW w:w="3124" w:type="pct"/>
            <w:tcBorders>
              <w:top w:val="single" w:color="auto" w:sz="6" w:space="0"/>
              <w:left w:val="single" w:color="auto" w:sz="6" w:space="0"/>
              <w:bottom w:val="single" w:color="auto" w:sz="6" w:space="0"/>
              <w:right w:val="single" w:color="auto" w:sz="6" w:space="0"/>
            </w:tcBorders>
            <w:noWrap/>
            <w:vAlign w:val="center"/>
          </w:tcPr>
          <w:p w14:paraId="60E0C775">
            <w:pPr>
              <w:adjustRightInd/>
              <w:snapToGrid/>
              <w:ind w:firstLine="0" w:firstLineChars="0"/>
              <w:rPr>
                <w:rFonts w:hint="eastAsia" w:eastAsia="宋体" w:cs="宋体"/>
                <w:spacing w:val="0"/>
                <w:sz w:val="21"/>
              </w:rPr>
            </w:pPr>
            <w:r>
              <w:rPr>
                <w:rFonts w:hint="eastAsia" w:eastAsia="宋体" w:cs="宋体"/>
                <w:spacing w:val="0"/>
                <w:sz w:val="21"/>
              </w:rPr>
              <w:t>防尘处理、轻钢龙骨(QC75*3000*0.6mm)+50mm玻纤保棉+3mm冷轧钢板</w:t>
            </w:r>
          </w:p>
        </w:tc>
        <w:tc>
          <w:tcPr>
            <w:tcW w:w="1316" w:type="pct"/>
            <w:tcBorders>
              <w:top w:val="single" w:color="auto" w:sz="6" w:space="0"/>
              <w:left w:val="single" w:color="auto" w:sz="6" w:space="0"/>
              <w:bottom w:val="single" w:color="auto" w:sz="6" w:space="0"/>
              <w:right w:val="single" w:color="auto" w:sz="6" w:space="0"/>
            </w:tcBorders>
            <w:noWrap/>
            <w:vAlign w:val="center"/>
          </w:tcPr>
          <w:p w14:paraId="4CFFD3C6">
            <w:pPr>
              <w:adjustRightInd/>
              <w:snapToGrid/>
              <w:ind w:firstLine="0" w:firstLineChars="0"/>
              <w:jc w:val="center"/>
              <w:rPr>
                <w:rFonts w:hint="eastAsia" w:eastAsia="宋体" w:cs="宋体"/>
                <w:spacing w:val="0"/>
                <w:sz w:val="21"/>
                <w:lang w:val="zh-CN"/>
              </w:rPr>
            </w:pPr>
            <w:r>
              <w:rPr>
                <w:rFonts w:hint="eastAsia" w:eastAsia="宋体" w:cs="宋体"/>
                <w:spacing w:val="0"/>
                <w:sz w:val="21"/>
              </w:rPr>
              <w:t>彩钢板</w:t>
            </w:r>
          </w:p>
        </w:tc>
      </w:tr>
      <w:tr w14:paraId="57CB66AA">
        <w:tblPrEx>
          <w:tblCellMar>
            <w:top w:w="0" w:type="dxa"/>
            <w:left w:w="108" w:type="dxa"/>
            <w:bottom w:w="0" w:type="dxa"/>
            <w:right w:w="108" w:type="dxa"/>
          </w:tblCellMar>
        </w:tblPrEx>
        <w:trPr>
          <w:trHeight w:val="476" w:hRule="atLeast"/>
          <w:jc w:val="center"/>
        </w:trPr>
        <w:tc>
          <w:tcPr>
            <w:tcW w:w="559" w:type="pct"/>
            <w:tcBorders>
              <w:top w:val="single" w:color="auto" w:sz="6" w:space="0"/>
              <w:left w:val="single" w:color="auto" w:sz="6" w:space="0"/>
              <w:bottom w:val="single" w:color="auto" w:sz="6" w:space="0"/>
              <w:right w:val="single" w:color="auto" w:sz="6" w:space="0"/>
            </w:tcBorders>
            <w:noWrap/>
            <w:vAlign w:val="center"/>
          </w:tcPr>
          <w:p w14:paraId="175AE8AA">
            <w:pPr>
              <w:adjustRightInd/>
              <w:snapToGrid/>
              <w:spacing w:line="240" w:lineRule="auto"/>
              <w:ind w:firstLine="0" w:firstLineChars="0"/>
              <w:jc w:val="center"/>
              <w:rPr>
                <w:rFonts w:hint="eastAsia" w:eastAsia="宋体" w:cs="宋体"/>
                <w:spacing w:val="0"/>
                <w:sz w:val="21"/>
              </w:rPr>
            </w:pPr>
            <w:r>
              <w:rPr>
                <w:rFonts w:hint="eastAsia" w:eastAsia="宋体" w:cs="宋体"/>
                <w:spacing w:val="0"/>
                <w:sz w:val="21"/>
              </w:rPr>
              <w:t>配电间</w:t>
            </w:r>
          </w:p>
        </w:tc>
        <w:tc>
          <w:tcPr>
            <w:tcW w:w="3124" w:type="pct"/>
            <w:tcBorders>
              <w:top w:val="single" w:color="auto" w:sz="6" w:space="0"/>
              <w:left w:val="single" w:color="auto" w:sz="6" w:space="0"/>
              <w:bottom w:val="single" w:color="auto" w:sz="6" w:space="0"/>
              <w:right w:val="single" w:color="auto" w:sz="6" w:space="0"/>
            </w:tcBorders>
            <w:noWrap/>
            <w:vAlign w:val="center"/>
          </w:tcPr>
          <w:p w14:paraId="104F65CF">
            <w:pPr>
              <w:adjustRightInd/>
              <w:snapToGrid/>
              <w:ind w:firstLine="0" w:firstLineChars="0"/>
              <w:rPr>
                <w:rFonts w:hint="eastAsia" w:eastAsia="宋体" w:cs="宋体"/>
                <w:spacing w:val="0"/>
                <w:sz w:val="21"/>
                <w:lang w:val="zh-CN"/>
              </w:rPr>
            </w:pPr>
            <w:r>
              <w:rPr>
                <w:rFonts w:hint="eastAsia" w:eastAsia="宋体" w:cs="宋体"/>
                <w:spacing w:val="0"/>
                <w:sz w:val="21"/>
              </w:rPr>
              <w:t>防尘处理、轻钢龙骨(QC75*3000*0.6mm)+50mm玻纤保棉</w:t>
            </w:r>
          </w:p>
        </w:tc>
        <w:tc>
          <w:tcPr>
            <w:tcW w:w="1316" w:type="pct"/>
            <w:tcBorders>
              <w:top w:val="single" w:color="auto" w:sz="6" w:space="0"/>
              <w:left w:val="single" w:color="auto" w:sz="6" w:space="0"/>
              <w:bottom w:val="single" w:color="auto" w:sz="6" w:space="0"/>
              <w:right w:val="single" w:color="auto" w:sz="6" w:space="0"/>
            </w:tcBorders>
            <w:noWrap/>
            <w:vAlign w:val="center"/>
          </w:tcPr>
          <w:p w14:paraId="5841E18D">
            <w:pPr>
              <w:adjustRightInd/>
              <w:snapToGrid/>
              <w:ind w:firstLine="0" w:firstLineChars="0"/>
              <w:jc w:val="center"/>
              <w:rPr>
                <w:rFonts w:hint="eastAsia" w:eastAsia="宋体" w:cs="宋体"/>
                <w:spacing w:val="0"/>
                <w:sz w:val="21"/>
                <w:lang w:val="zh-CN"/>
              </w:rPr>
            </w:pPr>
            <w:r>
              <w:rPr>
                <w:rFonts w:hint="eastAsia" w:eastAsia="宋体" w:cs="宋体"/>
                <w:spacing w:val="0"/>
                <w:sz w:val="21"/>
              </w:rPr>
              <w:t>彩钢板</w:t>
            </w:r>
          </w:p>
        </w:tc>
      </w:tr>
      <w:tr w14:paraId="792C8357">
        <w:tblPrEx>
          <w:tblCellMar>
            <w:top w:w="0" w:type="dxa"/>
            <w:left w:w="108" w:type="dxa"/>
            <w:bottom w:w="0" w:type="dxa"/>
            <w:right w:w="108" w:type="dxa"/>
          </w:tblCellMar>
        </w:tblPrEx>
        <w:trPr>
          <w:trHeight w:val="476" w:hRule="atLeast"/>
          <w:jc w:val="center"/>
        </w:trPr>
        <w:tc>
          <w:tcPr>
            <w:tcW w:w="559" w:type="pct"/>
            <w:tcBorders>
              <w:top w:val="single" w:color="auto" w:sz="6" w:space="0"/>
              <w:left w:val="single" w:color="auto" w:sz="6" w:space="0"/>
              <w:bottom w:val="single" w:color="auto" w:sz="6" w:space="0"/>
              <w:right w:val="single" w:color="auto" w:sz="6" w:space="0"/>
            </w:tcBorders>
            <w:noWrap/>
            <w:vAlign w:val="center"/>
          </w:tcPr>
          <w:p w14:paraId="0D0A8ADE">
            <w:pPr>
              <w:adjustRightInd/>
              <w:snapToGrid/>
              <w:spacing w:line="240" w:lineRule="auto"/>
              <w:ind w:firstLine="0" w:firstLineChars="0"/>
              <w:jc w:val="center"/>
              <w:rPr>
                <w:rFonts w:hint="eastAsia" w:eastAsia="宋体" w:cs="宋体"/>
                <w:spacing w:val="0"/>
                <w:sz w:val="21"/>
              </w:rPr>
            </w:pPr>
            <w:r>
              <w:rPr>
                <w:rFonts w:hint="eastAsia" w:eastAsia="宋体" w:cs="宋体"/>
                <w:spacing w:val="0"/>
                <w:sz w:val="21"/>
              </w:rPr>
              <w:t>电池间</w:t>
            </w:r>
          </w:p>
        </w:tc>
        <w:tc>
          <w:tcPr>
            <w:tcW w:w="3124" w:type="pct"/>
            <w:tcBorders>
              <w:top w:val="single" w:color="auto" w:sz="6" w:space="0"/>
              <w:left w:val="single" w:color="auto" w:sz="6" w:space="0"/>
              <w:bottom w:val="single" w:color="auto" w:sz="6" w:space="0"/>
              <w:right w:val="single" w:color="auto" w:sz="6" w:space="0"/>
            </w:tcBorders>
            <w:noWrap/>
            <w:vAlign w:val="center"/>
          </w:tcPr>
          <w:p w14:paraId="47092BC4">
            <w:pPr>
              <w:adjustRightInd/>
              <w:snapToGrid/>
              <w:ind w:firstLine="0" w:firstLineChars="0"/>
              <w:rPr>
                <w:rFonts w:hint="eastAsia" w:eastAsia="宋体" w:cs="宋体"/>
                <w:spacing w:val="0"/>
                <w:sz w:val="21"/>
              </w:rPr>
            </w:pPr>
            <w:r>
              <w:rPr>
                <w:rFonts w:hint="eastAsia" w:eastAsia="宋体" w:cs="宋体"/>
                <w:spacing w:val="0"/>
                <w:sz w:val="21"/>
              </w:rPr>
              <w:t>墙面粉刷处理</w:t>
            </w:r>
          </w:p>
        </w:tc>
        <w:tc>
          <w:tcPr>
            <w:tcW w:w="1316" w:type="pct"/>
            <w:tcBorders>
              <w:top w:val="single" w:color="auto" w:sz="6" w:space="0"/>
              <w:left w:val="single" w:color="auto" w:sz="6" w:space="0"/>
              <w:bottom w:val="single" w:color="auto" w:sz="6" w:space="0"/>
              <w:right w:val="single" w:color="auto" w:sz="6" w:space="0"/>
            </w:tcBorders>
            <w:noWrap/>
            <w:vAlign w:val="center"/>
          </w:tcPr>
          <w:p w14:paraId="2AF902F6">
            <w:pPr>
              <w:adjustRightInd/>
              <w:snapToGrid/>
              <w:ind w:firstLine="0" w:firstLineChars="0"/>
              <w:rPr>
                <w:rFonts w:hint="eastAsia" w:eastAsia="宋体" w:cs="宋体"/>
                <w:spacing w:val="0"/>
                <w:sz w:val="21"/>
              </w:rPr>
            </w:pPr>
            <w:r>
              <w:rPr>
                <w:rFonts w:hint="eastAsia" w:eastAsia="宋体" w:cs="宋体"/>
                <w:spacing w:val="0"/>
                <w:sz w:val="21"/>
              </w:rPr>
              <w:t>业主负责协调相关单位实施</w:t>
            </w:r>
          </w:p>
        </w:tc>
      </w:tr>
    </w:tbl>
    <w:p w14:paraId="307A37D3">
      <w:pPr>
        <w:rPr>
          <w:rFonts w:hint="eastAsia" w:asciiTheme="minorEastAsia" w:hAnsiTheme="minorEastAsia" w:cstheme="minorEastAsia"/>
        </w:rPr>
      </w:pPr>
      <w:r>
        <w:rPr>
          <w:rFonts w:hint="eastAsia" w:asciiTheme="minorEastAsia" w:hAnsiTheme="minorEastAsia" w:cstheme="minorEastAsia"/>
        </w:rPr>
        <w:t>金属踢脚线：机房踢脚线采用100毫米高不锈钢板贴面处理。</w:t>
      </w:r>
    </w:p>
    <w:p w14:paraId="12CFA6F4">
      <w:pPr>
        <w:rPr>
          <w:rFonts w:hint="eastAsia" w:asciiTheme="minorEastAsia" w:hAnsiTheme="minorEastAsia" w:cstheme="minorEastAsia"/>
        </w:rPr>
      </w:pPr>
      <w:r>
        <w:rPr>
          <w:rFonts w:hint="eastAsia" w:asciiTheme="minorEastAsia" w:hAnsiTheme="minorEastAsia" w:cstheme="minorEastAsia"/>
        </w:rPr>
        <w:t>施工区域：主机房、配电间、操作间、缓冲区采用成品踢脚线。</w:t>
      </w:r>
    </w:p>
    <w:tbl>
      <w:tblPr>
        <w:tblStyle w:val="24"/>
        <w:tblW w:w="4998" w:type="pct"/>
        <w:jc w:val="center"/>
        <w:tblLayout w:type="autofit"/>
        <w:tblCellMar>
          <w:top w:w="0" w:type="dxa"/>
          <w:left w:w="108" w:type="dxa"/>
          <w:bottom w:w="0" w:type="dxa"/>
          <w:right w:w="108" w:type="dxa"/>
        </w:tblCellMar>
      </w:tblPr>
      <w:tblGrid>
        <w:gridCol w:w="1177"/>
        <w:gridCol w:w="5275"/>
        <w:gridCol w:w="2073"/>
      </w:tblGrid>
      <w:tr w14:paraId="1D9C32C9">
        <w:tblPrEx>
          <w:tblCellMar>
            <w:top w:w="0" w:type="dxa"/>
            <w:left w:w="108" w:type="dxa"/>
            <w:bottom w:w="0" w:type="dxa"/>
            <w:right w:w="108" w:type="dxa"/>
          </w:tblCellMar>
        </w:tblPrEx>
        <w:trPr>
          <w:trHeight w:val="476" w:hRule="atLeast"/>
          <w:jc w:val="center"/>
        </w:trPr>
        <w:tc>
          <w:tcPr>
            <w:tcW w:w="690" w:type="pct"/>
            <w:tcBorders>
              <w:top w:val="single" w:color="auto" w:sz="6" w:space="0"/>
              <w:left w:val="single" w:color="auto" w:sz="6" w:space="0"/>
              <w:bottom w:val="single" w:color="auto" w:sz="6" w:space="0"/>
              <w:right w:val="single" w:color="auto" w:sz="6" w:space="0"/>
            </w:tcBorders>
            <w:noWrap/>
            <w:vAlign w:val="center"/>
          </w:tcPr>
          <w:p w14:paraId="45B1E23A">
            <w:pPr>
              <w:adjustRightInd/>
              <w:snapToGrid/>
              <w:ind w:firstLine="0" w:firstLineChars="0"/>
              <w:jc w:val="center"/>
              <w:rPr>
                <w:rFonts w:hint="eastAsia" w:eastAsia="宋体" w:cs="宋体"/>
                <w:b/>
                <w:bCs/>
                <w:spacing w:val="0"/>
                <w:sz w:val="21"/>
                <w:lang w:val="zh-CN"/>
              </w:rPr>
            </w:pPr>
            <w:r>
              <w:rPr>
                <w:rFonts w:hint="eastAsia" w:eastAsia="宋体" w:cs="宋体"/>
                <w:b/>
                <w:bCs/>
                <w:spacing w:val="0"/>
                <w:sz w:val="21"/>
                <w:lang w:val="zh-CN"/>
              </w:rPr>
              <w:t>功能间</w:t>
            </w:r>
          </w:p>
        </w:tc>
        <w:tc>
          <w:tcPr>
            <w:tcW w:w="3093" w:type="pct"/>
            <w:tcBorders>
              <w:top w:val="single" w:color="auto" w:sz="6" w:space="0"/>
              <w:left w:val="single" w:color="auto" w:sz="6" w:space="0"/>
              <w:bottom w:val="single" w:color="auto" w:sz="6" w:space="0"/>
              <w:right w:val="single" w:color="auto" w:sz="6" w:space="0"/>
            </w:tcBorders>
            <w:noWrap/>
            <w:vAlign w:val="center"/>
          </w:tcPr>
          <w:p w14:paraId="65B9C8AC">
            <w:pPr>
              <w:adjustRightInd/>
              <w:snapToGrid/>
              <w:ind w:firstLine="0" w:firstLineChars="0"/>
              <w:jc w:val="center"/>
              <w:rPr>
                <w:rFonts w:hint="eastAsia" w:eastAsia="宋体" w:cs="宋体"/>
                <w:b/>
                <w:bCs/>
                <w:spacing w:val="0"/>
                <w:sz w:val="21"/>
                <w:lang w:val="zh-CN"/>
              </w:rPr>
            </w:pPr>
            <w:r>
              <w:rPr>
                <w:rFonts w:hint="eastAsia" w:eastAsia="宋体" w:cs="宋体"/>
                <w:b/>
                <w:bCs/>
                <w:spacing w:val="0"/>
                <w:sz w:val="21"/>
                <w:lang w:val="zh-CN"/>
              </w:rPr>
              <w:t>踢脚线专业处理</w:t>
            </w:r>
          </w:p>
        </w:tc>
        <w:tc>
          <w:tcPr>
            <w:tcW w:w="1215" w:type="pct"/>
            <w:tcBorders>
              <w:top w:val="single" w:color="auto" w:sz="6" w:space="0"/>
              <w:left w:val="single" w:color="auto" w:sz="6" w:space="0"/>
              <w:bottom w:val="single" w:color="auto" w:sz="6" w:space="0"/>
              <w:right w:val="single" w:color="auto" w:sz="6" w:space="0"/>
            </w:tcBorders>
            <w:noWrap/>
            <w:vAlign w:val="center"/>
          </w:tcPr>
          <w:p w14:paraId="478C171F">
            <w:pPr>
              <w:adjustRightInd/>
              <w:snapToGrid/>
              <w:ind w:firstLine="0" w:firstLineChars="0"/>
              <w:jc w:val="center"/>
              <w:rPr>
                <w:rFonts w:hint="eastAsia" w:eastAsia="宋体" w:cs="宋体"/>
                <w:b/>
                <w:bCs/>
                <w:spacing w:val="0"/>
                <w:sz w:val="21"/>
                <w:lang w:val="zh-CN"/>
              </w:rPr>
            </w:pPr>
            <w:r>
              <w:rPr>
                <w:rFonts w:hint="eastAsia" w:eastAsia="宋体" w:cs="宋体"/>
                <w:b/>
                <w:bCs/>
                <w:spacing w:val="0"/>
                <w:sz w:val="21"/>
                <w:lang w:val="zh-CN"/>
              </w:rPr>
              <w:t>踢脚线材质</w:t>
            </w:r>
          </w:p>
        </w:tc>
      </w:tr>
      <w:tr w14:paraId="0CC950A4">
        <w:tblPrEx>
          <w:tblCellMar>
            <w:top w:w="0" w:type="dxa"/>
            <w:left w:w="108" w:type="dxa"/>
            <w:bottom w:w="0" w:type="dxa"/>
            <w:right w:w="108" w:type="dxa"/>
          </w:tblCellMar>
        </w:tblPrEx>
        <w:trPr>
          <w:trHeight w:val="476" w:hRule="atLeast"/>
          <w:jc w:val="center"/>
        </w:trPr>
        <w:tc>
          <w:tcPr>
            <w:tcW w:w="690" w:type="pct"/>
            <w:tcBorders>
              <w:top w:val="single" w:color="auto" w:sz="6" w:space="0"/>
              <w:left w:val="single" w:color="auto" w:sz="6" w:space="0"/>
              <w:bottom w:val="single" w:color="auto" w:sz="6" w:space="0"/>
              <w:right w:val="single" w:color="auto" w:sz="6" w:space="0"/>
            </w:tcBorders>
            <w:noWrap/>
            <w:vAlign w:val="center"/>
          </w:tcPr>
          <w:p w14:paraId="64FA2310">
            <w:pPr>
              <w:adjustRightInd/>
              <w:snapToGrid/>
              <w:spacing w:line="240" w:lineRule="auto"/>
              <w:ind w:firstLine="0" w:firstLineChars="0"/>
              <w:jc w:val="center"/>
              <w:rPr>
                <w:rFonts w:hint="eastAsia" w:eastAsia="宋体" w:cs="宋体"/>
                <w:spacing w:val="0"/>
                <w:sz w:val="21"/>
              </w:rPr>
            </w:pPr>
            <w:r>
              <w:rPr>
                <w:rFonts w:hint="eastAsia" w:eastAsia="宋体" w:cs="宋体"/>
                <w:spacing w:val="0"/>
                <w:sz w:val="21"/>
              </w:rPr>
              <w:t>主机房</w:t>
            </w:r>
          </w:p>
        </w:tc>
        <w:tc>
          <w:tcPr>
            <w:tcW w:w="3093" w:type="pct"/>
            <w:tcBorders>
              <w:top w:val="single" w:color="auto" w:sz="6" w:space="0"/>
              <w:left w:val="single" w:color="auto" w:sz="6" w:space="0"/>
              <w:bottom w:val="single" w:color="auto" w:sz="6" w:space="0"/>
              <w:right w:val="single" w:color="auto" w:sz="6" w:space="0"/>
            </w:tcBorders>
            <w:noWrap/>
            <w:vAlign w:val="center"/>
          </w:tcPr>
          <w:p w14:paraId="5BF7F9F1">
            <w:pPr>
              <w:adjustRightInd/>
              <w:snapToGrid/>
              <w:ind w:firstLine="0" w:firstLineChars="0"/>
              <w:jc w:val="center"/>
              <w:rPr>
                <w:rFonts w:hint="eastAsia" w:eastAsia="宋体" w:cs="宋体"/>
                <w:spacing w:val="0"/>
                <w:sz w:val="21"/>
                <w:lang w:val="zh-CN"/>
              </w:rPr>
            </w:pPr>
            <w:r>
              <w:rPr>
                <w:rFonts w:hint="eastAsia" w:eastAsia="宋体" w:cs="宋体"/>
                <w:spacing w:val="0"/>
                <w:sz w:val="21"/>
                <w:lang w:val="zh-CN"/>
              </w:rPr>
              <w:t>成品踢脚线</w:t>
            </w:r>
          </w:p>
        </w:tc>
        <w:tc>
          <w:tcPr>
            <w:tcW w:w="1215" w:type="pct"/>
            <w:tcBorders>
              <w:top w:val="single" w:color="auto" w:sz="6" w:space="0"/>
              <w:left w:val="single" w:color="auto" w:sz="6" w:space="0"/>
              <w:bottom w:val="single" w:color="auto" w:sz="6" w:space="0"/>
              <w:right w:val="single" w:color="auto" w:sz="6" w:space="0"/>
            </w:tcBorders>
            <w:noWrap/>
            <w:vAlign w:val="center"/>
          </w:tcPr>
          <w:p w14:paraId="357B0990">
            <w:pPr>
              <w:adjustRightInd/>
              <w:snapToGrid/>
              <w:ind w:firstLine="0" w:firstLineChars="0"/>
              <w:jc w:val="center"/>
              <w:rPr>
                <w:rFonts w:hint="eastAsia" w:eastAsia="宋体" w:cs="宋体"/>
                <w:spacing w:val="0"/>
                <w:sz w:val="21"/>
                <w:lang w:val="zh-CN"/>
              </w:rPr>
            </w:pPr>
            <w:r>
              <w:rPr>
                <w:rFonts w:hint="eastAsia" w:eastAsia="宋体" w:cs="宋体"/>
                <w:spacing w:val="0"/>
                <w:sz w:val="21"/>
                <w:lang w:val="zh-CN"/>
              </w:rPr>
              <w:t>黑色金属面层</w:t>
            </w:r>
          </w:p>
        </w:tc>
      </w:tr>
      <w:tr w14:paraId="0604046C">
        <w:tblPrEx>
          <w:tblCellMar>
            <w:top w:w="0" w:type="dxa"/>
            <w:left w:w="108" w:type="dxa"/>
            <w:bottom w:w="0" w:type="dxa"/>
            <w:right w:w="108" w:type="dxa"/>
          </w:tblCellMar>
        </w:tblPrEx>
        <w:trPr>
          <w:trHeight w:val="476" w:hRule="atLeast"/>
          <w:jc w:val="center"/>
        </w:trPr>
        <w:tc>
          <w:tcPr>
            <w:tcW w:w="690" w:type="pct"/>
            <w:tcBorders>
              <w:top w:val="single" w:color="auto" w:sz="6" w:space="0"/>
              <w:left w:val="single" w:color="auto" w:sz="6" w:space="0"/>
              <w:bottom w:val="single" w:color="auto" w:sz="6" w:space="0"/>
              <w:right w:val="single" w:color="auto" w:sz="6" w:space="0"/>
            </w:tcBorders>
            <w:noWrap/>
            <w:vAlign w:val="center"/>
          </w:tcPr>
          <w:p w14:paraId="6CF2D35E">
            <w:pPr>
              <w:adjustRightInd/>
              <w:snapToGrid/>
              <w:spacing w:line="240" w:lineRule="auto"/>
              <w:ind w:firstLine="0" w:firstLineChars="0"/>
              <w:jc w:val="center"/>
              <w:rPr>
                <w:rFonts w:hint="eastAsia" w:eastAsia="宋体" w:cs="宋体"/>
                <w:spacing w:val="0"/>
                <w:sz w:val="21"/>
              </w:rPr>
            </w:pPr>
            <w:r>
              <w:rPr>
                <w:rFonts w:hint="eastAsia" w:eastAsia="宋体" w:cs="宋体"/>
                <w:spacing w:val="0"/>
                <w:sz w:val="21"/>
              </w:rPr>
              <w:t>操作间</w:t>
            </w:r>
          </w:p>
        </w:tc>
        <w:tc>
          <w:tcPr>
            <w:tcW w:w="3093" w:type="pct"/>
            <w:tcBorders>
              <w:top w:val="single" w:color="auto" w:sz="6" w:space="0"/>
              <w:left w:val="single" w:color="auto" w:sz="6" w:space="0"/>
              <w:bottom w:val="single" w:color="auto" w:sz="6" w:space="0"/>
              <w:right w:val="single" w:color="auto" w:sz="6" w:space="0"/>
            </w:tcBorders>
            <w:noWrap/>
            <w:vAlign w:val="center"/>
          </w:tcPr>
          <w:p w14:paraId="6DDC837A">
            <w:pPr>
              <w:adjustRightInd/>
              <w:snapToGrid/>
              <w:ind w:firstLine="0" w:firstLineChars="0"/>
              <w:jc w:val="center"/>
              <w:rPr>
                <w:rFonts w:hint="eastAsia" w:eastAsia="宋体" w:cs="宋体"/>
                <w:spacing w:val="0"/>
                <w:sz w:val="21"/>
                <w:lang w:val="zh-CN"/>
              </w:rPr>
            </w:pPr>
            <w:r>
              <w:rPr>
                <w:rFonts w:hint="eastAsia" w:eastAsia="宋体" w:cs="宋体"/>
                <w:spacing w:val="0"/>
                <w:sz w:val="21"/>
                <w:lang w:val="zh-CN"/>
              </w:rPr>
              <w:t>成品踢脚线</w:t>
            </w:r>
          </w:p>
        </w:tc>
        <w:tc>
          <w:tcPr>
            <w:tcW w:w="1215" w:type="pct"/>
            <w:tcBorders>
              <w:top w:val="single" w:color="auto" w:sz="6" w:space="0"/>
              <w:left w:val="single" w:color="auto" w:sz="6" w:space="0"/>
              <w:bottom w:val="single" w:color="auto" w:sz="6" w:space="0"/>
              <w:right w:val="single" w:color="auto" w:sz="6" w:space="0"/>
            </w:tcBorders>
            <w:noWrap/>
            <w:vAlign w:val="center"/>
          </w:tcPr>
          <w:p w14:paraId="4C6CF557">
            <w:pPr>
              <w:adjustRightInd/>
              <w:snapToGrid/>
              <w:ind w:firstLine="0" w:firstLineChars="0"/>
              <w:jc w:val="center"/>
              <w:rPr>
                <w:rFonts w:hint="eastAsia" w:eastAsia="宋体" w:cs="宋体"/>
                <w:spacing w:val="0"/>
                <w:sz w:val="21"/>
                <w:lang w:val="zh-CN"/>
              </w:rPr>
            </w:pPr>
            <w:r>
              <w:rPr>
                <w:rFonts w:hint="eastAsia" w:eastAsia="宋体" w:cs="宋体"/>
                <w:spacing w:val="0"/>
                <w:sz w:val="21"/>
                <w:lang w:val="zh-CN"/>
              </w:rPr>
              <w:t>黑色金属面层</w:t>
            </w:r>
          </w:p>
        </w:tc>
      </w:tr>
      <w:tr w14:paraId="36BADEDA">
        <w:tblPrEx>
          <w:tblCellMar>
            <w:top w:w="0" w:type="dxa"/>
            <w:left w:w="108" w:type="dxa"/>
            <w:bottom w:w="0" w:type="dxa"/>
            <w:right w:w="108" w:type="dxa"/>
          </w:tblCellMar>
        </w:tblPrEx>
        <w:trPr>
          <w:trHeight w:val="476" w:hRule="atLeast"/>
          <w:jc w:val="center"/>
        </w:trPr>
        <w:tc>
          <w:tcPr>
            <w:tcW w:w="690" w:type="pct"/>
            <w:tcBorders>
              <w:top w:val="single" w:color="auto" w:sz="6" w:space="0"/>
              <w:left w:val="single" w:color="auto" w:sz="6" w:space="0"/>
              <w:bottom w:val="single" w:color="auto" w:sz="6" w:space="0"/>
              <w:right w:val="single" w:color="auto" w:sz="6" w:space="0"/>
            </w:tcBorders>
            <w:noWrap/>
            <w:vAlign w:val="center"/>
          </w:tcPr>
          <w:p w14:paraId="44AE1F8E">
            <w:pPr>
              <w:adjustRightInd/>
              <w:snapToGrid/>
              <w:spacing w:line="240" w:lineRule="auto"/>
              <w:ind w:firstLine="0" w:firstLineChars="0"/>
              <w:jc w:val="center"/>
              <w:rPr>
                <w:rFonts w:hint="eastAsia" w:eastAsia="宋体" w:cs="宋体"/>
                <w:spacing w:val="0"/>
                <w:sz w:val="21"/>
              </w:rPr>
            </w:pPr>
            <w:r>
              <w:rPr>
                <w:rFonts w:hint="eastAsia" w:eastAsia="宋体" w:cs="宋体"/>
                <w:spacing w:val="0"/>
                <w:sz w:val="21"/>
              </w:rPr>
              <w:t>配电间</w:t>
            </w:r>
          </w:p>
        </w:tc>
        <w:tc>
          <w:tcPr>
            <w:tcW w:w="3093" w:type="pct"/>
            <w:tcBorders>
              <w:top w:val="single" w:color="auto" w:sz="6" w:space="0"/>
              <w:left w:val="single" w:color="auto" w:sz="6" w:space="0"/>
              <w:bottom w:val="single" w:color="auto" w:sz="6" w:space="0"/>
              <w:right w:val="single" w:color="auto" w:sz="6" w:space="0"/>
            </w:tcBorders>
            <w:noWrap/>
            <w:vAlign w:val="center"/>
          </w:tcPr>
          <w:p w14:paraId="0F0AFFA0">
            <w:pPr>
              <w:adjustRightInd/>
              <w:snapToGrid/>
              <w:ind w:firstLine="0" w:firstLineChars="0"/>
              <w:jc w:val="center"/>
              <w:rPr>
                <w:rFonts w:hint="eastAsia" w:eastAsia="宋体" w:cs="宋体"/>
                <w:spacing w:val="0"/>
                <w:sz w:val="21"/>
                <w:lang w:val="zh-CN"/>
              </w:rPr>
            </w:pPr>
            <w:r>
              <w:rPr>
                <w:rFonts w:hint="eastAsia" w:eastAsia="宋体" w:cs="宋体"/>
                <w:spacing w:val="0"/>
                <w:sz w:val="21"/>
                <w:lang w:val="zh-CN"/>
              </w:rPr>
              <w:t>成品踢脚线</w:t>
            </w:r>
          </w:p>
        </w:tc>
        <w:tc>
          <w:tcPr>
            <w:tcW w:w="1215" w:type="pct"/>
            <w:tcBorders>
              <w:top w:val="single" w:color="auto" w:sz="6" w:space="0"/>
              <w:left w:val="single" w:color="auto" w:sz="6" w:space="0"/>
              <w:bottom w:val="single" w:color="auto" w:sz="6" w:space="0"/>
              <w:right w:val="single" w:color="auto" w:sz="6" w:space="0"/>
            </w:tcBorders>
            <w:noWrap/>
            <w:vAlign w:val="center"/>
          </w:tcPr>
          <w:p w14:paraId="4030E9CF">
            <w:pPr>
              <w:adjustRightInd/>
              <w:snapToGrid/>
              <w:ind w:firstLine="0" w:firstLineChars="0"/>
              <w:jc w:val="center"/>
              <w:rPr>
                <w:rFonts w:hint="eastAsia" w:eastAsia="宋体" w:cs="宋体"/>
                <w:spacing w:val="0"/>
                <w:sz w:val="21"/>
                <w:lang w:val="zh-CN"/>
              </w:rPr>
            </w:pPr>
            <w:r>
              <w:rPr>
                <w:rFonts w:hint="eastAsia" w:eastAsia="宋体" w:cs="宋体"/>
                <w:spacing w:val="0"/>
                <w:sz w:val="21"/>
                <w:lang w:val="zh-CN"/>
              </w:rPr>
              <w:t>黑色金属面层</w:t>
            </w:r>
          </w:p>
        </w:tc>
      </w:tr>
      <w:tr w14:paraId="5284F254">
        <w:tblPrEx>
          <w:tblCellMar>
            <w:top w:w="0" w:type="dxa"/>
            <w:left w:w="108" w:type="dxa"/>
            <w:bottom w:w="0" w:type="dxa"/>
            <w:right w:w="108" w:type="dxa"/>
          </w:tblCellMar>
        </w:tblPrEx>
        <w:trPr>
          <w:trHeight w:val="476" w:hRule="atLeast"/>
          <w:jc w:val="center"/>
        </w:trPr>
        <w:tc>
          <w:tcPr>
            <w:tcW w:w="690" w:type="pct"/>
            <w:tcBorders>
              <w:top w:val="single" w:color="auto" w:sz="6" w:space="0"/>
              <w:left w:val="single" w:color="auto" w:sz="6" w:space="0"/>
              <w:bottom w:val="single" w:color="auto" w:sz="6" w:space="0"/>
              <w:right w:val="single" w:color="auto" w:sz="6" w:space="0"/>
            </w:tcBorders>
            <w:noWrap/>
            <w:vAlign w:val="center"/>
          </w:tcPr>
          <w:p w14:paraId="5265F29F">
            <w:pPr>
              <w:adjustRightInd/>
              <w:snapToGrid/>
              <w:spacing w:line="240" w:lineRule="auto"/>
              <w:ind w:firstLine="0" w:firstLineChars="0"/>
              <w:jc w:val="center"/>
              <w:rPr>
                <w:rFonts w:hint="eastAsia" w:eastAsia="宋体" w:cs="宋体"/>
                <w:spacing w:val="0"/>
                <w:sz w:val="21"/>
              </w:rPr>
            </w:pPr>
            <w:r>
              <w:rPr>
                <w:rFonts w:hint="eastAsia" w:eastAsia="宋体" w:cs="宋体"/>
                <w:spacing w:val="0"/>
                <w:sz w:val="21"/>
              </w:rPr>
              <w:t>电池间</w:t>
            </w:r>
          </w:p>
        </w:tc>
        <w:tc>
          <w:tcPr>
            <w:tcW w:w="3093" w:type="pct"/>
            <w:tcBorders>
              <w:top w:val="single" w:color="auto" w:sz="6" w:space="0"/>
              <w:left w:val="single" w:color="auto" w:sz="6" w:space="0"/>
              <w:bottom w:val="single" w:color="auto" w:sz="6" w:space="0"/>
              <w:right w:val="single" w:color="auto" w:sz="6" w:space="0"/>
            </w:tcBorders>
            <w:noWrap/>
            <w:vAlign w:val="center"/>
          </w:tcPr>
          <w:p w14:paraId="7A288F99">
            <w:pPr>
              <w:adjustRightInd/>
              <w:snapToGrid/>
              <w:ind w:firstLine="0" w:firstLineChars="0"/>
              <w:jc w:val="center"/>
              <w:rPr>
                <w:rFonts w:hint="eastAsia" w:eastAsia="宋体" w:cs="宋体"/>
                <w:spacing w:val="0"/>
                <w:sz w:val="21"/>
                <w:lang w:val="zh-CN"/>
              </w:rPr>
            </w:pPr>
            <w:r>
              <w:rPr>
                <w:rFonts w:hint="eastAsia" w:eastAsia="宋体" w:cs="宋体"/>
                <w:spacing w:val="0"/>
                <w:sz w:val="21"/>
                <w:lang w:val="zh-CN"/>
              </w:rPr>
              <w:t>成品踢脚线</w:t>
            </w:r>
          </w:p>
        </w:tc>
        <w:tc>
          <w:tcPr>
            <w:tcW w:w="1215" w:type="pct"/>
            <w:tcBorders>
              <w:top w:val="single" w:color="auto" w:sz="6" w:space="0"/>
              <w:left w:val="single" w:color="auto" w:sz="6" w:space="0"/>
              <w:bottom w:val="single" w:color="auto" w:sz="6" w:space="0"/>
              <w:right w:val="single" w:color="auto" w:sz="6" w:space="0"/>
            </w:tcBorders>
            <w:noWrap/>
            <w:vAlign w:val="center"/>
          </w:tcPr>
          <w:p w14:paraId="3E453019">
            <w:pPr>
              <w:adjustRightInd/>
              <w:snapToGrid/>
              <w:ind w:firstLine="0" w:firstLineChars="0"/>
              <w:jc w:val="center"/>
              <w:rPr>
                <w:rFonts w:hint="eastAsia" w:eastAsia="宋体" w:cs="宋体"/>
                <w:spacing w:val="0"/>
                <w:sz w:val="21"/>
                <w:lang w:val="zh-CN"/>
              </w:rPr>
            </w:pPr>
            <w:r>
              <w:rPr>
                <w:rFonts w:hint="eastAsia" w:eastAsia="宋体" w:cs="宋体"/>
                <w:spacing w:val="0"/>
                <w:sz w:val="21"/>
                <w:lang w:val="zh-CN"/>
              </w:rPr>
              <w:t>黑色金属面层</w:t>
            </w:r>
          </w:p>
        </w:tc>
      </w:tr>
    </w:tbl>
    <w:p w14:paraId="3831AF54">
      <w:pPr>
        <w:rPr>
          <w:rFonts w:hint="eastAsia" w:asciiTheme="minorEastAsia" w:hAnsiTheme="minorEastAsia" w:cstheme="minorEastAsia"/>
        </w:rPr>
      </w:pPr>
      <w:r>
        <w:rPr>
          <w:rFonts w:hint="eastAsia" w:asciiTheme="minorEastAsia" w:hAnsiTheme="minorEastAsia" w:cstheme="minorEastAsia"/>
        </w:rPr>
        <w:t>机房区门要求：由于设备搬运需要，数据中心机房主出入口、配电间采用甲级钢制防火门1200*2200mm，操作间、主机房采用防火玻璃门900*2200mm。</w:t>
      </w:r>
    </w:p>
    <w:p w14:paraId="14D3C93D">
      <w:pPr>
        <w:rPr>
          <w:rFonts w:hint="eastAsia" w:asciiTheme="minorEastAsia" w:hAnsiTheme="minorEastAsia" w:cstheme="minorEastAsia"/>
        </w:rPr>
      </w:pPr>
      <w:r>
        <w:rPr>
          <w:rFonts w:hint="eastAsia" w:asciiTheme="minorEastAsia" w:hAnsiTheme="minorEastAsia" w:cstheme="minorEastAsia"/>
        </w:rPr>
        <w:t>隔断工程，采用钢化防火玻璃隔断，不锈钢包框。</w:t>
      </w:r>
    </w:p>
    <w:p w14:paraId="6D0D7936">
      <w:pPr>
        <w:rPr>
          <w:rFonts w:hint="eastAsia" w:asciiTheme="minorEastAsia" w:hAnsiTheme="minorEastAsia" w:cstheme="minorEastAsia"/>
        </w:rPr>
      </w:pPr>
      <w:r>
        <w:rPr>
          <w:rFonts w:hint="eastAsia" w:asciiTheme="minorEastAsia" w:hAnsiTheme="minorEastAsia" w:cstheme="minorEastAsia"/>
        </w:rPr>
        <w:t>二、机房电气工程：</w:t>
      </w:r>
    </w:p>
    <w:p w14:paraId="061F5718">
      <w:pPr>
        <w:rPr>
          <w:rFonts w:hint="eastAsia" w:asciiTheme="minorEastAsia" w:hAnsiTheme="minorEastAsia" w:cstheme="minorEastAsia"/>
        </w:rPr>
      </w:pPr>
      <w:r>
        <w:rPr>
          <w:rFonts w:hint="eastAsia" w:asciiTheme="minorEastAsia" w:hAnsiTheme="minorEastAsia" w:cstheme="minorEastAsia"/>
        </w:rPr>
        <w:t>照明设计，灯具选择，高效节能LED平板灯，主机房600*600，其他区域600*600，灯具分区分组控制。</w:t>
      </w:r>
    </w:p>
    <w:p w14:paraId="63F92783">
      <w:pPr>
        <w:rPr>
          <w:rFonts w:hint="eastAsia" w:asciiTheme="minorEastAsia" w:hAnsiTheme="minorEastAsia" w:cstheme="minorEastAsia"/>
        </w:rPr>
      </w:pPr>
      <w:r>
        <w:rPr>
          <w:rFonts w:hint="eastAsia" w:asciiTheme="minorEastAsia" w:hAnsiTheme="minorEastAsia" w:cstheme="minorEastAsia"/>
        </w:rPr>
        <w:t>配电系统设计，数据中心机房总电源由专业强电单位双线（市电及柴发电）引入专用电缆至配电间市电配电柜 ，再进行二次供电分配设计。整个配电系统采用放射式配电，各用电设备不同类别采用分路控制，整个配电系统参数如下：</w:t>
      </w:r>
    </w:p>
    <w:p w14:paraId="3DFEF582">
      <w:pPr>
        <w:rPr>
          <w:rFonts w:hint="eastAsia" w:asciiTheme="minorEastAsia" w:hAnsiTheme="minorEastAsia" w:cstheme="minorEastAsia"/>
        </w:rPr>
      </w:pPr>
      <w:r>
        <w:rPr>
          <w:rFonts w:hint="eastAsia" w:asciiTheme="minorEastAsia" w:hAnsiTheme="minorEastAsia" w:cstheme="minorEastAsia"/>
        </w:rPr>
        <w:t>（1）</w:t>
      </w:r>
      <w:r>
        <w:rPr>
          <w:rFonts w:hint="eastAsia" w:asciiTheme="minorEastAsia" w:hAnsiTheme="minorEastAsia" w:cstheme="minorEastAsia"/>
        </w:rPr>
        <w:tab/>
      </w:r>
      <w:r>
        <w:rPr>
          <w:rFonts w:hint="eastAsia" w:asciiTheme="minorEastAsia" w:hAnsiTheme="minorEastAsia" w:cstheme="minorEastAsia"/>
        </w:rPr>
        <w:t>配电系统频率：50Hz；</w:t>
      </w:r>
    </w:p>
    <w:p w14:paraId="03C321C7">
      <w:pPr>
        <w:rPr>
          <w:rFonts w:hint="eastAsia" w:asciiTheme="minorEastAsia" w:hAnsiTheme="minorEastAsia" w:cstheme="minorEastAsia"/>
        </w:rPr>
      </w:pPr>
      <w:r>
        <w:rPr>
          <w:rFonts w:hint="eastAsia" w:asciiTheme="minorEastAsia" w:hAnsiTheme="minorEastAsia" w:cstheme="minorEastAsia"/>
        </w:rPr>
        <w:t>（2）</w:t>
      </w:r>
      <w:r>
        <w:rPr>
          <w:rFonts w:hint="eastAsia" w:asciiTheme="minorEastAsia" w:hAnsiTheme="minorEastAsia" w:cstheme="minorEastAsia"/>
        </w:rPr>
        <w:tab/>
      </w:r>
      <w:r>
        <w:rPr>
          <w:rFonts w:hint="eastAsia" w:asciiTheme="minorEastAsia" w:hAnsiTheme="minorEastAsia" w:cstheme="minorEastAsia"/>
        </w:rPr>
        <w:t>电压：380V/220V；</w:t>
      </w:r>
    </w:p>
    <w:p w14:paraId="7765B37E">
      <w:pPr>
        <w:rPr>
          <w:rFonts w:hint="eastAsia" w:asciiTheme="minorEastAsia" w:hAnsiTheme="minorEastAsia" w:cstheme="minorEastAsia"/>
        </w:rPr>
      </w:pPr>
      <w:r>
        <w:rPr>
          <w:rFonts w:hint="eastAsia" w:asciiTheme="minorEastAsia" w:hAnsiTheme="minorEastAsia" w:cstheme="minorEastAsia"/>
        </w:rPr>
        <w:t>（3）</w:t>
      </w:r>
      <w:r>
        <w:rPr>
          <w:rFonts w:hint="eastAsia" w:asciiTheme="minorEastAsia" w:hAnsiTheme="minorEastAsia" w:cstheme="minorEastAsia"/>
        </w:rPr>
        <w:tab/>
      </w:r>
      <w:r>
        <w:rPr>
          <w:rFonts w:hint="eastAsia" w:asciiTheme="minorEastAsia" w:hAnsiTheme="minorEastAsia" w:cstheme="minorEastAsia"/>
        </w:rPr>
        <w:t>线制：三相五线制/单相三线制。</w:t>
      </w:r>
    </w:p>
    <w:p w14:paraId="535A0614">
      <w:pPr>
        <w:rPr>
          <w:rFonts w:hint="eastAsia" w:asciiTheme="minorEastAsia" w:hAnsiTheme="minorEastAsia" w:cstheme="minorEastAsia"/>
        </w:rPr>
      </w:pPr>
      <w:r>
        <w:rPr>
          <w:rFonts w:hint="eastAsia" w:asciiTheme="minorEastAsia" w:hAnsiTheme="minorEastAsia" w:cstheme="minorEastAsia"/>
        </w:rPr>
        <w:t>（4）</w:t>
      </w:r>
      <w:r>
        <w:rPr>
          <w:rFonts w:hint="eastAsia" w:asciiTheme="minorEastAsia" w:hAnsiTheme="minorEastAsia" w:cstheme="minorEastAsia"/>
        </w:rPr>
        <w:tab/>
      </w:r>
      <w:r>
        <w:rPr>
          <w:rFonts w:hint="eastAsia" w:asciiTheme="minorEastAsia" w:hAnsiTheme="minorEastAsia" w:cstheme="minorEastAsia"/>
        </w:rPr>
        <w:t>配电方式：所有机柜均采用独立的双路UPS供电回路，分路独立控制，两路互为备份。</w:t>
      </w:r>
    </w:p>
    <w:p w14:paraId="7B7C49FB">
      <w:pPr>
        <w:rPr>
          <w:rFonts w:hint="eastAsia" w:asciiTheme="minorEastAsia" w:hAnsiTheme="minorEastAsia" w:cstheme="minorEastAsia"/>
        </w:rPr>
      </w:pPr>
      <w:r>
        <w:rPr>
          <w:rFonts w:hint="eastAsia" w:asciiTheme="minorEastAsia" w:hAnsiTheme="minorEastAsia" w:cstheme="minorEastAsia"/>
        </w:rPr>
        <w:t>供电回路分类如下：</w:t>
      </w:r>
    </w:p>
    <w:p w14:paraId="747685DC">
      <w:pPr>
        <w:rPr>
          <w:rFonts w:hint="eastAsia" w:asciiTheme="minorEastAsia" w:hAnsiTheme="minorEastAsia" w:cstheme="minorEastAsia"/>
        </w:rPr>
      </w:pPr>
      <w:r>
        <w:rPr>
          <w:rFonts w:hint="eastAsia" w:asciiTheme="minorEastAsia" w:hAnsiTheme="minorEastAsia" w:cstheme="minorEastAsia"/>
        </w:rPr>
        <w:t>（1）</w:t>
      </w:r>
      <w:r>
        <w:rPr>
          <w:rFonts w:hint="eastAsia" w:asciiTheme="minorEastAsia" w:hAnsiTheme="minorEastAsia" w:cstheme="minorEastAsia"/>
        </w:rPr>
        <w:tab/>
      </w:r>
      <w:r>
        <w:rPr>
          <w:rFonts w:hint="eastAsia" w:asciiTheme="minorEastAsia" w:hAnsiTheme="minorEastAsia" w:cstheme="minorEastAsia"/>
        </w:rPr>
        <w:t>UPS供电总回路分为</w:t>
      </w:r>
    </w:p>
    <w:p w14:paraId="072592D0">
      <w:pPr>
        <w:rPr>
          <w:rFonts w:hint="eastAsia" w:asciiTheme="minorEastAsia" w:hAnsiTheme="minorEastAsia" w:cstheme="minorEastAsia"/>
        </w:rPr>
      </w:pPr>
      <w:r>
        <w:rPr>
          <w:rFonts w:asciiTheme="minorEastAsia" w:hAnsiTheme="minorEastAsia" w:cstheme="minorEastAsia"/>
        </w:rPr>
        <w:t></w:t>
      </w:r>
      <w:r>
        <w:rPr>
          <w:rFonts w:asciiTheme="minorEastAsia" w:hAnsiTheme="minorEastAsia" w:cstheme="minorEastAsia"/>
        </w:rPr>
        <w:tab/>
      </w:r>
      <w:r>
        <w:rPr>
          <w:rFonts w:asciiTheme="minorEastAsia" w:hAnsiTheme="minorEastAsia" w:cstheme="minorEastAsia"/>
        </w:rPr>
        <w:t>网络列头机柜专用回路、备用回路；</w:t>
      </w:r>
    </w:p>
    <w:p w14:paraId="63665934">
      <w:pPr>
        <w:rPr>
          <w:rFonts w:hint="eastAsia" w:asciiTheme="minorEastAsia" w:hAnsiTheme="minorEastAsia" w:cstheme="minorEastAsia"/>
        </w:rPr>
      </w:pPr>
      <w:r>
        <w:rPr>
          <w:rFonts w:asciiTheme="minorEastAsia" w:hAnsiTheme="minorEastAsia" w:cstheme="minorEastAsia"/>
        </w:rPr>
        <w:t></w:t>
      </w:r>
      <w:r>
        <w:rPr>
          <w:rFonts w:asciiTheme="minorEastAsia" w:hAnsiTheme="minorEastAsia" w:cstheme="minorEastAsia"/>
        </w:rPr>
        <w:tab/>
      </w:r>
      <w:r>
        <w:rPr>
          <w:rFonts w:asciiTheme="minorEastAsia" w:hAnsiTheme="minorEastAsia" w:cstheme="minorEastAsia"/>
        </w:rPr>
        <w:t>服务器机柜专用回路、备用回路；</w:t>
      </w:r>
    </w:p>
    <w:p w14:paraId="5FCBF40A">
      <w:pPr>
        <w:rPr>
          <w:rFonts w:hint="eastAsia" w:asciiTheme="minorEastAsia" w:hAnsiTheme="minorEastAsia" w:cstheme="minorEastAsia"/>
        </w:rPr>
      </w:pPr>
      <w:r>
        <w:rPr>
          <w:rFonts w:asciiTheme="minorEastAsia" w:hAnsiTheme="minorEastAsia" w:cstheme="minorEastAsia"/>
        </w:rPr>
        <w:t></w:t>
      </w:r>
      <w:r>
        <w:rPr>
          <w:rFonts w:asciiTheme="minorEastAsia" w:hAnsiTheme="minorEastAsia" w:cstheme="minorEastAsia"/>
        </w:rPr>
        <w:tab/>
      </w:r>
      <w:r>
        <w:rPr>
          <w:rFonts w:asciiTheme="minorEastAsia" w:hAnsiTheme="minorEastAsia" w:cstheme="minorEastAsia"/>
        </w:rPr>
        <w:t>网络交换机柜专用回路、备用回路；</w:t>
      </w:r>
    </w:p>
    <w:p w14:paraId="2E46ADF8">
      <w:pPr>
        <w:rPr>
          <w:rFonts w:hint="eastAsia" w:asciiTheme="minorEastAsia" w:hAnsiTheme="minorEastAsia" w:cstheme="minorEastAsia"/>
        </w:rPr>
      </w:pPr>
      <w:r>
        <w:rPr>
          <w:rFonts w:asciiTheme="minorEastAsia" w:hAnsiTheme="minorEastAsia" w:cstheme="minorEastAsia"/>
        </w:rPr>
        <w:t></w:t>
      </w:r>
      <w:r>
        <w:rPr>
          <w:rFonts w:asciiTheme="minorEastAsia" w:hAnsiTheme="minorEastAsia" w:cstheme="minorEastAsia"/>
        </w:rPr>
        <w:tab/>
      </w:r>
      <w:r>
        <w:rPr>
          <w:rFonts w:asciiTheme="minorEastAsia" w:hAnsiTheme="minorEastAsia" w:cstheme="minorEastAsia"/>
        </w:rPr>
        <w:t>机房备用照明专用回路；</w:t>
      </w:r>
    </w:p>
    <w:p w14:paraId="5347FC62">
      <w:pPr>
        <w:rPr>
          <w:rFonts w:hint="eastAsia" w:asciiTheme="minorEastAsia" w:hAnsiTheme="minorEastAsia" w:cstheme="minorEastAsia"/>
        </w:rPr>
      </w:pPr>
      <w:r>
        <w:rPr>
          <w:rFonts w:asciiTheme="minorEastAsia" w:hAnsiTheme="minorEastAsia" w:cstheme="minorEastAsia"/>
        </w:rPr>
        <w:t></w:t>
      </w:r>
      <w:r>
        <w:rPr>
          <w:rFonts w:asciiTheme="minorEastAsia" w:hAnsiTheme="minorEastAsia" w:cstheme="minorEastAsia"/>
        </w:rPr>
        <w:tab/>
      </w:r>
      <w:r>
        <w:rPr>
          <w:rFonts w:asciiTheme="minorEastAsia" w:hAnsiTheme="minorEastAsia" w:cstheme="minorEastAsia"/>
        </w:rPr>
        <w:t>消防、门禁、监控、环控等设备供电</w:t>
      </w:r>
    </w:p>
    <w:p w14:paraId="1AF3B1BE">
      <w:pPr>
        <w:rPr>
          <w:rFonts w:hint="eastAsia" w:asciiTheme="minorEastAsia" w:hAnsiTheme="minorEastAsia" w:cstheme="minorEastAsia"/>
        </w:rPr>
      </w:pPr>
      <w:r>
        <w:rPr>
          <w:rFonts w:hint="eastAsia" w:asciiTheme="minorEastAsia" w:hAnsiTheme="minorEastAsia" w:cstheme="minorEastAsia"/>
        </w:rPr>
        <w:t>（2）</w:t>
      </w:r>
      <w:r>
        <w:rPr>
          <w:rFonts w:hint="eastAsia" w:asciiTheme="minorEastAsia" w:hAnsiTheme="minorEastAsia" w:cstheme="minorEastAsia"/>
        </w:rPr>
        <w:tab/>
      </w:r>
      <w:r>
        <w:rPr>
          <w:rFonts w:hint="eastAsia" w:asciiTheme="minorEastAsia" w:hAnsiTheme="minorEastAsia" w:cstheme="minorEastAsia"/>
        </w:rPr>
        <w:t>动力供电总回路分为</w:t>
      </w:r>
    </w:p>
    <w:p w14:paraId="49205826">
      <w:pPr>
        <w:rPr>
          <w:rFonts w:hint="eastAsia" w:asciiTheme="minorEastAsia" w:hAnsiTheme="minorEastAsia" w:cstheme="minorEastAsia"/>
        </w:rPr>
      </w:pPr>
      <w:r>
        <w:rPr>
          <w:rFonts w:asciiTheme="minorEastAsia" w:hAnsiTheme="minorEastAsia" w:cstheme="minorEastAsia"/>
        </w:rPr>
        <w:t></w:t>
      </w:r>
      <w:r>
        <w:rPr>
          <w:rFonts w:asciiTheme="minorEastAsia" w:hAnsiTheme="minorEastAsia" w:cstheme="minorEastAsia"/>
        </w:rPr>
        <w:tab/>
      </w:r>
      <w:r>
        <w:rPr>
          <w:rFonts w:asciiTheme="minorEastAsia" w:hAnsiTheme="minorEastAsia" w:cstheme="minorEastAsia"/>
        </w:rPr>
        <w:t>机房空调专用回路；</w:t>
      </w:r>
    </w:p>
    <w:p w14:paraId="4DDE204C">
      <w:pPr>
        <w:rPr>
          <w:rFonts w:hint="eastAsia" w:asciiTheme="minorEastAsia" w:hAnsiTheme="minorEastAsia" w:cstheme="minorEastAsia"/>
        </w:rPr>
      </w:pPr>
      <w:r>
        <w:rPr>
          <w:rFonts w:asciiTheme="minorEastAsia" w:hAnsiTheme="minorEastAsia" w:cstheme="minorEastAsia"/>
        </w:rPr>
        <w:t></w:t>
      </w:r>
      <w:r>
        <w:rPr>
          <w:rFonts w:asciiTheme="minorEastAsia" w:hAnsiTheme="minorEastAsia" w:cstheme="minorEastAsia"/>
        </w:rPr>
        <w:tab/>
      </w:r>
      <w:r>
        <w:rPr>
          <w:rFonts w:asciiTheme="minorEastAsia" w:hAnsiTheme="minorEastAsia" w:cstheme="minorEastAsia"/>
        </w:rPr>
        <w:t>市电照明专用回路；</w:t>
      </w:r>
    </w:p>
    <w:p w14:paraId="1F5BAAB6">
      <w:pPr>
        <w:rPr>
          <w:rFonts w:hint="eastAsia" w:asciiTheme="minorEastAsia" w:hAnsiTheme="minorEastAsia" w:cstheme="minorEastAsia"/>
        </w:rPr>
      </w:pPr>
      <w:r>
        <w:rPr>
          <w:rFonts w:asciiTheme="minorEastAsia" w:hAnsiTheme="minorEastAsia" w:cstheme="minorEastAsia"/>
        </w:rPr>
        <w:t></w:t>
      </w:r>
      <w:r>
        <w:rPr>
          <w:rFonts w:asciiTheme="minorEastAsia" w:hAnsiTheme="minorEastAsia" w:cstheme="minorEastAsia"/>
        </w:rPr>
        <w:tab/>
      </w:r>
      <w:r>
        <w:rPr>
          <w:rFonts w:asciiTheme="minorEastAsia" w:hAnsiTheme="minorEastAsia" w:cstheme="minorEastAsia"/>
        </w:rPr>
        <w:t>机房市电维修回路；</w:t>
      </w:r>
    </w:p>
    <w:p w14:paraId="3B608FEB">
      <w:pPr>
        <w:rPr>
          <w:rFonts w:hint="eastAsia" w:asciiTheme="minorEastAsia" w:hAnsiTheme="minorEastAsia" w:cstheme="minorEastAsia"/>
        </w:rPr>
      </w:pPr>
      <w:r>
        <w:rPr>
          <w:rFonts w:hint="eastAsia" w:asciiTheme="minorEastAsia" w:hAnsiTheme="minorEastAsia" w:cstheme="minorEastAsia"/>
        </w:rPr>
        <w:t>配电线路，强电电缆采用地板下走线方式，采用单独回路直接配至各用电设备，每个回路采用独立的电缆。</w:t>
      </w:r>
    </w:p>
    <w:p w14:paraId="5EF217BE">
      <w:pPr>
        <w:rPr>
          <w:rFonts w:hint="eastAsia" w:asciiTheme="minorEastAsia" w:hAnsiTheme="minorEastAsia" w:cstheme="minorEastAsia"/>
        </w:rPr>
      </w:pPr>
      <w:r>
        <w:rPr>
          <w:rFonts w:hint="eastAsia" w:asciiTheme="minorEastAsia" w:hAnsiTheme="minorEastAsia" w:cstheme="minorEastAsia"/>
        </w:rPr>
        <w:t>（1）</w:t>
      </w:r>
      <w:r>
        <w:rPr>
          <w:rFonts w:hint="eastAsia" w:asciiTheme="minorEastAsia" w:hAnsiTheme="minorEastAsia" w:cstheme="minorEastAsia"/>
        </w:rPr>
        <w:tab/>
      </w:r>
      <w:r>
        <w:rPr>
          <w:rFonts w:hint="eastAsia" w:asciiTheme="minorEastAsia" w:hAnsiTheme="minorEastAsia" w:cstheme="minorEastAsia"/>
        </w:rPr>
        <w:t>机柜线缆采用阻燃电缆。</w:t>
      </w:r>
    </w:p>
    <w:p w14:paraId="07A97FE7">
      <w:pPr>
        <w:rPr>
          <w:rFonts w:hint="eastAsia" w:asciiTheme="minorEastAsia" w:hAnsiTheme="minorEastAsia" w:cstheme="minorEastAsia"/>
        </w:rPr>
      </w:pPr>
      <w:r>
        <w:rPr>
          <w:rFonts w:hint="eastAsia" w:asciiTheme="minorEastAsia" w:hAnsiTheme="minorEastAsia" w:cstheme="minorEastAsia"/>
        </w:rPr>
        <w:t>（2）</w:t>
      </w:r>
      <w:r>
        <w:rPr>
          <w:rFonts w:hint="eastAsia" w:asciiTheme="minorEastAsia" w:hAnsiTheme="minorEastAsia" w:cstheme="minorEastAsia"/>
        </w:rPr>
        <w:tab/>
      </w:r>
      <w:r>
        <w:rPr>
          <w:rFonts w:hint="eastAsia" w:asciiTheme="minorEastAsia" w:hAnsiTheme="minorEastAsia" w:cstheme="minorEastAsia"/>
        </w:rPr>
        <w:t>市电维修及空调线缆采用阻燃电线。</w:t>
      </w:r>
    </w:p>
    <w:p w14:paraId="2AD375B0">
      <w:pPr>
        <w:rPr>
          <w:rFonts w:hint="eastAsia" w:asciiTheme="minorEastAsia" w:hAnsiTheme="minorEastAsia" w:cstheme="minorEastAsia"/>
        </w:rPr>
      </w:pPr>
      <w:r>
        <w:rPr>
          <w:rFonts w:hint="eastAsia" w:asciiTheme="minorEastAsia" w:hAnsiTheme="minorEastAsia" w:cstheme="minorEastAsia"/>
        </w:rPr>
        <w:t>（3）</w:t>
      </w:r>
      <w:r>
        <w:rPr>
          <w:rFonts w:hint="eastAsia" w:asciiTheme="minorEastAsia" w:hAnsiTheme="minorEastAsia" w:cstheme="minorEastAsia"/>
        </w:rPr>
        <w:tab/>
      </w:r>
      <w:r>
        <w:rPr>
          <w:rFonts w:hint="eastAsia" w:asciiTheme="minorEastAsia" w:hAnsiTheme="minorEastAsia" w:cstheme="minorEastAsia"/>
        </w:rPr>
        <w:t>照明线路采用阻燃电线。</w:t>
      </w:r>
    </w:p>
    <w:p w14:paraId="6AA2865E">
      <w:pPr>
        <w:rPr>
          <w:rFonts w:hint="eastAsia" w:asciiTheme="minorEastAsia" w:hAnsiTheme="minorEastAsia" w:cstheme="minorEastAsia"/>
        </w:rPr>
      </w:pPr>
      <w:r>
        <w:rPr>
          <w:rFonts w:hint="eastAsia" w:asciiTheme="minorEastAsia" w:hAnsiTheme="minorEastAsia" w:cstheme="minorEastAsia"/>
        </w:rPr>
        <w:t>系统插座，机柜负载配电线路按国标并留有余量，机房内所有计算机和网络设备的电源采用工业连接器连接，墙面维修插座选用五孔带接地插座。</w:t>
      </w:r>
    </w:p>
    <w:p w14:paraId="19828BDA">
      <w:pPr>
        <w:rPr>
          <w:rFonts w:hint="eastAsia" w:asciiTheme="minorEastAsia" w:hAnsiTheme="minorEastAsia" w:cstheme="minorEastAsia"/>
        </w:rPr>
      </w:pPr>
      <w:r>
        <w:rPr>
          <w:rFonts w:hint="eastAsia" w:asciiTheme="minorEastAsia" w:hAnsiTheme="minorEastAsia" w:cstheme="minorEastAsia"/>
        </w:rPr>
        <w:t>（1）</w:t>
      </w:r>
      <w:r>
        <w:rPr>
          <w:rFonts w:hint="eastAsia" w:asciiTheme="minorEastAsia" w:hAnsiTheme="minorEastAsia" w:cstheme="minorEastAsia"/>
        </w:rPr>
        <w:tab/>
      </w:r>
      <w:r>
        <w:rPr>
          <w:rFonts w:hint="eastAsia" w:asciiTheme="minorEastAsia" w:hAnsiTheme="minorEastAsia" w:cstheme="minorEastAsia"/>
        </w:rPr>
        <w:t>PDU管理器：安装10口16A。</w:t>
      </w:r>
    </w:p>
    <w:p w14:paraId="6851B6C8">
      <w:pPr>
        <w:rPr>
          <w:rFonts w:hint="eastAsia" w:asciiTheme="minorEastAsia" w:hAnsiTheme="minorEastAsia" w:cstheme="minorEastAsia"/>
        </w:rPr>
      </w:pPr>
      <w:r>
        <w:rPr>
          <w:rFonts w:hint="eastAsia" w:asciiTheme="minorEastAsia" w:hAnsiTheme="minorEastAsia" w:cstheme="minorEastAsia"/>
        </w:rPr>
        <w:t>（2）</w:t>
      </w:r>
      <w:r>
        <w:rPr>
          <w:rFonts w:hint="eastAsia" w:asciiTheme="minorEastAsia" w:hAnsiTheme="minorEastAsia" w:cstheme="minorEastAsia"/>
        </w:rPr>
        <w:tab/>
      </w:r>
      <w:r>
        <w:rPr>
          <w:rFonts w:hint="eastAsia" w:asciiTheme="minorEastAsia" w:hAnsiTheme="minorEastAsia" w:cstheme="minorEastAsia"/>
        </w:rPr>
        <w:t>维修插座：采用10A五孔带接地插座。</w:t>
      </w:r>
    </w:p>
    <w:p w14:paraId="57AE7C8B">
      <w:pPr>
        <w:rPr>
          <w:rFonts w:hint="eastAsia" w:asciiTheme="minorEastAsia" w:hAnsiTheme="minorEastAsia" w:cstheme="minorEastAsia"/>
        </w:rPr>
      </w:pPr>
      <w:r>
        <w:rPr>
          <w:rFonts w:hint="eastAsia" w:asciiTheme="minorEastAsia" w:hAnsiTheme="minorEastAsia" w:cstheme="minorEastAsia"/>
        </w:rPr>
        <w:t>（3）</w:t>
      </w:r>
      <w:r>
        <w:rPr>
          <w:rFonts w:hint="eastAsia" w:asciiTheme="minorEastAsia" w:hAnsiTheme="minorEastAsia" w:cstheme="minorEastAsia"/>
        </w:rPr>
        <w:tab/>
      </w:r>
      <w:r>
        <w:rPr>
          <w:rFonts w:hint="eastAsia" w:asciiTheme="minorEastAsia" w:hAnsiTheme="minorEastAsia" w:cstheme="minorEastAsia"/>
        </w:rPr>
        <w:t>精密空调电源：精密空调采用阻燃电缆直接连接至端子。</w:t>
      </w:r>
    </w:p>
    <w:p w14:paraId="7EB387F7">
      <w:pPr>
        <w:rPr>
          <w:rFonts w:hint="eastAsia" w:asciiTheme="minorEastAsia" w:hAnsiTheme="minorEastAsia" w:cstheme="minorEastAsia"/>
        </w:rPr>
      </w:pPr>
      <w:r>
        <w:rPr>
          <w:rFonts w:hint="eastAsia" w:asciiTheme="minorEastAsia" w:hAnsiTheme="minorEastAsia" w:cstheme="minorEastAsia"/>
        </w:rPr>
        <w:t>（4）</w:t>
      </w:r>
      <w:r>
        <w:rPr>
          <w:rFonts w:hint="eastAsia" w:asciiTheme="minorEastAsia" w:hAnsiTheme="minorEastAsia" w:cstheme="minorEastAsia"/>
        </w:rPr>
        <w:tab/>
      </w:r>
      <w:r>
        <w:rPr>
          <w:rFonts w:hint="eastAsia" w:asciiTheme="minorEastAsia" w:hAnsiTheme="minorEastAsia" w:cstheme="minorEastAsia"/>
        </w:rPr>
        <w:t>普通空调电源：采用10A五孔带接地插座。</w:t>
      </w:r>
    </w:p>
    <w:p w14:paraId="479E750D">
      <w:pPr>
        <w:rPr>
          <w:rFonts w:hint="eastAsia" w:asciiTheme="minorEastAsia" w:hAnsiTheme="minorEastAsia" w:cstheme="minorEastAsia"/>
        </w:rPr>
      </w:pPr>
      <w:r>
        <w:rPr>
          <w:rFonts w:hint="eastAsia" w:asciiTheme="minorEastAsia" w:hAnsiTheme="minorEastAsia" w:cstheme="minorEastAsia"/>
        </w:rPr>
        <w:t>UPS不间断电源，采用2台120KVA模块化UPS，每台配置1个30KVA模块，蓄电池满载后备时间不小于30分钟。</w:t>
      </w:r>
    </w:p>
    <w:p w14:paraId="58AE07FB">
      <w:pPr>
        <w:rPr>
          <w:rFonts w:hint="eastAsia" w:asciiTheme="minorEastAsia" w:hAnsiTheme="minorEastAsia" w:cstheme="minorEastAsia"/>
        </w:rPr>
      </w:pPr>
      <w:r>
        <w:rPr>
          <w:rFonts w:hint="eastAsia" w:asciiTheme="minorEastAsia" w:hAnsiTheme="minorEastAsia" w:cstheme="minorEastAsia"/>
        </w:rPr>
        <w:t>三、机房消防系统：</w:t>
      </w:r>
    </w:p>
    <w:p w14:paraId="2C15455E">
      <w:pPr>
        <w:rPr>
          <w:rFonts w:hint="eastAsia" w:asciiTheme="minorEastAsia" w:hAnsiTheme="minorEastAsia" w:cstheme="minorEastAsia"/>
        </w:rPr>
      </w:pPr>
      <w:r>
        <w:rPr>
          <w:rFonts w:hint="eastAsia" w:asciiTheme="minorEastAsia" w:hAnsiTheme="minorEastAsia" w:cstheme="minorEastAsia"/>
        </w:rPr>
        <w:t>主要对主机房、操作间、配电间、缓冲区4个独立保护区进行七氟丙烷气体自动灭火系统无管网设计</w:t>
      </w:r>
    </w:p>
    <w:p w14:paraId="65A30D2C">
      <w:pPr>
        <w:rPr>
          <w:rFonts w:hint="eastAsia" w:asciiTheme="minorEastAsia" w:hAnsiTheme="minorEastAsia" w:cstheme="minorEastAsia"/>
        </w:rPr>
      </w:pPr>
      <w:r>
        <w:rPr>
          <w:rFonts w:hint="eastAsia" w:asciiTheme="minorEastAsia" w:hAnsiTheme="minorEastAsia" w:cstheme="minorEastAsia"/>
        </w:rPr>
        <w:t>气体报警控制部分，采用气体灭火控制器配智能光电感烟（温）探测器、紧急启停按钮、声光报警器、放气指示灯、控制模块等，实现火灾自动报警及气体灭火联动控制功能。</w:t>
      </w:r>
    </w:p>
    <w:p w14:paraId="6906BCD8">
      <w:pPr>
        <w:rPr>
          <w:rFonts w:hint="eastAsia" w:asciiTheme="minorEastAsia" w:hAnsiTheme="minorEastAsia" w:cstheme="minorEastAsia"/>
        </w:rPr>
      </w:pPr>
      <w:r>
        <w:rPr>
          <w:rFonts w:hint="eastAsia" w:asciiTheme="minorEastAsia" w:hAnsiTheme="minorEastAsia" w:cstheme="minorEastAsia"/>
        </w:rPr>
        <w:t>气体灭火控制部分，主机房、配电间灭火装置选用七氟丙烷无管网气体灭火装置，吊顶内分别设置感烟（温）探测器。</w:t>
      </w:r>
    </w:p>
    <w:p w14:paraId="47513DB7">
      <w:pPr>
        <w:rPr>
          <w:rFonts w:hint="eastAsia" w:asciiTheme="minorEastAsia" w:hAnsiTheme="minorEastAsia" w:cstheme="minorEastAsia"/>
        </w:rPr>
      </w:pPr>
      <w:r>
        <w:rPr>
          <w:rFonts w:hint="eastAsia" w:asciiTheme="minorEastAsia" w:hAnsiTheme="minorEastAsia" w:cstheme="minorEastAsia"/>
        </w:rPr>
        <w:t>防雷接地系统：</w:t>
      </w:r>
    </w:p>
    <w:p w14:paraId="6EBF6E36">
      <w:pPr>
        <w:rPr>
          <w:rFonts w:hint="eastAsia" w:asciiTheme="minorEastAsia" w:hAnsiTheme="minorEastAsia" w:cstheme="minorEastAsia"/>
        </w:rPr>
      </w:pPr>
      <w:r>
        <w:rPr>
          <w:rFonts w:hint="eastAsia" w:asciiTheme="minorEastAsia" w:hAnsiTheme="minorEastAsia" w:cstheme="minorEastAsia"/>
        </w:rPr>
        <w:t>防雷系统：一级防雷—— 输出动力电至数据中心机房的动力配电柜。</w:t>
      </w:r>
    </w:p>
    <w:p w14:paraId="6EA30932">
      <w:pPr>
        <w:rPr>
          <w:rFonts w:hint="eastAsia" w:asciiTheme="minorEastAsia" w:hAnsiTheme="minorEastAsia" w:cstheme="minorEastAsia"/>
        </w:rPr>
      </w:pPr>
      <w:r>
        <w:rPr>
          <w:rFonts w:hint="eastAsia" w:asciiTheme="minorEastAsia" w:hAnsiTheme="minorEastAsia" w:cstheme="minorEastAsia"/>
        </w:rPr>
        <w:t>二级防雷—— 数据中心机房配电间市电配电柜,安装电源二级浪涌保护器：40KA。</w:t>
      </w:r>
    </w:p>
    <w:p w14:paraId="3B3429B4">
      <w:pPr>
        <w:rPr>
          <w:rFonts w:hint="eastAsia" w:asciiTheme="minorEastAsia" w:hAnsiTheme="minorEastAsia" w:cstheme="minorEastAsia"/>
        </w:rPr>
      </w:pPr>
      <w:r>
        <w:rPr>
          <w:rFonts w:hint="eastAsia" w:asciiTheme="minorEastAsia" w:hAnsiTheme="minorEastAsia" w:cstheme="minorEastAsia"/>
        </w:rPr>
        <w:t>三级防雷—— UPS输出配电柜，安装电源二级浪涌保护器：20KA。</w:t>
      </w:r>
    </w:p>
    <w:p w14:paraId="777BBDD3">
      <w:pPr>
        <w:rPr>
          <w:rFonts w:hint="eastAsia" w:ascii="仿宋" w:hAnsi="仿宋" w:cs="仿宋"/>
        </w:rPr>
      </w:pPr>
      <w:r>
        <w:rPr>
          <w:rFonts w:hint="eastAsia" w:asciiTheme="minorEastAsia" w:hAnsiTheme="minorEastAsia" w:cstheme="minorEastAsia"/>
        </w:rPr>
        <w:t>接地系统：采用30*3mm紫铜排做接地铜排，采用50mm</w:t>
      </w:r>
      <w:r>
        <w:rPr>
          <w:rFonts w:ascii="Calibri" w:hAnsi="Calibri" w:cs="Calibri"/>
        </w:rPr>
        <w:t>²</w:t>
      </w:r>
      <w:r>
        <w:rPr>
          <w:rFonts w:hint="eastAsia" w:ascii="仿宋" w:hAnsi="仿宋" w:cs="仿宋"/>
        </w:rPr>
        <w:t>接地线接至大楼接地主件，机房内的地板脚、墙面龙骨、顶面龙骨、机柜等设备应进行等电位联结。</w:t>
      </w:r>
    </w:p>
    <w:p w14:paraId="58C11353">
      <w:pPr>
        <w:pStyle w:val="2"/>
        <w:rPr>
          <w:rFonts w:hint="eastAsia"/>
        </w:rPr>
      </w:pPr>
      <w:r>
        <w:rPr>
          <w:rFonts w:hint="eastAsia"/>
        </w:rPr>
        <w:t>四、机房机柜系统</w:t>
      </w:r>
    </w:p>
    <w:p w14:paraId="5ECAA254">
      <w:pPr>
        <w:rPr>
          <w:rFonts w:hint="eastAsia"/>
        </w:rPr>
      </w:pPr>
      <w:r>
        <w:rPr>
          <w:rFonts w:hint="eastAsia"/>
        </w:rPr>
        <w:t>机柜系统是数据机房的关键基础设施，本项目一期主要设置11台服务器机构，其中1台UPS列头柜、11台服务器机柜，服务器机柜主要满足19英寸机械结构尺寸标准（IEC60297-2规范），宽度多为 600mm及以上，深度不少于1200mm，高度为2000mm，每台机柜配置两个PDU(10位16A)，二期预留6个服务器机柜（暂不建设，只考虑位置），详见服务器机柜分布图。</w:t>
      </w:r>
    </w:p>
    <w:p w14:paraId="36062A9E">
      <w:pPr>
        <w:pStyle w:val="2"/>
        <w:ind w:firstLine="0" w:firstLineChars="0"/>
        <w:rPr>
          <w:rFonts w:hint="eastAsia"/>
        </w:rPr>
      </w:pPr>
      <w:r>
        <w:drawing>
          <wp:inline distT="0" distB="0" distL="0" distR="0">
            <wp:extent cx="5273040" cy="3299460"/>
            <wp:effectExtent l="0" t="0" r="3810" b="0"/>
            <wp:docPr id="20271286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128640" name="图片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273040" cy="3299460"/>
                    </a:xfrm>
                    <a:prstGeom prst="rect">
                      <a:avLst/>
                    </a:prstGeom>
                    <a:noFill/>
                    <a:ln>
                      <a:noFill/>
                    </a:ln>
                  </pic:spPr>
                </pic:pic>
              </a:graphicData>
            </a:graphic>
          </wp:inline>
        </w:drawing>
      </w:r>
    </w:p>
    <w:p w14:paraId="7469EF0B">
      <w:pPr>
        <w:rPr>
          <w:rFonts w:hint="eastAsia" w:asciiTheme="minorEastAsia" w:hAnsiTheme="minorEastAsia" w:cstheme="minorEastAsia"/>
        </w:rPr>
      </w:pPr>
      <w:r>
        <w:rPr>
          <w:rFonts w:hint="eastAsia" w:asciiTheme="minorEastAsia" w:hAnsiTheme="minorEastAsia" w:cstheme="minorEastAsia"/>
        </w:rPr>
        <w:t>五、环境监控系统：</w:t>
      </w:r>
    </w:p>
    <w:p w14:paraId="3153CF81">
      <w:pPr>
        <w:rPr>
          <w:rFonts w:hint="eastAsia" w:asciiTheme="minorEastAsia" w:hAnsiTheme="minorEastAsia" w:cstheme="minorEastAsia"/>
        </w:rPr>
      </w:pPr>
      <w:r>
        <w:rPr>
          <w:rFonts w:hint="eastAsia" w:asciiTheme="minorEastAsia" w:hAnsiTheme="minorEastAsia" w:cstheme="minorEastAsia"/>
        </w:rPr>
        <w:t>实现对机房设备环境的集中监控，机房所监控的智能设备或子系统主要包括：精密空调监控、UPS监控、蓄电池监控、供配电、机房的温湿度监测、漏水监测、视频监控、门禁等。系统建立可以扩充的整体平台，能够实现子系统之间的联动，实现手机短信等报警时。</w:t>
      </w:r>
    </w:p>
    <w:p w14:paraId="46996635">
      <w:pPr>
        <w:rPr>
          <w:rFonts w:hint="eastAsia" w:asciiTheme="minorEastAsia" w:hAnsiTheme="minorEastAsia" w:cstheme="minorEastAsia"/>
        </w:rPr>
      </w:pPr>
      <w:r>
        <w:rPr>
          <w:rFonts w:hint="eastAsia" w:asciiTheme="minorEastAsia" w:hAnsiTheme="minorEastAsia" w:cstheme="minorEastAsia"/>
        </w:rPr>
        <w:t>六、服务器管理系统：</w:t>
      </w:r>
    </w:p>
    <w:p w14:paraId="6FAB9D90">
      <w:pPr>
        <w:rPr>
          <w:rFonts w:hint="eastAsia" w:asciiTheme="minorEastAsia" w:hAnsiTheme="minorEastAsia" w:cstheme="minorEastAsia"/>
        </w:rPr>
      </w:pPr>
      <w:r>
        <w:rPr>
          <w:rFonts w:hint="eastAsia" w:asciiTheme="minorEastAsia" w:hAnsiTheme="minorEastAsia" w:cstheme="minorEastAsia"/>
        </w:rPr>
        <w:t>本次设计部署机房内部局域网链路，配置2台24口管理交换机，所有机柜内的服务器均可通过六类非屏蔽网线组网统一进行管理。</w:t>
      </w:r>
    </w:p>
    <w:p w14:paraId="223B015A">
      <w:pPr>
        <w:rPr>
          <w:rFonts w:hint="eastAsia"/>
        </w:rPr>
      </w:pPr>
      <w:r>
        <w:rPr>
          <w:rFonts w:hint="eastAsia" w:asciiTheme="minorEastAsia" w:hAnsiTheme="minorEastAsia" w:cstheme="minorEastAsia"/>
        </w:rPr>
        <w:t>本次设计部署16口数字KVM切换器，实现机房内部登陆任意一台服务器，方便进行管理及维护</w:t>
      </w:r>
      <w:r>
        <w:rPr>
          <w:rFonts w:hint="eastAsia"/>
        </w:rPr>
        <w:t>。</w:t>
      </w:r>
    </w:p>
    <w:p w14:paraId="4F8770AD">
      <w:pPr>
        <w:rPr>
          <w:rFonts w:hint="eastAsia" w:asciiTheme="minorEastAsia" w:hAnsiTheme="minorEastAsia" w:cstheme="minorEastAsia"/>
        </w:rPr>
      </w:pPr>
      <w:r>
        <w:rPr>
          <w:rFonts w:hint="eastAsia" w:asciiTheme="minorEastAsia" w:hAnsiTheme="minorEastAsia" w:cstheme="minorEastAsia"/>
        </w:rPr>
        <w:t>七、暖通系统：</w:t>
      </w:r>
    </w:p>
    <w:p w14:paraId="02EEDFD9">
      <w:pPr>
        <w:rPr>
          <w:rFonts w:hint="eastAsia" w:asciiTheme="minorEastAsia" w:hAnsiTheme="minorEastAsia" w:cstheme="minorEastAsia"/>
        </w:rPr>
      </w:pPr>
      <w:r>
        <w:rPr>
          <w:rFonts w:hint="eastAsia" w:asciiTheme="minorEastAsia" w:hAnsiTheme="minorEastAsia" w:cstheme="minorEastAsia"/>
        </w:rPr>
        <w:t>空调系统，主机房采用2台40KW的精密空调，配电间区域选用2台7.5KW上送风精密空调，其他区域（UPS电池间、操作间）采用舒适性壁挂空调。精密空调底部做承重支架、防水围堰、进出水管道和地漏，并做漏水监测。</w:t>
      </w:r>
    </w:p>
    <w:p w14:paraId="72C8CA82">
      <w:pPr>
        <w:rPr>
          <w:rFonts w:hint="eastAsia" w:asciiTheme="minorEastAsia" w:hAnsiTheme="minorEastAsia" w:cstheme="minorEastAsia"/>
        </w:rPr>
      </w:pPr>
      <w:r>
        <w:rPr>
          <w:rFonts w:hint="eastAsia" w:asciiTheme="minorEastAsia" w:hAnsiTheme="minorEastAsia" w:cstheme="minorEastAsia"/>
        </w:rPr>
        <w:t>暖通系统，机房区域新风量不小于40m3/人小时。新风系统为机房补充新鲜空气，保持机房内正压，提高机房洁净度，本次选用1台新风量为400m3/h的吊顶式新风机，在机房区域吊顶布置响应数量的风口。</w:t>
      </w:r>
    </w:p>
    <w:p w14:paraId="2BA59EF7">
      <w:pPr>
        <w:rPr>
          <w:rFonts w:hint="eastAsia" w:asciiTheme="minorEastAsia" w:hAnsiTheme="minorEastAsia" w:cstheme="minorEastAsia"/>
        </w:rPr>
      </w:pPr>
      <w:r>
        <w:rPr>
          <w:rFonts w:hint="eastAsia" w:asciiTheme="minorEastAsia" w:hAnsiTheme="minorEastAsia" w:cstheme="minorEastAsia"/>
        </w:rPr>
        <w:t>八、综合布线系统：</w:t>
      </w:r>
    </w:p>
    <w:p w14:paraId="42FDB72B">
      <w:pPr>
        <w:pStyle w:val="2"/>
        <w:rPr>
          <w:rFonts w:hint="eastAsia" w:asciiTheme="minorEastAsia" w:hAnsiTheme="minorEastAsia" w:cstheme="minorEastAsia"/>
        </w:rPr>
      </w:pPr>
      <w:r>
        <w:rPr>
          <w:rFonts w:hint="eastAsia" w:asciiTheme="minorEastAsia" w:hAnsiTheme="minorEastAsia" w:cstheme="minorEastAsia"/>
        </w:rPr>
        <w:t>主机房内采用列头柜设计，每组机柜设置一个弱电列头柜,每个机柜需要敷设24根六类非屏蔽网线、24芯万兆多模光缆至每组弱电列头柜。机柜顶部安装弱电网格桥架，底部安装强电镀锌桥架。布线方式：弱电上走线、强电下走线。主机房外主要考虑各楼栋的主干光缆敷设（汇聚层），采用24芯单模光钎。</w:t>
      </w:r>
    </w:p>
    <w:p w14:paraId="09A6D078">
      <w:pPr>
        <w:rPr>
          <w:rFonts w:hint="eastAsia" w:asciiTheme="minorEastAsia" w:hAnsiTheme="minorEastAsia" w:cstheme="minorEastAsia"/>
        </w:rPr>
      </w:pPr>
    </w:p>
    <w:p w14:paraId="0DB03A47">
      <w:pPr>
        <w:pStyle w:val="3"/>
        <w:rPr>
          <w:rFonts w:hint="eastAsia"/>
        </w:rPr>
      </w:pPr>
      <w:bookmarkStart w:id="19" w:name="_Toc176337498"/>
      <w:r>
        <w:rPr>
          <w:rFonts w:hint="eastAsia"/>
        </w:rPr>
        <w:t>环保、消防、职业安全、职业卫生和节能</w:t>
      </w:r>
      <w:bookmarkEnd w:id="19"/>
    </w:p>
    <w:p w14:paraId="720C9E26">
      <w:pPr>
        <w:pStyle w:val="4"/>
        <w:rPr>
          <w:rFonts w:hint="eastAsia"/>
        </w:rPr>
      </w:pPr>
      <w:bookmarkStart w:id="20" w:name="_Toc176337499"/>
      <w:r>
        <w:rPr>
          <w:rFonts w:hint="eastAsia"/>
        </w:rPr>
        <w:t>环境影响和环保措施</w:t>
      </w:r>
      <w:bookmarkEnd w:id="20"/>
    </w:p>
    <w:p w14:paraId="0EBB6B18">
      <w:pPr>
        <w:pStyle w:val="12"/>
        <w:ind w:firstLine="520"/>
        <w:rPr>
          <w:rFonts w:hint="eastAsia"/>
        </w:rPr>
      </w:pPr>
      <w:r>
        <w:rPr>
          <w:rFonts w:hint="eastAsia"/>
        </w:rPr>
        <w:t>本项目建设不对环境造成影响，不产生污染。但要保证所选设备和机房局部空间无污染，符合消防安全要求，选用绿色电脑、外设和绿色节能照明光源。机房建设工程遵循国家机房设计标准规范的要求。</w:t>
      </w:r>
    </w:p>
    <w:p w14:paraId="1F3FDABD">
      <w:pPr>
        <w:pStyle w:val="12"/>
        <w:ind w:firstLine="520"/>
        <w:rPr>
          <w:rFonts w:hint="eastAsia"/>
        </w:rPr>
      </w:pPr>
      <w:r>
        <w:rPr>
          <w:rFonts w:hint="eastAsia"/>
        </w:rPr>
        <w:t>项目场地建设遵循建设部颁布的《民用建筑工程室内环境污染控制规定》（</w:t>
      </w:r>
      <w:r>
        <w:t>GB50352</w:t>
      </w:r>
      <w:r>
        <w:rPr>
          <w:rFonts w:hint="eastAsia"/>
        </w:rPr>
        <w:t>），国家质量监督检验检疫总局颁布的《室内装饰装修材料有害物质限量》等国家标准。</w:t>
      </w:r>
    </w:p>
    <w:p w14:paraId="56A490A4">
      <w:pPr>
        <w:pStyle w:val="12"/>
        <w:ind w:firstLine="520"/>
        <w:rPr>
          <w:rFonts w:hint="eastAsia"/>
        </w:rPr>
      </w:pPr>
      <w:r>
        <w:rPr>
          <w:rFonts w:hint="eastAsia"/>
        </w:rPr>
        <w:t>场地建设后，系统运行过程中不产生有害废气、废水、废渣等物质，不会污染环境。而空调、风机等硬件基本选用低噪声设备，并采取双层玻璃、隔离屏蔽等有效的消声措施。电磁辐射完全符合国际标准，对人体健康并不造成较大威胁。</w:t>
      </w:r>
    </w:p>
    <w:p w14:paraId="01A9DBD7">
      <w:pPr>
        <w:pStyle w:val="4"/>
        <w:rPr>
          <w:rFonts w:hint="eastAsia"/>
        </w:rPr>
      </w:pPr>
      <w:bookmarkStart w:id="21" w:name="_Toc176337500"/>
      <w:r>
        <w:rPr>
          <w:rFonts w:hint="eastAsia"/>
        </w:rPr>
        <w:t>消防措施</w:t>
      </w:r>
      <w:bookmarkEnd w:id="21"/>
    </w:p>
    <w:p w14:paraId="38EF594A">
      <w:pPr>
        <w:pStyle w:val="12"/>
        <w:ind w:firstLine="520"/>
        <w:rPr>
          <w:rFonts w:hint="eastAsia"/>
        </w:rPr>
      </w:pPr>
      <w:r>
        <w:rPr>
          <w:rFonts w:hint="eastAsia"/>
        </w:rPr>
        <w:t>在项目建设中严格按照国家消防规范《建筑内部装修设计防火规范》（</w:t>
      </w:r>
      <w:r>
        <w:t>GB50222</w:t>
      </w:r>
      <w:r>
        <w:rPr>
          <w:rFonts w:hint="eastAsia"/>
        </w:rPr>
        <w:t>）、《中华人民共和国消防法》等国家法律和规定。在各个区域内都装自动喷淋系统和报警装置，配置七氟丙烷灭火器，以及适量手提式二氧化碳气体灭火器。</w:t>
      </w:r>
    </w:p>
    <w:p w14:paraId="61C9A7C1">
      <w:pPr>
        <w:pStyle w:val="4"/>
        <w:rPr>
          <w:rFonts w:hint="eastAsia"/>
        </w:rPr>
      </w:pPr>
      <w:bookmarkStart w:id="22" w:name="_Toc176337501"/>
      <w:r>
        <w:rPr>
          <w:rFonts w:hint="eastAsia"/>
        </w:rPr>
        <w:t>职业安全和卫生措施</w:t>
      </w:r>
      <w:bookmarkEnd w:id="22"/>
    </w:p>
    <w:p w14:paraId="60941A5E">
      <w:pPr>
        <w:pStyle w:val="12"/>
        <w:ind w:firstLine="520"/>
        <w:rPr>
          <w:rFonts w:hint="eastAsia"/>
        </w:rPr>
      </w:pPr>
      <w:r>
        <w:rPr>
          <w:rFonts w:hint="eastAsia"/>
        </w:rPr>
        <w:t>项目建设根据有关国家和部门标准规范，采取的主要安全卫生措施有：</w:t>
      </w:r>
    </w:p>
    <w:p w14:paraId="746CB749">
      <w:pPr>
        <w:pStyle w:val="12"/>
        <w:ind w:firstLine="520"/>
        <w:rPr>
          <w:rFonts w:hint="eastAsia"/>
        </w:rPr>
      </w:pPr>
      <w:r>
        <w:t>1</w:t>
      </w:r>
      <w:r>
        <w:rPr>
          <w:rFonts w:hint="eastAsia"/>
        </w:rPr>
        <w:t>）所有用电设备的金属外壳、金属底座、电缆金属铠装层、电缆保护管以及所有金属支架均与接地装置连接，设有安全接地，配电系统设有短路保护、过电流保护装置，以保证操作人员的安全和设备安全；</w:t>
      </w:r>
    </w:p>
    <w:p w14:paraId="23613F6B">
      <w:pPr>
        <w:pStyle w:val="12"/>
        <w:ind w:firstLine="520"/>
        <w:rPr>
          <w:rFonts w:hint="eastAsia"/>
        </w:rPr>
      </w:pPr>
      <w:r>
        <w:t>2</w:t>
      </w:r>
      <w:r>
        <w:rPr>
          <w:rFonts w:hint="eastAsia"/>
        </w:rPr>
        <w:t>）建筑内设计足够的人行通道和运输通道，设置疏散标志，以保证通行安全。在主要通道和出入口均设置应急照明；</w:t>
      </w:r>
    </w:p>
    <w:p w14:paraId="20133882">
      <w:pPr>
        <w:pStyle w:val="12"/>
        <w:ind w:firstLine="520"/>
        <w:rPr>
          <w:rFonts w:hint="eastAsia"/>
        </w:rPr>
      </w:pPr>
      <w:r>
        <w:t>3</w:t>
      </w:r>
      <w:r>
        <w:rPr>
          <w:rFonts w:hint="eastAsia"/>
        </w:rPr>
        <w:t>）办公环境配有空调、空气净化等装置，为工作人员提供舒适的工作环境；</w:t>
      </w:r>
    </w:p>
    <w:p w14:paraId="5BDCB756">
      <w:pPr>
        <w:pStyle w:val="12"/>
        <w:ind w:firstLine="520"/>
        <w:rPr>
          <w:rFonts w:hint="eastAsia"/>
        </w:rPr>
      </w:pPr>
      <w:r>
        <w:t>4</w:t>
      </w:r>
      <w:r>
        <w:rPr>
          <w:rFonts w:hint="eastAsia"/>
        </w:rPr>
        <w:t>）对消防、电磁干扰满足工作人员的卫生环境要求；</w:t>
      </w:r>
    </w:p>
    <w:p w14:paraId="0AA93E66">
      <w:pPr>
        <w:rPr>
          <w:rFonts w:hint="eastAsia"/>
        </w:rPr>
      </w:pPr>
      <w:r>
        <w:t>5</w:t>
      </w:r>
      <w:r>
        <w:rPr>
          <w:rFonts w:hint="eastAsia"/>
        </w:rPr>
        <w:t>）场地设有值班室、货物间、男女洗手间等辅助用房。</w:t>
      </w:r>
    </w:p>
    <w:p w14:paraId="4D9A9482">
      <w:pPr>
        <w:pStyle w:val="4"/>
        <w:rPr>
          <w:rFonts w:hint="eastAsia"/>
        </w:rPr>
      </w:pPr>
      <w:bookmarkStart w:id="23" w:name="_Toc176337502"/>
      <w:r>
        <w:rPr>
          <w:rFonts w:hint="eastAsia"/>
        </w:rPr>
        <w:t>节能目标及措施</w:t>
      </w:r>
      <w:bookmarkEnd w:id="23"/>
    </w:p>
    <w:p w14:paraId="0DD8C10C">
      <w:pPr>
        <w:rPr>
          <w:rFonts w:hint="eastAsia"/>
          <w:szCs w:val="24"/>
        </w:rPr>
      </w:pPr>
      <w:r>
        <w:rPr>
          <w:rFonts w:hint="eastAsia"/>
          <w:szCs w:val="24"/>
        </w:rPr>
        <w:t>项目建场地建设遵循《公共建筑节能设计标准》、《建筑节能工程施工质量验收规范》等国家规定，场地建设后，系统运行过程中主要是使用计算机设备、网络设备和检测设备，运行能耗较小。在项目实施中，仍将严格遵守国家有关规定，控制能耗。根据有关国家和部门标准规范，采取的主要节能措施有：</w:t>
      </w:r>
    </w:p>
    <w:p w14:paraId="09C64E91">
      <w:pPr>
        <w:rPr>
          <w:rFonts w:hint="eastAsia"/>
          <w:szCs w:val="24"/>
        </w:rPr>
      </w:pPr>
      <w:r>
        <w:rPr>
          <w:szCs w:val="24"/>
        </w:rPr>
        <w:t>1</w:t>
      </w:r>
      <w:r>
        <w:rPr>
          <w:rFonts w:hint="eastAsia"/>
          <w:szCs w:val="24"/>
        </w:rPr>
        <w:t>）引进国内先进的关键计算机设备、网络设备和检测设备，要求能耗低、可靠性高；</w:t>
      </w:r>
    </w:p>
    <w:p w14:paraId="7B69B84E">
      <w:pPr>
        <w:rPr>
          <w:rFonts w:hint="eastAsia"/>
          <w:szCs w:val="24"/>
        </w:rPr>
      </w:pPr>
      <w:r>
        <w:rPr>
          <w:szCs w:val="24"/>
        </w:rPr>
        <w:t>2</w:t>
      </w:r>
      <w:r>
        <w:rPr>
          <w:rFonts w:hint="eastAsia"/>
          <w:szCs w:val="24"/>
        </w:rPr>
        <w:t>）国内生产与办公设备选用优质节能产品；</w:t>
      </w:r>
    </w:p>
    <w:p w14:paraId="4F19E551">
      <w:pPr>
        <w:rPr>
          <w:rFonts w:hint="eastAsia"/>
          <w:szCs w:val="24"/>
        </w:rPr>
      </w:pPr>
      <w:r>
        <w:rPr>
          <w:szCs w:val="24"/>
        </w:rPr>
        <w:t>3</w:t>
      </w:r>
      <w:r>
        <w:rPr>
          <w:rFonts w:hint="eastAsia"/>
          <w:szCs w:val="24"/>
        </w:rPr>
        <w:t>）设计中选用的各类配套设备，均选用优质节能系列产品；</w:t>
      </w:r>
    </w:p>
    <w:p w14:paraId="0AB48615">
      <w:pPr>
        <w:rPr>
          <w:rFonts w:hint="eastAsia"/>
          <w:szCs w:val="24"/>
        </w:rPr>
      </w:pPr>
      <w:r>
        <w:rPr>
          <w:szCs w:val="24"/>
        </w:rPr>
        <w:t>4</w:t>
      </w:r>
      <w:r>
        <w:rPr>
          <w:rFonts w:hint="eastAsia"/>
          <w:szCs w:val="24"/>
        </w:rPr>
        <w:t>）各种管道应采取保温、隔热等措施；</w:t>
      </w:r>
    </w:p>
    <w:p w14:paraId="70D9AD4B">
      <w:pPr>
        <w:rPr>
          <w:rFonts w:hint="eastAsia"/>
        </w:rPr>
      </w:pPr>
      <w:r>
        <w:rPr>
          <w:szCs w:val="24"/>
        </w:rPr>
        <w:t>5</w:t>
      </w:r>
      <w:r>
        <w:rPr>
          <w:rFonts w:hint="eastAsia"/>
          <w:szCs w:val="24"/>
        </w:rPr>
        <w:t>）建筑墙面、吊顶作保温层或双层隔离，减少能量损耗。</w:t>
      </w:r>
    </w:p>
    <w:p w14:paraId="383DFBFD">
      <w:pPr>
        <w:pStyle w:val="3"/>
        <w:rPr>
          <w:rFonts w:hint="eastAsia"/>
        </w:rPr>
      </w:pPr>
      <w:bookmarkStart w:id="24" w:name="_Toc176337503"/>
      <w:r>
        <w:rPr>
          <w:rFonts w:hint="eastAsia"/>
        </w:rPr>
        <w:t>项目组织机构和人员</w:t>
      </w:r>
      <w:bookmarkEnd w:id="24"/>
    </w:p>
    <w:p w14:paraId="11495715">
      <w:pPr>
        <w:pStyle w:val="4"/>
        <w:tabs>
          <w:tab w:val="left" w:pos="0"/>
          <w:tab w:val="left" w:pos="718"/>
          <w:tab w:val="clear" w:pos="420"/>
        </w:tabs>
        <w:rPr>
          <w:rFonts w:hint="eastAsia"/>
        </w:rPr>
      </w:pPr>
      <w:bookmarkStart w:id="25" w:name="_Toc151111743"/>
      <w:bookmarkStart w:id="26" w:name="_Toc20427404"/>
      <w:bookmarkStart w:id="27" w:name="_Toc28843"/>
      <w:bookmarkStart w:id="28" w:name="_Toc151021729"/>
      <w:bookmarkStart w:id="29" w:name="_Toc89856637"/>
      <w:bookmarkStart w:id="30" w:name="_Toc91606837"/>
      <w:bookmarkStart w:id="31" w:name="_Toc313736562"/>
      <w:bookmarkStart w:id="32" w:name="_Toc43046311"/>
      <w:bookmarkStart w:id="33" w:name="_Toc258508806"/>
      <w:bookmarkStart w:id="34" w:name="_Toc43716537"/>
      <w:bookmarkStart w:id="35" w:name="_Toc176337504"/>
      <w:bookmarkStart w:id="36" w:name="_Toc345419335"/>
      <w:bookmarkStart w:id="37" w:name="_Toc43716419"/>
      <w:bookmarkStart w:id="38" w:name="_Toc43046872"/>
      <w:bookmarkStart w:id="39" w:name="_Toc30162279"/>
      <w:bookmarkStart w:id="40" w:name="_Toc85530548"/>
      <w:r>
        <w:rPr>
          <w:rFonts w:hint="eastAsia"/>
        </w:rPr>
        <w:t>领导和管理机构</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7FA241EB">
      <w:pPr>
        <w:rPr>
          <w:rFonts w:hint="eastAsia"/>
        </w:rPr>
      </w:pPr>
      <w:r>
        <w:rPr>
          <w:rFonts w:hint="eastAsia"/>
        </w:rPr>
        <w:t>为了保证项目顺利实施和正常运行，确保工程质量并达到预期目标，工程建设成立本项目建设领导小组，统一组织、协调本项目的建设工作。在领导小组的领导下，成立项目建设管理办公室（简称办公室）作为项目建设的执行机构。</w:t>
      </w:r>
    </w:p>
    <w:p w14:paraId="45321E88">
      <w:pPr>
        <w:rPr>
          <w:rFonts w:hint="eastAsia"/>
        </w:rPr>
      </w:pPr>
      <w:r>
        <w:rPr>
          <w:rFonts w:hint="eastAsia"/>
        </w:rPr>
        <w:t>项目建设组织机构的设立应本着“统一领导、分工明确、职责清晰、协调配合”的原则。</w:t>
      </w:r>
    </w:p>
    <w:p w14:paraId="779303F6">
      <w:pPr>
        <w:rPr>
          <w:rFonts w:hint="eastAsia"/>
        </w:rPr>
      </w:pPr>
      <w:r>
        <w:rPr>
          <w:rFonts w:hint="eastAsia"/>
        </w:rPr>
        <w:t>项目的组织管理与职责分工如下：</w:t>
      </w:r>
    </w:p>
    <w:p w14:paraId="3430308D">
      <w:pPr>
        <w:rPr>
          <w:rFonts w:hint="eastAsia"/>
        </w:rPr>
      </w:pPr>
      <w:r>
        <w:rPr>
          <w:rFonts w:hint="eastAsia"/>
        </w:rPr>
        <w:t>1、项目领导小组：是项目建设的决策和协调机构，明确建设目标、建设内容及项目建设的组织方式，同时还负责跨部门跨地区重大问题的协调。</w:t>
      </w:r>
    </w:p>
    <w:p w14:paraId="25C788B7">
      <w:pPr>
        <w:rPr>
          <w:rFonts w:hint="eastAsia"/>
        </w:rPr>
      </w:pPr>
      <w:r>
        <w:rPr>
          <w:rFonts w:hint="eastAsia"/>
        </w:rPr>
        <w:t>2、项目建设专家委员会：在重庆市专家库抽取专家，负责为本项目的设计与实施提供咨询和建议，协助审核各阶段的计划、实施方案。</w:t>
      </w:r>
    </w:p>
    <w:p w14:paraId="19FD7E33">
      <w:pPr>
        <w:pStyle w:val="4"/>
        <w:tabs>
          <w:tab w:val="left" w:pos="0"/>
          <w:tab w:val="left" w:pos="718"/>
          <w:tab w:val="clear" w:pos="420"/>
        </w:tabs>
        <w:rPr>
          <w:rFonts w:hint="eastAsia"/>
        </w:rPr>
      </w:pPr>
      <w:bookmarkStart w:id="41" w:name="_Toc43716420"/>
      <w:bookmarkStart w:id="42" w:name="_Toc4376"/>
      <w:bookmarkStart w:id="43" w:name="_Toc43046312"/>
      <w:bookmarkStart w:id="44" w:name="_Toc30162280"/>
      <w:bookmarkStart w:id="45" w:name="_Toc20427405"/>
      <w:bookmarkStart w:id="46" w:name="_Toc85530549"/>
      <w:bookmarkStart w:id="47" w:name="_Toc151111744"/>
      <w:bookmarkStart w:id="48" w:name="_Toc345419336"/>
      <w:bookmarkStart w:id="49" w:name="_Toc313736563"/>
      <w:bookmarkStart w:id="50" w:name="_Toc43046873"/>
      <w:bookmarkStart w:id="51" w:name="_Toc91606838"/>
      <w:bookmarkStart w:id="52" w:name="_Toc151021730"/>
      <w:bookmarkStart w:id="53" w:name="_Toc89856638"/>
      <w:bookmarkStart w:id="54" w:name="_Toc176337505"/>
      <w:bookmarkStart w:id="55" w:name="_Toc43716538"/>
      <w:r>
        <w:rPr>
          <w:rFonts w:hint="eastAsia"/>
        </w:rPr>
        <w:t>项目实施及运行维护机构</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4DE6ADC0">
      <w:pPr>
        <w:rPr>
          <w:rFonts w:hint="eastAsia"/>
        </w:rPr>
      </w:pPr>
      <w:r>
        <w:rPr>
          <w:rFonts w:hint="eastAsia"/>
        </w:rPr>
        <w:t>综合组：负责组织编写项目建设方案，组织项目方案论证会。</w:t>
      </w:r>
    </w:p>
    <w:p w14:paraId="43CC33C4">
      <w:pPr>
        <w:rPr>
          <w:rFonts w:hint="eastAsia"/>
        </w:rPr>
      </w:pPr>
      <w:r>
        <w:rPr>
          <w:rFonts w:hint="eastAsia"/>
        </w:rPr>
        <w:t>工程组：制订工程实施方案和进度计划，组织工程实施和质量管理，负责项目协调和工程验收移交。</w:t>
      </w:r>
    </w:p>
    <w:p w14:paraId="74064280">
      <w:pPr>
        <w:rPr>
          <w:rFonts w:hint="eastAsia"/>
        </w:rPr>
      </w:pPr>
      <w:r>
        <w:rPr>
          <w:rFonts w:hint="eastAsia"/>
        </w:rPr>
        <w:t>技术组：负责工程技术方案、工程设计书、工程建设计划、设备采购标书等工程技术文件的编写、审核，配合工程组做好技术把关和测试验收工作。</w:t>
      </w:r>
    </w:p>
    <w:p w14:paraId="38D2483F">
      <w:pPr>
        <w:rPr>
          <w:rFonts w:hint="eastAsia"/>
        </w:rPr>
      </w:pPr>
      <w:r>
        <w:rPr>
          <w:rFonts w:hint="eastAsia"/>
        </w:rPr>
        <w:t>安全组：负责项目信息安全目标的实现，协助工程组管理项目安全子系统的建设，完成安全系统测试、验收工作。提出各单位建立网络与信息安全应急处理机制意见，制定应急预案和备份方案，处理网络与信息安全事件，并根据安全事件的性质及时向安全部门报告。</w:t>
      </w:r>
    </w:p>
    <w:p w14:paraId="66F4E36F">
      <w:pPr>
        <w:rPr>
          <w:rFonts w:hint="eastAsia"/>
        </w:rPr>
      </w:pPr>
      <w:r>
        <w:rPr>
          <w:rFonts w:hint="eastAsia"/>
        </w:rPr>
        <w:t>财务组：负责项目资金管理。</w:t>
      </w:r>
    </w:p>
    <w:p w14:paraId="00251CC9">
      <w:pPr>
        <w:rPr>
          <w:rFonts w:hint="eastAsia"/>
        </w:rPr>
      </w:pPr>
      <w:r>
        <w:rPr>
          <w:rFonts w:hint="eastAsia"/>
        </w:rPr>
        <w:t>标准组：负责组织研究、制定本项目的标准规范体系并监督执行。</w:t>
      </w:r>
    </w:p>
    <w:p w14:paraId="7013EE29">
      <w:pPr>
        <w:pStyle w:val="4"/>
        <w:tabs>
          <w:tab w:val="left" w:pos="0"/>
          <w:tab w:val="left" w:pos="718"/>
          <w:tab w:val="clear" w:pos="420"/>
        </w:tabs>
        <w:rPr>
          <w:rFonts w:hint="eastAsia"/>
        </w:rPr>
      </w:pPr>
      <w:bookmarkStart w:id="56" w:name="_Toc43046874"/>
      <w:bookmarkStart w:id="57" w:name="_Toc20427406"/>
      <w:bookmarkStart w:id="58" w:name="_Toc151021731"/>
      <w:bookmarkStart w:id="59" w:name="_Toc30162281"/>
      <w:bookmarkStart w:id="60" w:name="_Toc43716421"/>
      <w:bookmarkStart w:id="61" w:name="_Toc43046313"/>
      <w:bookmarkStart w:id="62" w:name="_Toc176337506"/>
      <w:bookmarkStart w:id="63" w:name="_Toc85530550"/>
      <w:bookmarkStart w:id="64" w:name="_Toc313736564"/>
      <w:bookmarkStart w:id="65" w:name="_Toc345419337"/>
      <w:bookmarkStart w:id="66" w:name="_Toc43716539"/>
      <w:bookmarkStart w:id="67" w:name="_Toc89856639"/>
      <w:bookmarkStart w:id="68" w:name="_Toc91606839"/>
      <w:bookmarkStart w:id="69" w:name="_Toc151111745"/>
      <w:bookmarkStart w:id="70" w:name="_Toc2737"/>
      <w:r>
        <w:rPr>
          <w:rFonts w:hint="eastAsia"/>
        </w:rPr>
        <w:t>技术力量和人员配置</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01CB7BAD">
      <w:pPr>
        <w:rPr>
          <w:rFonts w:hint="eastAsia"/>
        </w:rPr>
      </w:pPr>
      <w:r>
        <w:rPr>
          <w:rFonts w:hint="eastAsia"/>
        </w:rPr>
        <w:t>技术力量和人员配置，应该在保证工程建设质量和进度、保障外网的安全与正常运维的要求下进行设置。随着业务的不断发展，根据需要动态调整人员的配置。</w:t>
      </w:r>
    </w:p>
    <w:p w14:paraId="6161B8D5">
      <w:pPr>
        <w:rPr>
          <w:rFonts w:hint="eastAsia"/>
        </w:rPr>
      </w:pPr>
      <w:r>
        <w:rPr>
          <w:rFonts w:hint="eastAsia"/>
        </w:rPr>
        <w:t>项目建设专家委员会，应该由不少于3人构成，成员的组成应该充分体现广泛的代表性。人员的遴选由项目领导小组讨论决定。</w:t>
      </w:r>
    </w:p>
    <w:p w14:paraId="7B396FAC">
      <w:pPr>
        <w:rPr>
          <w:rFonts w:hint="eastAsia"/>
        </w:rPr>
      </w:pPr>
      <w:r>
        <w:rPr>
          <w:rFonts w:hint="eastAsia"/>
        </w:rPr>
        <w:t>在建设阶段，可以临时设立综合组、工程组、技术组、安全组、财务组和标准组。初期，技术力量的配置，本着“干练、精简、高效”的原则。</w:t>
      </w:r>
      <w:bookmarkStart w:id="71" w:name="_Toc91606840"/>
      <w:bookmarkStart w:id="72" w:name="_Toc89856640"/>
      <w:r>
        <w:rPr>
          <w:rFonts w:hint="eastAsia"/>
        </w:rPr>
        <w:t>人员培训方案</w:t>
      </w:r>
      <w:bookmarkEnd w:id="71"/>
      <w:bookmarkEnd w:id="72"/>
    </w:p>
    <w:p w14:paraId="15B7081D">
      <w:pPr>
        <w:pStyle w:val="4"/>
        <w:tabs>
          <w:tab w:val="left" w:pos="0"/>
          <w:tab w:val="left" w:pos="718"/>
          <w:tab w:val="clear" w:pos="420"/>
        </w:tabs>
        <w:rPr>
          <w:rFonts w:hint="eastAsia"/>
        </w:rPr>
      </w:pPr>
      <w:bookmarkStart w:id="73" w:name="_Toc276385368"/>
      <w:bookmarkStart w:id="74" w:name="_Toc271011260"/>
      <w:bookmarkStart w:id="75" w:name="_Toc151111746"/>
      <w:bookmarkStart w:id="76" w:name="_Toc235417856"/>
      <w:bookmarkStart w:id="77" w:name="_Toc91606841"/>
      <w:bookmarkStart w:id="78" w:name="_Toc89856641"/>
      <w:bookmarkStart w:id="79" w:name="_Toc400739471"/>
      <w:bookmarkStart w:id="80" w:name="_Toc297822803"/>
      <w:bookmarkStart w:id="81" w:name="_Toc521480593"/>
      <w:bookmarkStart w:id="82" w:name="_Toc228651154"/>
      <w:bookmarkStart w:id="83" w:name="_Toc176337507"/>
      <w:bookmarkStart w:id="84" w:name="_Toc22133"/>
      <w:bookmarkStart w:id="85" w:name="_Toc85530552"/>
      <w:bookmarkStart w:id="86" w:name="_Toc151021732"/>
      <w:bookmarkStart w:id="87" w:name="_Toc226951306"/>
      <w:r>
        <w:rPr>
          <w:rFonts w:hint="eastAsia"/>
        </w:rPr>
        <w:t>培训目的</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04ECA1F9">
      <w:pPr>
        <w:rPr>
          <w:rFonts w:hint="eastAsia"/>
        </w:rPr>
      </w:pPr>
      <w:r>
        <w:rPr>
          <w:rFonts w:hint="eastAsia"/>
        </w:rPr>
        <w:t>培训的目的是使用户熟悉并掌握种业务系统的使用。</w:t>
      </w:r>
    </w:p>
    <w:p w14:paraId="43C6A17B">
      <w:pPr>
        <w:pStyle w:val="4"/>
        <w:tabs>
          <w:tab w:val="left" w:pos="0"/>
          <w:tab w:val="left" w:pos="718"/>
          <w:tab w:val="clear" w:pos="420"/>
        </w:tabs>
        <w:rPr>
          <w:rFonts w:hint="eastAsia"/>
        </w:rPr>
      </w:pPr>
      <w:bookmarkStart w:id="88" w:name="_Toc89856642"/>
      <w:bookmarkStart w:id="89" w:name="_Toc228651155"/>
      <w:bookmarkStart w:id="90" w:name="_Toc400739472"/>
      <w:bookmarkStart w:id="91" w:name="_Toc235417857"/>
      <w:bookmarkStart w:id="92" w:name="_Toc11758"/>
      <w:bookmarkStart w:id="93" w:name="_Toc151021733"/>
      <w:bookmarkStart w:id="94" w:name="_Toc176337508"/>
      <w:bookmarkStart w:id="95" w:name="_Toc151111747"/>
      <w:bookmarkStart w:id="96" w:name="_Toc297822804"/>
      <w:bookmarkStart w:id="97" w:name="_Toc271011261"/>
      <w:bookmarkStart w:id="98" w:name="_Toc276385369"/>
      <w:bookmarkStart w:id="99" w:name="_Toc91606842"/>
      <w:bookmarkStart w:id="100" w:name="_Toc85530553"/>
      <w:bookmarkStart w:id="101" w:name="_Toc521480594"/>
      <w:r>
        <w:rPr>
          <w:rFonts w:hint="eastAsia"/>
        </w:rPr>
        <w:t>培训目标及对象</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4A1BD4AD">
      <w:pPr>
        <w:rPr>
          <w:rFonts w:hint="eastAsia"/>
        </w:rPr>
      </w:pPr>
      <w:r>
        <w:rPr>
          <w:rFonts w:hint="eastAsia"/>
        </w:rPr>
        <w:t>为了确保各系统建设的顺利运行和系统投入使用后的稳定，通过对用户方工作人员进行相应的专业技术和应用技术培训，达到提高工作效率、发挥各系统应用效率的预期目标。</w:t>
      </w:r>
    </w:p>
    <w:p w14:paraId="021F3A53">
      <w:pPr>
        <w:rPr>
          <w:rFonts w:hint="eastAsia"/>
        </w:rPr>
      </w:pPr>
      <w:r>
        <w:rPr>
          <w:rFonts w:hint="eastAsia"/>
        </w:rPr>
        <w:t>通过培训工作的开展，要达到如下目标：</w:t>
      </w:r>
    </w:p>
    <w:p w14:paraId="3261D6AC">
      <w:pPr>
        <w:numPr>
          <w:ilvl w:val="0"/>
          <w:numId w:val="2"/>
        </w:numPr>
        <w:ind w:left="0" w:firstLine="520"/>
        <w:rPr>
          <w:rFonts w:hint="eastAsia"/>
        </w:rPr>
      </w:pPr>
      <w:r>
        <w:rPr>
          <w:rFonts w:hint="eastAsia"/>
        </w:rPr>
        <w:t>用户方了解各系统建设背景、基本理论和方法；</w:t>
      </w:r>
    </w:p>
    <w:p w14:paraId="2146C162">
      <w:pPr>
        <w:numPr>
          <w:ilvl w:val="0"/>
          <w:numId w:val="2"/>
        </w:numPr>
        <w:ind w:left="0" w:firstLine="520"/>
        <w:rPr>
          <w:rFonts w:hint="eastAsia"/>
        </w:rPr>
      </w:pPr>
      <w:r>
        <w:rPr>
          <w:rFonts w:hint="eastAsia"/>
        </w:rPr>
        <w:t>用户方掌握各系统的使用方法；</w:t>
      </w:r>
    </w:p>
    <w:p w14:paraId="7CF53E1E">
      <w:pPr>
        <w:numPr>
          <w:ilvl w:val="0"/>
          <w:numId w:val="2"/>
        </w:numPr>
        <w:ind w:left="0" w:firstLine="520"/>
        <w:rPr>
          <w:rFonts w:hint="eastAsia"/>
        </w:rPr>
      </w:pPr>
      <w:r>
        <w:rPr>
          <w:rFonts w:hint="eastAsia"/>
        </w:rPr>
        <w:t>用户方熟悉各类硬件、软件系统的使用操作；</w:t>
      </w:r>
    </w:p>
    <w:p w14:paraId="30FDC04D">
      <w:pPr>
        <w:numPr>
          <w:ilvl w:val="0"/>
          <w:numId w:val="2"/>
        </w:numPr>
        <w:ind w:left="0" w:firstLine="520"/>
        <w:rPr>
          <w:rFonts w:hint="eastAsia"/>
        </w:rPr>
      </w:pPr>
      <w:r>
        <w:rPr>
          <w:rFonts w:hint="eastAsia"/>
        </w:rPr>
        <w:t>用户方掌握网络系统的安装、调试和日常维护等操作；</w:t>
      </w:r>
    </w:p>
    <w:p w14:paraId="08B3C2E7">
      <w:pPr>
        <w:numPr>
          <w:ilvl w:val="0"/>
          <w:numId w:val="2"/>
        </w:numPr>
        <w:ind w:left="0" w:firstLine="520"/>
        <w:rPr>
          <w:rFonts w:hint="eastAsia"/>
        </w:rPr>
      </w:pPr>
      <w:r>
        <w:rPr>
          <w:rFonts w:hint="eastAsia"/>
        </w:rPr>
        <w:t>用户方掌握网络安全基本知识，建立网络安全意识；</w:t>
      </w:r>
    </w:p>
    <w:p w14:paraId="36FB413E">
      <w:pPr>
        <w:numPr>
          <w:ilvl w:val="0"/>
          <w:numId w:val="2"/>
        </w:numPr>
        <w:ind w:left="0" w:firstLine="520"/>
        <w:rPr>
          <w:rFonts w:hint="eastAsia"/>
        </w:rPr>
      </w:pPr>
      <w:r>
        <w:rPr>
          <w:rFonts w:hint="eastAsia"/>
        </w:rPr>
        <w:t>用户方掌握数据库基本知识，能够进行安装、调试和日常维护；</w:t>
      </w:r>
    </w:p>
    <w:p w14:paraId="01EEF909">
      <w:pPr>
        <w:rPr>
          <w:rFonts w:hint="eastAsia"/>
        </w:rPr>
      </w:pPr>
      <w:r>
        <w:rPr>
          <w:rFonts w:hint="eastAsia"/>
        </w:rPr>
        <w:t>培训对象包括：各专业单位人员、各科室使用人员、系统维护人员、相关领导等。</w:t>
      </w:r>
    </w:p>
    <w:p w14:paraId="7F00F842">
      <w:pPr>
        <w:pStyle w:val="4"/>
        <w:tabs>
          <w:tab w:val="left" w:pos="0"/>
          <w:tab w:val="left" w:pos="718"/>
          <w:tab w:val="clear" w:pos="420"/>
        </w:tabs>
        <w:rPr>
          <w:rFonts w:hint="eastAsia"/>
        </w:rPr>
      </w:pPr>
      <w:bookmarkStart w:id="102" w:name="_Toc91606843"/>
      <w:bookmarkStart w:id="103" w:name="_Toc89856643"/>
      <w:bookmarkStart w:id="104" w:name="_Toc228651156"/>
      <w:bookmarkStart w:id="105" w:name="_Toc176337509"/>
      <w:bookmarkStart w:id="106" w:name="_Toc235417858"/>
      <w:bookmarkStart w:id="107" w:name="_Toc2534"/>
      <w:bookmarkStart w:id="108" w:name="_Toc151111748"/>
      <w:bookmarkStart w:id="109" w:name="_Toc521480595"/>
      <w:bookmarkStart w:id="110" w:name="_Toc276385370"/>
      <w:bookmarkStart w:id="111" w:name="_Toc151021734"/>
      <w:bookmarkStart w:id="112" w:name="_Toc297822805"/>
      <w:bookmarkStart w:id="113" w:name="_Toc400739473"/>
      <w:bookmarkStart w:id="114" w:name="_Toc85530554"/>
      <w:bookmarkStart w:id="115" w:name="_Toc271011262"/>
      <w:bookmarkStart w:id="116" w:name="_Toc226951307"/>
      <w:r>
        <w:rPr>
          <w:rFonts w:hint="eastAsia"/>
        </w:rPr>
        <w:t>培训方式</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0349A60E">
      <w:pPr>
        <w:pStyle w:val="5"/>
        <w:tabs>
          <w:tab w:val="left" w:pos="0"/>
          <w:tab w:val="left" w:pos="720"/>
        </w:tabs>
        <w:rPr>
          <w:rFonts w:hint="eastAsia"/>
        </w:rPr>
      </w:pPr>
      <w:bookmarkStart w:id="117" w:name="_Toc169189849"/>
      <w:bookmarkStart w:id="118" w:name="_Toc169190558"/>
      <w:bookmarkStart w:id="119" w:name="_Toc151021735"/>
      <w:bookmarkStart w:id="120" w:name="_Toc151111749"/>
      <w:bookmarkStart w:id="121" w:name="_Toc85530555"/>
      <w:bookmarkStart w:id="122" w:name="_Toc169193446"/>
      <w:bookmarkStart w:id="123" w:name="_Toc22217"/>
      <w:bookmarkStart w:id="124" w:name="_Toc158029184"/>
      <w:bookmarkStart w:id="125" w:name="_Toc235417859"/>
      <w:bookmarkStart w:id="126" w:name="_Toc215915861"/>
      <w:bookmarkStart w:id="127" w:name="_Toc168977026"/>
      <w:bookmarkStart w:id="128" w:name="_Toc91606844"/>
      <w:bookmarkStart w:id="129" w:name="_Toc298761608"/>
      <w:bookmarkStart w:id="130" w:name="_Toc298742635"/>
      <w:bookmarkStart w:id="131" w:name="_Toc271011263"/>
      <w:bookmarkStart w:id="132" w:name="_Toc89856644"/>
      <w:bookmarkStart w:id="133" w:name="_Toc228651157"/>
      <w:r>
        <w:rPr>
          <w:rFonts w:hint="eastAsia"/>
        </w:rPr>
        <w:t>统一培训</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3F7C27B9">
      <w:pPr>
        <w:rPr>
          <w:rFonts w:hint="eastAsia"/>
        </w:rPr>
      </w:pPr>
      <w:r>
        <w:rPr>
          <w:rFonts w:hint="eastAsia"/>
        </w:rPr>
        <w:t>为保证工程实施的顺利进行，便于项目实施过程中甲乙双方的沟通和配合，在系统建设实施以前，用户方技术人员以及客户代表必须具备一定的技术水平和项目管理知识。</w:t>
      </w:r>
    </w:p>
    <w:p w14:paraId="734CFAED">
      <w:pPr>
        <w:rPr>
          <w:rFonts w:hint="eastAsia"/>
        </w:rPr>
      </w:pPr>
      <w:r>
        <w:rPr>
          <w:rFonts w:hint="eastAsia"/>
        </w:rPr>
        <w:t>在实施系统服务过程结束时，为使客户能顺利接手该系统，用户方技术人员必须掌握所安装的各种产品、系统的有关安装、设置、管理、使用和客户化等方面的技术。</w:t>
      </w:r>
    </w:p>
    <w:p w14:paraId="0B38B49E">
      <w:pPr>
        <w:rPr>
          <w:rFonts w:hint="eastAsia"/>
        </w:rPr>
      </w:pPr>
      <w:r>
        <w:rPr>
          <w:rFonts w:hint="eastAsia"/>
        </w:rPr>
        <w:t>因此，在项目实施之前以及在项目实施完毕后各进行一次集中培训，分别称之为基础培训和移交培训。</w:t>
      </w:r>
    </w:p>
    <w:p w14:paraId="4CCCEAD2">
      <w:pPr>
        <w:rPr>
          <w:rFonts w:hint="eastAsia"/>
        </w:rPr>
      </w:pPr>
      <w:r>
        <w:rPr>
          <w:rFonts w:hint="eastAsia"/>
        </w:rPr>
        <w:t>基础培训：在系统实施服务开始前，承建单位将为客户提供有关系统体系结构、产品类别和选择、产品体系结构、产品功能以及项目管理等方面的培训。</w:t>
      </w:r>
    </w:p>
    <w:p w14:paraId="50A268D9">
      <w:pPr>
        <w:rPr>
          <w:rFonts w:hint="eastAsia"/>
        </w:rPr>
      </w:pPr>
      <w:r>
        <w:rPr>
          <w:rFonts w:hint="eastAsia"/>
        </w:rPr>
        <w:t>移交培训：在系统实施服务过程结束时，承建单位将为客户提供针对所安装的各种产品、系统的有关安装、设置、管理、使用和客户化等方面的现场培训，目的是使客户能顺利接手该系统。</w:t>
      </w:r>
    </w:p>
    <w:p w14:paraId="2696B584">
      <w:pPr>
        <w:pStyle w:val="5"/>
        <w:tabs>
          <w:tab w:val="left" w:pos="0"/>
          <w:tab w:val="left" w:pos="720"/>
        </w:tabs>
        <w:rPr>
          <w:rFonts w:hint="eastAsia"/>
        </w:rPr>
      </w:pPr>
      <w:bookmarkStart w:id="134" w:name="_Toc298742636"/>
      <w:bookmarkStart w:id="135" w:name="_Toc169193447"/>
      <w:bookmarkStart w:id="136" w:name="_Toc91606845"/>
      <w:bookmarkStart w:id="137" w:name="_Toc151111750"/>
      <w:bookmarkStart w:id="138" w:name="_Toc215915862"/>
      <w:bookmarkStart w:id="139" w:name="_Toc158029185"/>
      <w:bookmarkStart w:id="140" w:name="_Toc89856645"/>
      <w:bookmarkStart w:id="141" w:name="_Toc298761609"/>
      <w:bookmarkStart w:id="142" w:name="_Toc85530556"/>
      <w:bookmarkStart w:id="143" w:name="_Toc30186"/>
      <w:bookmarkStart w:id="144" w:name="_Toc169190559"/>
      <w:bookmarkStart w:id="145" w:name="_Toc169189850"/>
      <w:bookmarkStart w:id="146" w:name="_Toc151021736"/>
      <w:bookmarkStart w:id="147" w:name="_Toc271011264"/>
      <w:bookmarkStart w:id="148" w:name="_Toc235417860"/>
      <w:bookmarkStart w:id="149" w:name="_Toc168977027"/>
      <w:bookmarkStart w:id="150" w:name="_Toc228651158"/>
      <w:r>
        <w:rPr>
          <w:rFonts w:hint="eastAsia"/>
        </w:rPr>
        <w:t>现场培训</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4C1977C4">
      <w:pPr>
        <w:rPr>
          <w:rFonts w:hint="eastAsia"/>
        </w:rPr>
      </w:pPr>
      <w:r>
        <w:rPr>
          <w:rFonts w:hint="eastAsia"/>
        </w:rPr>
        <w:t>现场培训是项目实施过程中重要组成部分。现场培训将在用户指定设备安装地点进行，具体内容包括：</w:t>
      </w:r>
    </w:p>
    <w:p w14:paraId="21773498">
      <w:pPr>
        <w:rPr>
          <w:rFonts w:hint="eastAsia"/>
        </w:rPr>
      </w:pPr>
      <w:r>
        <w:rPr>
          <w:rFonts w:hint="eastAsia"/>
        </w:rPr>
        <w:t>结合系统实施现场的实际情况，介绍设备安装、调试的方法；</w:t>
      </w:r>
    </w:p>
    <w:p w14:paraId="372D155D">
      <w:pPr>
        <w:rPr>
          <w:rFonts w:hint="eastAsia"/>
        </w:rPr>
      </w:pPr>
      <w:r>
        <w:rPr>
          <w:rFonts w:hint="eastAsia"/>
        </w:rPr>
        <w:t>在承建单位专业工程人员的指导下，用户方可以直接参与设备安装和调试工作；</w:t>
      </w:r>
    </w:p>
    <w:p w14:paraId="754AADB1">
      <w:pPr>
        <w:rPr>
          <w:rFonts w:hint="eastAsia"/>
        </w:rPr>
      </w:pPr>
      <w:r>
        <w:rPr>
          <w:rFonts w:hint="eastAsia"/>
        </w:rPr>
        <w:t>现场问题处理培训。</w:t>
      </w:r>
    </w:p>
    <w:p w14:paraId="2D247AFC">
      <w:pPr>
        <w:pStyle w:val="5"/>
        <w:tabs>
          <w:tab w:val="left" w:pos="0"/>
          <w:tab w:val="left" w:pos="720"/>
        </w:tabs>
        <w:rPr>
          <w:rFonts w:hint="eastAsia"/>
        </w:rPr>
      </w:pPr>
      <w:bookmarkStart w:id="151" w:name="_Toc85530557"/>
      <w:bookmarkStart w:id="152" w:name="_Toc228651159"/>
      <w:bookmarkStart w:id="153" w:name="_Toc215915863"/>
      <w:bookmarkStart w:id="154" w:name="_Toc271011265"/>
      <w:bookmarkStart w:id="155" w:name="_Toc169189851"/>
      <w:bookmarkStart w:id="156" w:name="_Toc169190560"/>
      <w:bookmarkStart w:id="157" w:name="_Toc151111751"/>
      <w:bookmarkStart w:id="158" w:name="_Toc235417861"/>
      <w:bookmarkStart w:id="159" w:name="_Toc158029186"/>
      <w:bookmarkStart w:id="160" w:name="_Toc151021737"/>
      <w:bookmarkStart w:id="161" w:name="_Toc168977028"/>
      <w:bookmarkStart w:id="162" w:name="_Toc20118"/>
      <w:bookmarkStart w:id="163" w:name="_Toc169193448"/>
      <w:bookmarkStart w:id="164" w:name="_Toc89856646"/>
      <w:bookmarkStart w:id="165" w:name="_Toc298761610"/>
      <w:bookmarkStart w:id="166" w:name="_Toc298742637"/>
      <w:bookmarkStart w:id="167" w:name="_Toc91606846"/>
      <w:r>
        <w:rPr>
          <w:rFonts w:hint="eastAsia"/>
        </w:rPr>
        <w:t>网络培训</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5DB41788">
      <w:pPr>
        <w:rPr>
          <w:rFonts w:hint="eastAsia"/>
        </w:rPr>
      </w:pPr>
      <w:r>
        <w:rPr>
          <w:rFonts w:hint="eastAsia"/>
        </w:rPr>
        <w:t>项目实施中进行的集中和现场培训，旨在使用户迅速具备系统的操作、调试和维护的基本能力。对技术队伍的培训和技术人员之间的交流日常化、随时化，使技术人员随时保持对新技术的跟踪和认知能力，不断在培训中和交流中更新、强化和深化自身技术能力。</w:t>
      </w:r>
    </w:p>
    <w:p w14:paraId="6780563C">
      <w:pPr>
        <w:rPr>
          <w:rFonts w:hint="eastAsia"/>
        </w:rPr>
      </w:pPr>
      <w:r>
        <w:rPr>
          <w:rFonts w:hint="eastAsia"/>
        </w:rPr>
        <w:t>由于成本和时间原因，在日常工作中，采用传统的培训方式保持对技术人员日常化、随时化的培训和交流是难以实现的。为解决这一问题，建议承建单位通过网络化的培训来解决问题。将把集中培训和现场培训中的内容等制作成多媒体课件形式。用户方技术人员人可以通过网络随时、随地通过课件进行学习。</w:t>
      </w:r>
    </w:p>
    <w:p w14:paraId="5F87C292">
      <w:pPr>
        <w:pStyle w:val="5"/>
        <w:tabs>
          <w:tab w:val="left" w:pos="0"/>
          <w:tab w:val="left" w:pos="720"/>
        </w:tabs>
        <w:rPr>
          <w:rFonts w:hint="eastAsia"/>
        </w:rPr>
      </w:pPr>
      <w:bookmarkStart w:id="168" w:name="_Toc89856647"/>
      <w:bookmarkStart w:id="169" w:name="_Toc151111752"/>
      <w:bookmarkStart w:id="170" w:name="_Toc3095"/>
      <w:bookmarkStart w:id="171" w:name="_Toc85530558"/>
      <w:bookmarkStart w:id="172" w:name="_Toc151021738"/>
      <w:bookmarkStart w:id="173" w:name="_Toc91606847"/>
      <w:r>
        <w:rPr>
          <w:rFonts w:hint="eastAsia"/>
        </w:rPr>
        <w:t>培训考核</w:t>
      </w:r>
      <w:bookmarkEnd w:id="168"/>
      <w:bookmarkEnd w:id="169"/>
      <w:bookmarkEnd w:id="170"/>
      <w:bookmarkEnd w:id="171"/>
      <w:bookmarkEnd w:id="172"/>
      <w:bookmarkEnd w:id="173"/>
    </w:p>
    <w:p w14:paraId="11B3A2C6">
      <w:pPr>
        <w:pStyle w:val="33"/>
        <w:rPr>
          <w:rFonts w:hint="eastAsia"/>
        </w:rPr>
      </w:pPr>
      <w:r>
        <w:rPr>
          <w:rFonts w:hint="eastAsia"/>
        </w:rPr>
        <w:t>为保证最终的学习效果，建议为每一期培训班布置考试题目，以验收学员的学习成果，保证培训质量。</w:t>
      </w:r>
    </w:p>
    <w:p w14:paraId="518C21F2">
      <w:pPr>
        <w:pStyle w:val="4"/>
        <w:tabs>
          <w:tab w:val="left" w:pos="0"/>
          <w:tab w:val="left" w:pos="718"/>
          <w:tab w:val="clear" w:pos="420"/>
        </w:tabs>
        <w:rPr>
          <w:rFonts w:hint="eastAsia"/>
        </w:rPr>
      </w:pPr>
      <w:bookmarkStart w:id="174" w:name="_Toc400739474"/>
      <w:bookmarkStart w:id="175" w:name="_Toc176337510"/>
      <w:bookmarkStart w:id="176" w:name="_Toc32760"/>
      <w:bookmarkStart w:id="177" w:name="_Toc91606848"/>
      <w:bookmarkStart w:id="178" w:name="_Toc228651160"/>
      <w:bookmarkStart w:id="179" w:name="_Toc85530559"/>
      <w:bookmarkStart w:id="180" w:name="_Toc89856648"/>
      <w:bookmarkStart w:id="181" w:name="_Toc271011266"/>
      <w:bookmarkStart w:id="182" w:name="_Toc151021739"/>
      <w:bookmarkStart w:id="183" w:name="_Toc276385371"/>
      <w:bookmarkStart w:id="184" w:name="_Toc297822806"/>
      <w:bookmarkStart w:id="185" w:name="_Toc235417862"/>
      <w:bookmarkStart w:id="186" w:name="_Toc226951308"/>
      <w:bookmarkStart w:id="187" w:name="_Toc151111753"/>
      <w:r>
        <w:rPr>
          <w:rFonts w:hint="eastAsia"/>
        </w:rPr>
        <w:t>培训内容</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1E532E36">
      <w:pPr>
        <w:pStyle w:val="33"/>
        <w:rPr>
          <w:rFonts w:hint="eastAsia"/>
        </w:rPr>
      </w:pPr>
      <w:r>
        <w:rPr>
          <w:rFonts w:hint="eastAsia"/>
        </w:rPr>
        <w:t>培训的内容应包括对项目相关业务应用系统的管理、操作、运维，主要侧重于对业务应用系统使用及系统的基本维护、常见问题及解决办法等，并提供实践性的操作，旨在使受训者熟悉平台系统设计的思路，掌握平台的操作和维护等。</w:t>
      </w:r>
    </w:p>
    <w:p w14:paraId="0ADEB4C2">
      <w:pPr>
        <w:pStyle w:val="33"/>
        <w:rPr>
          <w:rFonts w:hint="eastAsia"/>
        </w:rPr>
      </w:pPr>
      <w:r>
        <w:rPr>
          <w:rFonts w:hint="eastAsia"/>
        </w:rPr>
        <w:t>按培训的目的和对象不同，本项目中主要包括的培训，可分为两个类别的培训，依次为：系统操作及管理培训、系统技术及管理培训。</w:t>
      </w:r>
    </w:p>
    <w:p w14:paraId="21363FEB">
      <w:pPr>
        <w:pStyle w:val="33"/>
        <w:rPr>
          <w:rFonts w:hint="eastAsia"/>
        </w:rPr>
      </w:pPr>
      <w:r>
        <w:rPr>
          <w:rFonts w:hint="eastAsia"/>
        </w:rPr>
        <w:t>系统操作及管理培训：对管理人员、系统应用人员的培训，主要包括分功能、分步骤地完成本系统的全部管理、应用的培训，使相关人员能独立、熟练地操作系统完成相关业务。</w:t>
      </w:r>
    </w:p>
    <w:p w14:paraId="5AB60A78">
      <w:pPr>
        <w:rPr>
          <w:rFonts w:hint="eastAsia"/>
        </w:rPr>
      </w:pPr>
      <w:r>
        <w:rPr>
          <w:rFonts w:hint="eastAsia"/>
        </w:rPr>
        <w:t>系统技术及管理培训：对管理人员、系统维护人员的培训，主要包括各业务系统的安装调试、配置、升级、使用系统的初始化和操作应用、人员角色基础信息的录入和功能权限配置、系统监控分析优化、系统日常运维、系统紧急故障处理和系统灾备及恢复、系统接口交互等。</w:t>
      </w:r>
    </w:p>
    <w:p w14:paraId="112101A6">
      <w:pPr>
        <w:ind w:firstLine="0" w:firstLineChars="0"/>
        <w:jc w:val="center"/>
        <w:rPr>
          <w:rFonts w:hint="eastAsia"/>
        </w:rPr>
      </w:pPr>
      <w:r>
        <w:rPr>
          <w:rFonts w:hint="eastAsia"/>
        </w:rPr>
        <w:t xml:space="preserve">表 </w:t>
      </w:r>
      <w:r>
        <w:rPr>
          <w:rFonts w:hint="eastAsia"/>
        </w:rPr>
        <w:fldChar w:fldCharType="begin"/>
      </w:r>
      <w:r>
        <w:rPr>
          <w:rFonts w:hint="eastAsia"/>
        </w:rPr>
        <w:instrText xml:space="preserve"> STYLEREF 1 \s </w:instrText>
      </w:r>
      <w:r>
        <w:rPr>
          <w:rFonts w:hint="eastAsia"/>
        </w:rPr>
        <w:fldChar w:fldCharType="separate"/>
      </w:r>
      <w:r>
        <w:rPr>
          <w:rFonts w:hint="eastAsia"/>
        </w:rPr>
        <w:t>7</w:t>
      </w:r>
      <w:r>
        <w:rPr>
          <w:rFonts w:hint="eastAsia"/>
        </w:rPr>
        <w:fldChar w:fldCharType="end"/>
      </w:r>
      <w:r>
        <w:rPr>
          <w:rFonts w:hint="eastAsia"/>
        </w:rPr>
        <w:t>-</w:t>
      </w:r>
      <w:r>
        <w:rPr>
          <w:rFonts w:hint="eastAsia"/>
        </w:rPr>
        <w:fldChar w:fldCharType="begin"/>
      </w:r>
      <w:r>
        <w:rPr>
          <w:rFonts w:hint="eastAsia"/>
        </w:rPr>
        <w:instrText xml:space="preserve"> SEQ 表 \* ARABIC \s 1 </w:instrText>
      </w:r>
      <w:r>
        <w:rPr>
          <w:rFonts w:hint="eastAsia"/>
        </w:rPr>
        <w:fldChar w:fldCharType="separate"/>
      </w:r>
      <w:r>
        <w:rPr>
          <w:rFonts w:hint="eastAsia"/>
        </w:rPr>
        <w:t>1</w:t>
      </w:r>
      <w:r>
        <w:rPr>
          <w:rFonts w:hint="eastAsia"/>
        </w:rPr>
        <w:fldChar w:fldCharType="end"/>
      </w:r>
      <w:r>
        <w:rPr>
          <w:rFonts w:hint="eastAsia"/>
          <w:b/>
          <w:bCs/>
          <w:color w:val="000000" w:themeColor="text1"/>
          <w14:textFill>
            <w14:solidFill>
              <w14:schemeClr w14:val="tx1"/>
            </w14:solidFill>
          </w14:textFill>
        </w:rPr>
        <w:t>人员培训计划表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2117"/>
        <w:gridCol w:w="1476"/>
        <w:gridCol w:w="1421"/>
        <w:gridCol w:w="1421"/>
      </w:tblGrid>
      <w:tr w14:paraId="7EE6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9" w:type="pct"/>
            <w:vAlign w:val="center"/>
          </w:tcPr>
          <w:p w14:paraId="6B0ED296">
            <w:pPr>
              <w:pStyle w:val="33"/>
              <w:adjustRightInd/>
              <w:snapToGrid/>
              <w:spacing w:before="156" w:beforeLines="50" w:after="156" w:afterLines="50" w:line="240" w:lineRule="auto"/>
              <w:ind w:firstLine="0" w:firstLineChars="0"/>
              <w:rPr>
                <w:rFonts w:hint="eastAsia" w:ascii="仿宋" w:hAnsi="仿宋" w:cs="仿宋"/>
                <w:b/>
                <w:sz w:val="21"/>
                <w:szCs w:val="21"/>
                <w:lang w:val="en-GB"/>
              </w:rPr>
            </w:pPr>
            <w:r>
              <w:rPr>
                <w:rFonts w:hint="eastAsia" w:ascii="仿宋" w:hAnsi="仿宋" w:cs="仿宋"/>
                <w:b/>
                <w:sz w:val="21"/>
                <w:szCs w:val="21"/>
                <w:lang w:val="en-GB"/>
              </w:rPr>
              <w:t>序号</w:t>
            </w:r>
          </w:p>
        </w:tc>
        <w:tc>
          <w:tcPr>
            <w:tcW w:w="748" w:type="pct"/>
            <w:vAlign w:val="center"/>
          </w:tcPr>
          <w:p w14:paraId="0DFA1A2D">
            <w:pPr>
              <w:pStyle w:val="33"/>
              <w:adjustRightInd/>
              <w:snapToGrid/>
              <w:spacing w:before="156" w:beforeLines="50" w:after="156" w:afterLines="50" w:line="240" w:lineRule="auto"/>
              <w:ind w:firstLine="0" w:firstLineChars="0"/>
              <w:rPr>
                <w:rFonts w:hint="eastAsia" w:ascii="仿宋" w:hAnsi="仿宋" w:cs="仿宋"/>
                <w:b/>
                <w:sz w:val="21"/>
                <w:szCs w:val="21"/>
                <w:lang w:val="en-GB"/>
              </w:rPr>
            </w:pPr>
            <w:r>
              <w:rPr>
                <w:rFonts w:hint="eastAsia" w:ascii="仿宋" w:hAnsi="仿宋" w:cs="仿宋"/>
                <w:b/>
                <w:sz w:val="21"/>
                <w:szCs w:val="21"/>
                <w:lang w:val="en-GB"/>
              </w:rPr>
              <w:t>培训项目</w:t>
            </w:r>
          </w:p>
        </w:tc>
        <w:tc>
          <w:tcPr>
            <w:tcW w:w="1241" w:type="pct"/>
            <w:vAlign w:val="center"/>
          </w:tcPr>
          <w:p w14:paraId="557876AA">
            <w:pPr>
              <w:pStyle w:val="33"/>
              <w:adjustRightInd/>
              <w:snapToGrid/>
              <w:spacing w:before="156" w:beforeLines="50" w:after="156" w:afterLines="50" w:line="240" w:lineRule="auto"/>
              <w:ind w:firstLine="0" w:firstLineChars="0"/>
              <w:rPr>
                <w:rFonts w:hint="eastAsia" w:ascii="仿宋" w:hAnsi="仿宋" w:cs="仿宋"/>
                <w:b/>
                <w:sz w:val="21"/>
                <w:szCs w:val="21"/>
                <w:lang w:val="en-GB"/>
              </w:rPr>
            </w:pPr>
            <w:r>
              <w:rPr>
                <w:rFonts w:hint="eastAsia" w:ascii="仿宋" w:hAnsi="仿宋" w:cs="仿宋"/>
                <w:b/>
                <w:sz w:val="21"/>
                <w:szCs w:val="21"/>
                <w:lang w:val="en-GB"/>
              </w:rPr>
              <w:t>培训内容</w:t>
            </w:r>
          </w:p>
        </w:tc>
        <w:tc>
          <w:tcPr>
            <w:tcW w:w="865" w:type="pct"/>
            <w:vAlign w:val="center"/>
          </w:tcPr>
          <w:p w14:paraId="65C4543C">
            <w:pPr>
              <w:pStyle w:val="33"/>
              <w:adjustRightInd/>
              <w:snapToGrid/>
              <w:spacing w:before="156" w:beforeLines="50" w:after="156" w:afterLines="50" w:line="240" w:lineRule="auto"/>
              <w:ind w:firstLine="0" w:firstLineChars="0"/>
              <w:rPr>
                <w:rFonts w:hint="eastAsia" w:ascii="仿宋" w:hAnsi="仿宋" w:cs="仿宋"/>
                <w:b/>
                <w:sz w:val="21"/>
                <w:szCs w:val="21"/>
                <w:lang w:val="en-GB"/>
              </w:rPr>
            </w:pPr>
            <w:r>
              <w:rPr>
                <w:rFonts w:hint="eastAsia" w:ascii="仿宋" w:hAnsi="仿宋" w:cs="仿宋"/>
                <w:b/>
                <w:sz w:val="21"/>
                <w:szCs w:val="21"/>
                <w:lang w:val="en-GB"/>
              </w:rPr>
              <w:t>培训对象</w:t>
            </w:r>
          </w:p>
        </w:tc>
        <w:tc>
          <w:tcPr>
            <w:tcW w:w="833" w:type="pct"/>
            <w:vAlign w:val="center"/>
          </w:tcPr>
          <w:p w14:paraId="58DEFABF">
            <w:pPr>
              <w:pStyle w:val="33"/>
              <w:adjustRightInd/>
              <w:snapToGrid/>
              <w:spacing w:before="156" w:beforeLines="50" w:after="156" w:afterLines="50" w:line="240" w:lineRule="auto"/>
              <w:ind w:firstLine="0" w:firstLineChars="0"/>
              <w:rPr>
                <w:rFonts w:hint="eastAsia" w:ascii="仿宋" w:hAnsi="仿宋" w:cs="仿宋"/>
                <w:b/>
                <w:sz w:val="21"/>
                <w:szCs w:val="21"/>
                <w:lang w:val="en-GB"/>
              </w:rPr>
            </w:pPr>
            <w:r>
              <w:rPr>
                <w:rFonts w:hint="eastAsia" w:ascii="仿宋" w:hAnsi="仿宋" w:cs="仿宋"/>
                <w:b/>
                <w:sz w:val="21"/>
                <w:szCs w:val="21"/>
                <w:lang w:val="en-GB"/>
              </w:rPr>
              <w:t>培训方式</w:t>
            </w:r>
          </w:p>
        </w:tc>
        <w:tc>
          <w:tcPr>
            <w:tcW w:w="833" w:type="pct"/>
            <w:vAlign w:val="center"/>
          </w:tcPr>
          <w:p w14:paraId="16C10A0E">
            <w:pPr>
              <w:pStyle w:val="33"/>
              <w:adjustRightInd/>
              <w:snapToGrid/>
              <w:spacing w:before="156" w:beforeLines="50" w:after="156" w:afterLines="50" w:line="240" w:lineRule="auto"/>
              <w:ind w:firstLine="0" w:firstLineChars="0"/>
              <w:rPr>
                <w:rFonts w:hint="eastAsia" w:ascii="仿宋" w:hAnsi="仿宋" w:cs="仿宋"/>
                <w:b/>
                <w:sz w:val="21"/>
                <w:szCs w:val="21"/>
                <w:lang w:val="en-GB"/>
              </w:rPr>
            </w:pPr>
            <w:r>
              <w:rPr>
                <w:rFonts w:hint="eastAsia" w:ascii="仿宋" w:hAnsi="仿宋" w:cs="仿宋"/>
                <w:b/>
                <w:sz w:val="21"/>
                <w:szCs w:val="21"/>
                <w:lang w:val="en-GB"/>
              </w:rPr>
              <w:t>培训效果</w:t>
            </w:r>
          </w:p>
        </w:tc>
      </w:tr>
      <w:tr w14:paraId="4570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9" w:type="pct"/>
            <w:vAlign w:val="center"/>
          </w:tcPr>
          <w:p w14:paraId="7E39A12B">
            <w:pPr>
              <w:pStyle w:val="33"/>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1</w:t>
            </w:r>
          </w:p>
        </w:tc>
        <w:tc>
          <w:tcPr>
            <w:tcW w:w="748" w:type="pct"/>
            <w:vAlign w:val="center"/>
          </w:tcPr>
          <w:p w14:paraId="29C3E20F">
            <w:pPr>
              <w:pStyle w:val="33"/>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rPr>
              <w:t>系统操作及管理培训</w:t>
            </w:r>
          </w:p>
        </w:tc>
        <w:tc>
          <w:tcPr>
            <w:tcW w:w="1241" w:type="pct"/>
            <w:vAlign w:val="center"/>
          </w:tcPr>
          <w:p w14:paraId="293E9D06">
            <w:pPr>
              <w:pStyle w:val="33"/>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系统功能操作、系统应用</w:t>
            </w:r>
          </w:p>
        </w:tc>
        <w:tc>
          <w:tcPr>
            <w:tcW w:w="865" w:type="pct"/>
            <w:vAlign w:val="center"/>
          </w:tcPr>
          <w:p w14:paraId="190AA1C3">
            <w:pPr>
              <w:pStyle w:val="33"/>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rPr>
              <w:t>管理人员、系统业务人员、系统使用人员</w:t>
            </w:r>
          </w:p>
        </w:tc>
        <w:tc>
          <w:tcPr>
            <w:tcW w:w="833" w:type="pct"/>
            <w:vAlign w:val="center"/>
          </w:tcPr>
          <w:p w14:paraId="22126BCD">
            <w:pPr>
              <w:pStyle w:val="33"/>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培训教材+授课+练习考核</w:t>
            </w:r>
          </w:p>
        </w:tc>
        <w:tc>
          <w:tcPr>
            <w:tcW w:w="833" w:type="pct"/>
            <w:vAlign w:val="center"/>
          </w:tcPr>
          <w:p w14:paraId="7104430A">
            <w:pPr>
              <w:pStyle w:val="33"/>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使相关人员能独立、熟练地操作系统完成相关业务。</w:t>
            </w:r>
          </w:p>
        </w:tc>
      </w:tr>
      <w:tr w14:paraId="3B55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9" w:type="pct"/>
            <w:vAlign w:val="center"/>
          </w:tcPr>
          <w:p w14:paraId="71F5BAE5">
            <w:pPr>
              <w:pStyle w:val="33"/>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2</w:t>
            </w:r>
          </w:p>
        </w:tc>
        <w:tc>
          <w:tcPr>
            <w:tcW w:w="748" w:type="pct"/>
            <w:vAlign w:val="center"/>
          </w:tcPr>
          <w:p w14:paraId="4CE6DC6F">
            <w:pPr>
              <w:pStyle w:val="33"/>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rPr>
              <w:t>系统技术及管理培训</w:t>
            </w:r>
          </w:p>
        </w:tc>
        <w:tc>
          <w:tcPr>
            <w:tcW w:w="1241" w:type="pct"/>
            <w:vAlign w:val="center"/>
          </w:tcPr>
          <w:p w14:paraId="3F0A08F6">
            <w:pPr>
              <w:pStyle w:val="33"/>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系统的的安装调试、配置、升级、使用系统的初始化和操作应用、人员角色基础信息的录入和功能权限配置、系统监控分析优化、系统日常运维、系统紧急故障处理等</w:t>
            </w:r>
          </w:p>
        </w:tc>
        <w:tc>
          <w:tcPr>
            <w:tcW w:w="865" w:type="pct"/>
            <w:vAlign w:val="center"/>
          </w:tcPr>
          <w:p w14:paraId="484DADD0">
            <w:pPr>
              <w:pStyle w:val="33"/>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rPr>
              <w:t>管理人员、系统维护人员</w:t>
            </w:r>
          </w:p>
        </w:tc>
        <w:tc>
          <w:tcPr>
            <w:tcW w:w="833" w:type="pct"/>
            <w:vAlign w:val="center"/>
          </w:tcPr>
          <w:p w14:paraId="48B5B804">
            <w:pPr>
              <w:pStyle w:val="33"/>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培训教材+授课+练习考核</w:t>
            </w:r>
          </w:p>
        </w:tc>
        <w:tc>
          <w:tcPr>
            <w:tcW w:w="833" w:type="pct"/>
            <w:vAlign w:val="center"/>
          </w:tcPr>
          <w:p w14:paraId="77FA3B6B">
            <w:pPr>
              <w:pStyle w:val="33"/>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掌握常规的系统技术，能调试、配置等运行维护，能处理系统日常的故障和维护</w:t>
            </w:r>
          </w:p>
        </w:tc>
      </w:tr>
    </w:tbl>
    <w:p w14:paraId="1B5AE424">
      <w:pPr>
        <w:rPr>
          <w:rFonts w:hint="eastAsia"/>
        </w:rPr>
      </w:pPr>
    </w:p>
    <w:p w14:paraId="1A8DAE97">
      <w:pPr>
        <w:pStyle w:val="3"/>
        <w:rPr>
          <w:rFonts w:hint="eastAsia"/>
        </w:rPr>
      </w:pPr>
      <w:bookmarkStart w:id="188" w:name="_Toc176337511"/>
      <w:r>
        <w:rPr>
          <w:rFonts w:hint="eastAsia"/>
        </w:rPr>
        <w:t>项目实施进度</w:t>
      </w:r>
      <w:bookmarkEnd w:id="188"/>
    </w:p>
    <w:p w14:paraId="0AE9290A">
      <w:pPr>
        <w:pStyle w:val="12"/>
        <w:ind w:firstLine="520"/>
        <w:rPr>
          <w:rFonts w:hint="eastAsia"/>
        </w:rPr>
      </w:pPr>
      <w:r>
        <w:rPr>
          <w:rFonts w:hint="eastAsia"/>
        </w:rPr>
        <w:t>本次信息化建设项目建设的实施分为以下三个阶段：</w:t>
      </w:r>
    </w:p>
    <w:p w14:paraId="7848D554">
      <w:pPr>
        <w:pStyle w:val="12"/>
        <w:ind w:firstLine="520"/>
        <w:rPr>
          <w:rFonts w:hint="eastAsia"/>
        </w:rPr>
      </w:pPr>
      <w:r>
        <w:rPr>
          <w:rFonts w:hint="eastAsia"/>
        </w:rPr>
        <w:t>第一阶段：项目建设的准备阶段</w:t>
      </w:r>
    </w:p>
    <w:p w14:paraId="4284062B">
      <w:pPr>
        <w:pStyle w:val="12"/>
        <w:ind w:firstLine="520"/>
        <w:rPr>
          <w:rFonts w:hint="eastAsia"/>
        </w:rPr>
      </w:pPr>
      <w:r>
        <w:rPr>
          <w:rFonts w:hint="eastAsia"/>
        </w:rPr>
        <w:t>项目建设的准备阶段，主要是一系列前期准备工作的完成。包括全省、市、区同类项目考察、资料的收集和调研、项目建议书和可研报告的拟定、各项信息系统需求的确定、专家评审、项目建设经费的来源以及项目建设期限的确立等。</w:t>
      </w:r>
    </w:p>
    <w:p w14:paraId="3EF372A3">
      <w:pPr>
        <w:pStyle w:val="12"/>
        <w:ind w:firstLine="520"/>
        <w:rPr>
          <w:rFonts w:hint="eastAsia"/>
        </w:rPr>
      </w:pPr>
      <w:r>
        <w:rPr>
          <w:rFonts w:hint="eastAsia"/>
        </w:rPr>
        <w:t>第二阶段：项目建设的确立</w:t>
      </w:r>
    </w:p>
    <w:p w14:paraId="2712805E">
      <w:pPr>
        <w:pStyle w:val="12"/>
        <w:ind w:firstLine="520"/>
        <w:rPr>
          <w:rFonts w:hint="eastAsia"/>
        </w:rPr>
      </w:pPr>
      <w:r>
        <w:rPr>
          <w:rFonts w:hint="eastAsia"/>
        </w:rPr>
        <w:t>本阶段的工作内容主要包括项目建设方案设计、项目招标、承建单位等。</w:t>
      </w:r>
    </w:p>
    <w:p w14:paraId="7B002C22">
      <w:pPr>
        <w:pStyle w:val="12"/>
        <w:ind w:firstLine="520"/>
        <w:rPr>
          <w:rFonts w:hint="eastAsia"/>
        </w:rPr>
      </w:pPr>
      <w:r>
        <w:rPr>
          <w:rFonts w:hint="eastAsia"/>
        </w:rPr>
        <w:t>第三阶段：项目的实施</w:t>
      </w:r>
    </w:p>
    <w:p w14:paraId="60AA390D">
      <w:pPr>
        <w:rPr>
          <w:rFonts w:hint="eastAsia"/>
        </w:rPr>
      </w:pPr>
      <w:r>
        <w:rPr>
          <w:rFonts w:hint="eastAsia"/>
        </w:rPr>
        <w:t>本阶段为项目建设的实施阶段，工作内容包括了项目建设合同和监理合同的签署，信息系统分批建设、验收申请及竣工交付使用等。</w:t>
      </w:r>
    </w:p>
    <w:p w14:paraId="09F5514B">
      <w:pPr>
        <w:pStyle w:val="12"/>
        <w:ind w:firstLine="520"/>
        <w:rPr>
          <w:rFonts w:hint="eastAsia"/>
        </w:rPr>
      </w:pPr>
      <w:r>
        <w:rPr>
          <w:rFonts w:hint="eastAsia"/>
        </w:rPr>
        <w:t>第四阶段：项目的验收审计</w:t>
      </w:r>
    </w:p>
    <w:p w14:paraId="2A223694">
      <w:pPr>
        <w:pStyle w:val="2"/>
        <w:rPr>
          <w:rFonts w:hint="eastAsia"/>
          <w:highlight w:val="none"/>
        </w:rPr>
      </w:pPr>
      <w:r>
        <w:rPr>
          <w:rFonts w:hint="eastAsia"/>
        </w:rPr>
        <w:t>本阶段为项目建设的验收审计阶段，要点涉及是否按规定程序和要求</w:t>
      </w:r>
      <w:r>
        <w:rPr>
          <w:rFonts w:hint="eastAsia"/>
          <w:highlight w:val="none"/>
        </w:rPr>
        <w:t>组织验收，</w:t>
      </w:r>
      <w:r>
        <w:rPr>
          <w:rFonts w:hint="eastAsia" w:ascii="仿宋" w:hAnsi="仿宋" w:cs="仿宋"/>
          <w:highlight w:val="none"/>
        </w:rPr>
        <w:t>检查有关手续是否齐全，以及是否按要求开展各子项专业验收。需审查合同履行是否全面、真实，有无违约行为等。</w:t>
      </w:r>
    </w:p>
    <w:p w14:paraId="1328BA4F">
      <w:pPr>
        <w:pStyle w:val="3"/>
        <w:rPr>
          <w:rFonts w:hint="eastAsia"/>
          <w:highlight w:val="none"/>
        </w:rPr>
      </w:pPr>
      <w:bookmarkStart w:id="189" w:name="_Toc176337512"/>
      <w:r>
        <w:rPr>
          <w:rFonts w:hint="eastAsia"/>
          <w:highlight w:val="none"/>
        </w:rPr>
        <w:t>项目风险分析</w:t>
      </w:r>
      <w:bookmarkEnd w:id="189"/>
    </w:p>
    <w:p w14:paraId="29B17297">
      <w:pPr>
        <w:pStyle w:val="4"/>
        <w:rPr>
          <w:rFonts w:hint="eastAsia"/>
          <w:highlight w:val="none"/>
        </w:rPr>
      </w:pPr>
      <w:bookmarkStart w:id="190" w:name="_Toc459906039"/>
      <w:bookmarkStart w:id="191" w:name="_Toc499910810"/>
      <w:bookmarkStart w:id="192" w:name="_Toc176337513"/>
      <w:bookmarkStart w:id="193" w:name="_Toc459905901"/>
      <w:bookmarkStart w:id="194" w:name="_Toc142382578"/>
      <w:bookmarkStart w:id="195" w:name="_Toc495576929"/>
      <w:bookmarkStart w:id="196" w:name="_Toc22431"/>
      <w:r>
        <w:rPr>
          <w:rFonts w:hint="eastAsia"/>
          <w:highlight w:val="none"/>
        </w:rPr>
        <w:t>协调风险及控制</w:t>
      </w:r>
      <w:bookmarkEnd w:id="190"/>
      <w:bookmarkEnd w:id="191"/>
      <w:bookmarkEnd w:id="192"/>
      <w:bookmarkEnd w:id="193"/>
      <w:bookmarkEnd w:id="194"/>
      <w:bookmarkEnd w:id="195"/>
      <w:bookmarkEnd w:id="196"/>
    </w:p>
    <w:p w14:paraId="0FD73642">
      <w:pPr>
        <w:rPr>
          <w:rFonts w:hint="eastAsia"/>
          <w:szCs w:val="24"/>
          <w:highlight w:val="none"/>
        </w:rPr>
      </w:pPr>
      <w:r>
        <w:rPr>
          <w:rFonts w:hint="eastAsia"/>
          <w:szCs w:val="24"/>
          <w:highlight w:val="none"/>
        </w:rPr>
        <w:t>由于医院信息化建设项目涉及到门诊科、信息科、医务科、护理科等科室之间的业务协同，且它们分布在不同的业务部门，因此处理各自的工作时出现不统一的工作节奏，因此要建设统一模式，需要协调各个相关部门，统一认识。</w:t>
      </w:r>
    </w:p>
    <w:p w14:paraId="29A3687A">
      <w:pPr>
        <w:rPr>
          <w:rFonts w:hint="eastAsia"/>
          <w:szCs w:val="24"/>
          <w:highlight w:val="none"/>
        </w:rPr>
      </w:pPr>
      <w:r>
        <w:rPr>
          <w:rFonts w:hint="eastAsia"/>
          <w:szCs w:val="24"/>
          <w:highlight w:val="none"/>
        </w:rPr>
        <w:t>医院信息化建设项目是为重庆市市民提供健康、医疗服务的，要求动员和依靠医管局及兄弟单位方方面面的力量来共同完成。因此领导必须重视，规章制度要健全。由于工作牵涉的单位多、部门杂，实现统一集中运作，需要各联动单位积极响应，希望用户单位牵头召开有关会议，进行组织协调工作，在技术集群、人员集中、集成管理等方面统一思想，形成共识，为实现“通过医疗信息化建设，加强监管能力、提高决策水平和管理效能；优化医疗服务流程、降低运行成本、提高医疗服务质量、减轻市民就诊及医药费用负担；加强公共卫生应急处理能力。”的构想提供有力的思想和组织保障。</w:t>
      </w:r>
    </w:p>
    <w:p w14:paraId="33A74EAD">
      <w:pPr>
        <w:pStyle w:val="4"/>
        <w:rPr>
          <w:rFonts w:hint="eastAsia"/>
          <w:highlight w:val="none"/>
        </w:rPr>
      </w:pPr>
      <w:bookmarkStart w:id="197" w:name="_Toc142382579"/>
      <w:bookmarkStart w:id="198" w:name="_Toc499910811"/>
      <w:bookmarkStart w:id="199" w:name="_Toc176337514"/>
      <w:bookmarkStart w:id="200" w:name="_Toc14156"/>
      <w:bookmarkStart w:id="201" w:name="_Toc459905900"/>
      <w:bookmarkStart w:id="202" w:name="_Toc495576928"/>
      <w:bookmarkStart w:id="203" w:name="_Toc459906038"/>
      <w:bookmarkStart w:id="204" w:name="_Toc459906041"/>
      <w:bookmarkStart w:id="205" w:name="_Toc459905903"/>
      <w:bookmarkStart w:id="206" w:name="_Toc495576930"/>
      <w:r>
        <w:rPr>
          <w:rFonts w:hint="eastAsia"/>
          <w:highlight w:val="none"/>
        </w:rPr>
        <w:t>项目技术风险控制</w:t>
      </w:r>
      <w:bookmarkEnd w:id="197"/>
      <w:bookmarkEnd w:id="198"/>
      <w:bookmarkEnd w:id="199"/>
      <w:bookmarkEnd w:id="200"/>
      <w:bookmarkEnd w:id="201"/>
      <w:bookmarkEnd w:id="202"/>
      <w:bookmarkEnd w:id="203"/>
    </w:p>
    <w:p w14:paraId="3E5886E0">
      <w:pPr>
        <w:rPr>
          <w:rFonts w:hint="eastAsia"/>
          <w:szCs w:val="24"/>
          <w:highlight w:val="none"/>
        </w:rPr>
      </w:pPr>
      <w:r>
        <w:rPr>
          <w:rFonts w:hint="eastAsia"/>
          <w:szCs w:val="24"/>
          <w:highlight w:val="none"/>
        </w:rPr>
        <w:t>医院信息化建设项目是一个跨学科、跨专业的综合系统工程，这一系统工程是以计算机网络系统、物联网平台为基础，以通信系统、云计算技术为纽带，以集成数据采集与交换、全数字化医疗临床信息应用和医院综合运营管理服务系统为技术支撑的技术综合体，因此技术发展给项目的建设带来一定的风险，避免系统投入使用，技术已落后的可能。由于不同地区、部门系统的设计理念及技术规范的不同，系统和硬件设计的不同，因此没有经过实际运行的技术，是可能存在技术风险。但我们在整体设计中尽可能使用较为成熟的技术，并部分开展物联网及虚拟化技术的应用，同时利用先进的</w:t>
      </w:r>
      <w:r>
        <w:rPr>
          <w:szCs w:val="24"/>
          <w:highlight w:val="none"/>
        </w:rPr>
        <w:t>ITSM</w:t>
      </w:r>
      <w:r>
        <w:rPr>
          <w:rFonts w:hint="eastAsia"/>
          <w:szCs w:val="24"/>
          <w:highlight w:val="none"/>
        </w:rPr>
        <w:t>技术运维管理系统的支持，是能够把握“稳中快跑、适度超前”的建设思路的，总体在技术风险上是可控、可规避的。</w:t>
      </w:r>
    </w:p>
    <w:p w14:paraId="4BBE82D8">
      <w:pPr>
        <w:pStyle w:val="4"/>
        <w:rPr>
          <w:rFonts w:hint="eastAsia"/>
          <w:highlight w:val="none"/>
        </w:rPr>
      </w:pPr>
      <w:bookmarkStart w:id="207" w:name="_Toc23468"/>
      <w:bookmarkStart w:id="208" w:name="_Toc142382580"/>
      <w:bookmarkStart w:id="209" w:name="_Toc499910812"/>
      <w:bookmarkStart w:id="210" w:name="_Toc176337515"/>
      <w:r>
        <w:rPr>
          <w:rFonts w:hint="eastAsia"/>
          <w:highlight w:val="none"/>
        </w:rPr>
        <w:t>社会影响风险及控制</w:t>
      </w:r>
      <w:bookmarkEnd w:id="204"/>
      <w:bookmarkEnd w:id="205"/>
      <w:bookmarkEnd w:id="206"/>
      <w:bookmarkEnd w:id="207"/>
      <w:bookmarkEnd w:id="208"/>
      <w:bookmarkEnd w:id="209"/>
      <w:bookmarkEnd w:id="210"/>
    </w:p>
    <w:p w14:paraId="6A30EFED">
      <w:pPr>
        <w:rPr>
          <w:rFonts w:hint="eastAsia"/>
          <w:szCs w:val="24"/>
          <w:highlight w:val="none"/>
        </w:rPr>
      </w:pPr>
      <w:r>
        <w:rPr>
          <w:rFonts w:hint="eastAsia"/>
          <w:szCs w:val="24"/>
          <w:highlight w:val="none"/>
        </w:rPr>
        <w:t>项目的参与单位对项目系统重要性认识不到位、服务意识不强、业务人员技术问题、网络发展不平衡，项目建设阶段的问题，都可能使医院智能化建设项目在社会各阶层造成不好的影响。</w:t>
      </w:r>
    </w:p>
    <w:p w14:paraId="74F28B68">
      <w:pPr>
        <w:rPr>
          <w:rFonts w:hint="eastAsia"/>
          <w:szCs w:val="24"/>
          <w:highlight w:val="none"/>
        </w:rPr>
      </w:pPr>
      <w:r>
        <w:rPr>
          <w:rFonts w:hint="eastAsia"/>
          <w:szCs w:val="24"/>
          <w:highlight w:val="none"/>
        </w:rPr>
        <w:t>可以通过各种途径提高医院信息化建设项目在重庆市的认知率，为本项目工作创造良好的舆论氛围，项目相关单位成员结合本单位的实际情况，加强基本硬件建设，同时通过培训提高内部人员的实际工作能力。联动单位加强内部沟通，防止出现互相推倭，扯皮现象，这样才能提高联动系统在社会的影响力。</w:t>
      </w:r>
    </w:p>
    <w:p w14:paraId="32C436D4">
      <w:pPr>
        <w:pStyle w:val="2"/>
        <w:rPr>
          <w:rFonts w:hint="eastAsia"/>
          <w:highlight w:val="none"/>
        </w:rPr>
        <w:sectPr>
          <w:pgSz w:w="11906" w:h="16838"/>
          <w:pgMar w:top="1440" w:right="1797" w:bottom="1440" w:left="1797" w:header="851" w:footer="992" w:gutter="0"/>
          <w:pgBorders>
            <w:top w:val="single" w:color="auto" w:sz="4" w:space="1"/>
            <w:bottom w:val="single" w:color="auto" w:sz="4" w:space="1"/>
          </w:pgBorders>
          <w:pgNumType w:start="1"/>
          <w:cols w:space="425" w:num="1"/>
          <w:docGrid w:type="lines" w:linePitch="312" w:charSpace="0"/>
        </w:sectPr>
      </w:pPr>
    </w:p>
    <w:p w14:paraId="563A6986">
      <w:pPr>
        <w:pStyle w:val="3"/>
        <w:numPr>
          <w:ilvl w:val="0"/>
          <w:numId w:val="0"/>
        </w:numPr>
        <w:ind w:left="432"/>
        <w:rPr>
          <w:rFonts w:hint="eastAsia"/>
          <w:highlight w:val="none"/>
        </w:rPr>
      </w:pPr>
      <w:bookmarkStart w:id="211" w:name="_Toc176337516"/>
      <w:r>
        <w:rPr>
          <w:rFonts w:hint="eastAsia"/>
          <w:highlight w:val="none"/>
        </w:rPr>
        <w:t>附表1：项目软件配置清单及预算</w:t>
      </w:r>
      <w:bookmarkEnd w:id="211"/>
    </w:p>
    <w:p w14:paraId="05B8E1D7">
      <w:pPr>
        <w:rPr>
          <w:rFonts w:hint="eastAsia"/>
          <w:szCs w:val="24"/>
          <w:highlight w:val="none"/>
        </w:rPr>
      </w:pPr>
      <w:r>
        <w:rPr>
          <w:rFonts w:hint="eastAsia"/>
          <w:szCs w:val="24"/>
          <w:highlight w:val="none"/>
        </w:rPr>
        <w:t>系统软件配置：</w:t>
      </w:r>
    </w:p>
    <w:tbl>
      <w:tblPr>
        <w:tblStyle w:val="34"/>
        <w:tblW w:w="434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92"/>
        <w:gridCol w:w="3689"/>
        <w:gridCol w:w="1276"/>
        <w:gridCol w:w="1276"/>
      </w:tblGrid>
      <w:tr w14:paraId="321CE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686" w:type="pct"/>
          </w:tcPr>
          <w:p w14:paraId="20993826">
            <w:pPr>
              <w:spacing w:before="123" w:line="221" w:lineRule="auto"/>
              <w:ind w:firstLine="0" w:firstLineChars="0"/>
              <w:jc w:val="center"/>
              <w:rPr>
                <w:rFonts w:hint="eastAsia"/>
                <w:szCs w:val="24"/>
                <w:highlight w:val="none"/>
              </w:rPr>
            </w:pPr>
            <w:r>
              <w:rPr>
                <w:szCs w:val="24"/>
                <w:highlight w:val="none"/>
              </w:rPr>
              <w:t>序号</w:t>
            </w:r>
          </w:p>
        </w:tc>
        <w:tc>
          <w:tcPr>
            <w:tcW w:w="2550" w:type="pct"/>
          </w:tcPr>
          <w:p w14:paraId="3E48804D">
            <w:pPr>
              <w:spacing w:before="123" w:line="221" w:lineRule="auto"/>
              <w:ind w:firstLine="0" w:firstLineChars="0"/>
              <w:jc w:val="center"/>
              <w:rPr>
                <w:rFonts w:hint="eastAsia"/>
                <w:szCs w:val="24"/>
                <w:highlight w:val="none"/>
              </w:rPr>
            </w:pPr>
            <w:r>
              <w:rPr>
                <w:szCs w:val="24"/>
                <w:highlight w:val="none"/>
              </w:rPr>
              <w:t>名   称</w:t>
            </w:r>
          </w:p>
        </w:tc>
        <w:tc>
          <w:tcPr>
            <w:tcW w:w="882" w:type="pct"/>
          </w:tcPr>
          <w:p w14:paraId="0AC3D659">
            <w:pPr>
              <w:spacing w:before="123" w:line="221" w:lineRule="auto"/>
              <w:ind w:firstLine="0" w:firstLineChars="0"/>
              <w:jc w:val="center"/>
              <w:rPr>
                <w:rFonts w:hint="eastAsia"/>
                <w:szCs w:val="24"/>
                <w:highlight w:val="none"/>
              </w:rPr>
            </w:pPr>
            <w:r>
              <w:rPr>
                <w:szCs w:val="24"/>
                <w:highlight w:val="none"/>
              </w:rPr>
              <w:t>数量</w:t>
            </w:r>
          </w:p>
        </w:tc>
        <w:tc>
          <w:tcPr>
            <w:tcW w:w="882" w:type="pct"/>
            <w:vAlign w:val="center"/>
          </w:tcPr>
          <w:p w14:paraId="5EB0C57D">
            <w:pPr>
              <w:spacing w:before="123" w:line="221" w:lineRule="auto"/>
              <w:ind w:firstLine="0" w:firstLineChars="0"/>
              <w:jc w:val="center"/>
              <w:rPr>
                <w:rFonts w:hint="eastAsia"/>
                <w:szCs w:val="24"/>
                <w:highlight w:val="none"/>
              </w:rPr>
            </w:pPr>
            <w:r>
              <w:rPr>
                <w:rFonts w:hint="eastAsia"/>
                <w:szCs w:val="24"/>
                <w:highlight w:val="none"/>
              </w:rPr>
              <w:t>预算</w:t>
            </w:r>
          </w:p>
        </w:tc>
      </w:tr>
      <w:tr w14:paraId="6704B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686" w:type="pct"/>
          </w:tcPr>
          <w:p w14:paraId="7DA9890C">
            <w:pPr>
              <w:spacing w:before="123" w:line="219" w:lineRule="auto"/>
              <w:ind w:firstLine="0" w:firstLineChars="0"/>
              <w:jc w:val="center"/>
              <w:rPr>
                <w:rFonts w:hint="eastAsia"/>
                <w:szCs w:val="24"/>
                <w:highlight w:val="none"/>
              </w:rPr>
            </w:pPr>
            <w:r>
              <w:rPr>
                <w:szCs w:val="24"/>
                <w:highlight w:val="none"/>
              </w:rPr>
              <w:t>1</w:t>
            </w:r>
          </w:p>
        </w:tc>
        <w:tc>
          <w:tcPr>
            <w:tcW w:w="2550" w:type="pct"/>
          </w:tcPr>
          <w:p w14:paraId="15FD9ABB">
            <w:pPr>
              <w:spacing w:before="123" w:line="219" w:lineRule="auto"/>
              <w:ind w:firstLine="0" w:firstLineChars="0"/>
              <w:jc w:val="center"/>
              <w:rPr>
                <w:rFonts w:hint="eastAsia"/>
                <w:szCs w:val="24"/>
                <w:highlight w:val="none"/>
              </w:rPr>
            </w:pPr>
            <w:r>
              <w:rPr>
                <w:rFonts w:hint="eastAsia"/>
                <w:highlight w:val="none"/>
              </w:rPr>
              <w:t>机房装修工程</w:t>
            </w:r>
          </w:p>
        </w:tc>
        <w:tc>
          <w:tcPr>
            <w:tcW w:w="882" w:type="pct"/>
          </w:tcPr>
          <w:p w14:paraId="79340737">
            <w:pPr>
              <w:spacing w:before="123" w:line="219" w:lineRule="auto"/>
              <w:ind w:firstLine="0" w:firstLineChars="0"/>
              <w:jc w:val="center"/>
              <w:rPr>
                <w:rFonts w:hint="eastAsia"/>
                <w:szCs w:val="24"/>
                <w:highlight w:val="none"/>
              </w:rPr>
            </w:pPr>
            <w:r>
              <w:rPr>
                <w:szCs w:val="24"/>
                <w:highlight w:val="none"/>
              </w:rPr>
              <w:t>1套</w:t>
            </w:r>
          </w:p>
        </w:tc>
        <w:tc>
          <w:tcPr>
            <w:tcW w:w="882" w:type="pct"/>
            <w:vAlign w:val="center"/>
          </w:tcPr>
          <w:p w14:paraId="4A706338">
            <w:pPr>
              <w:spacing w:before="123" w:line="219" w:lineRule="auto"/>
              <w:ind w:firstLine="0" w:firstLineChars="0"/>
              <w:jc w:val="center"/>
              <w:rPr>
                <w:rFonts w:hint="eastAsia"/>
                <w:szCs w:val="24"/>
                <w:highlight w:val="none"/>
              </w:rPr>
            </w:pPr>
            <w:r>
              <w:rPr>
                <w:rFonts w:hint="eastAsia"/>
                <w:szCs w:val="24"/>
                <w:highlight w:val="none"/>
              </w:rPr>
              <w:t>25万元</w:t>
            </w:r>
          </w:p>
        </w:tc>
      </w:tr>
      <w:tr w14:paraId="7644F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686" w:type="pct"/>
          </w:tcPr>
          <w:p w14:paraId="339DA85D">
            <w:pPr>
              <w:spacing w:before="123" w:line="219" w:lineRule="auto"/>
              <w:ind w:firstLine="0" w:firstLineChars="0"/>
              <w:jc w:val="center"/>
              <w:rPr>
                <w:rFonts w:hint="eastAsia"/>
                <w:szCs w:val="24"/>
                <w:highlight w:val="none"/>
              </w:rPr>
            </w:pPr>
            <w:r>
              <w:rPr>
                <w:szCs w:val="24"/>
                <w:highlight w:val="none"/>
              </w:rPr>
              <w:t>2</w:t>
            </w:r>
          </w:p>
        </w:tc>
        <w:tc>
          <w:tcPr>
            <w:tcW w:w="2550" w:type="pct"/>
          </w:tcPr>
          <w:p w14:paraId="742780DC">
            <w:pPr>
              <w:spacing w:before="123" w:line="219" w:lineRule="auto"/>
              <w:ind w:firstLine="0" w:firstLineChars="0"/>
              <w:jc w:val="center"/>
              <w:rPr>
                <w:rFonts w:hint="eastAsia"/>
                <w:szCs w:val="24"/>
                <w:highlight w:val="none"/>
              </w:rPr>
            </w:pPr>
            <w:r>
              <w:rPr>
                <w:rFonts w:hint="eastAsia"/>
                <w:highlight w:val="none"/>
              </w:rPr>
              <w:t>机房电气工程</w:t>
            </w:r>
          </w:p>
        </w:tc>
        <w:tc>
          <w:tcPr>
            <w:tcW w:w="882" w:type="pct"/>
          </w:tcPr>
          <w:p w14:paraId="06680F22">
            <w:pPr>
              <w:spacing w:before="123" w:line="219" w:lineRule="auto"/>
              <w:ind w:firstLine="0" w:firstLineChars="0"/>
              <w:jc w:val="center"/>
              <w:rPr>
                <w:rFonts w:hint="eastAsia"/>
                <w:szCs w:val="24"/>
                <w:highlight w:val="none"/>
              </w:rPr>
            </w:pPr>
            <w:r>
              <w:rPr>
                <w:szCs w:val="24"/>
                <w:highlight w:val="none"/>
              </w:rPr>
              <w:t>1套</w:t>
            </w:r>
          </w:p>
        </w:tc>
        <w:tc>
          <w:tcPr>
            <w:tcW w:w="882" w:type="pct"/>
            <w:vAlign w:val="center"/>
          </w:tcPr>
          <w:p w14:paraId="523192E4">
            <w:pPr>
              <w:spacing w:before="123" w:line="219" w:lineRule="auto"/>
              <w:ind w:firstLine="0" w:firstLineChars="0"/>
              <w:jc w:val="center"/>
              <w:rPr>
                <w:rFonts w:hint="eastAsia"/>
                <w:szCs w:val="24"/>
                <w:highlight w:val="none"/>
              </w:rPr>
            </w:pPr>
            <w:r>
              <w:rPr>
                <w:rFonts w:hint="eastAsia"/>
                <w:szCs w:val="24"/>
                <w:highlight w:val="none"/>
              </w:rPr>
              <w:t>40万元</w:t>
            </w:r>
          </w:p>
        </w:tc>
      </w:tr>
      <w:tr w14:paraId="0E4D3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9" w:hRule="atLeast"/>
          <w:jc w:val="center"/>
        </w:trPr>
        <w:tc>
          <w:tcPr>
            <w:tcW w:w="686" w:type="pct"/>
          </w:tcPr>
          <w:p w14:paraId="612519A5">
            <w:pPr>
              <w:spacing w:before="123" w:line="219" w:lineRule="auto"/>
              <w:ind w:firstLine="0" w:firstLineChars="0"/>
              <w:jc w:val="center"/>
              <w:rPr>
                <w:rFonts w:hint="eastAsia"/>
                <w:szCs w:val="24"/>
                <w:highlight w:val="none"/>
              </w:rPr>
            </w:pPr>
            <w:r>
              <w:rPr>
                <w:szCs w:val="24"/>
                <w:highlight w:val="none"/>
              </w:rPr>
              <w:t>3</w:t>
            </w:r>
          </w:p>
        </w:tc>
        <w:tc>
          <w:tcPr>
            <w:tcW w:w="2550" w:type="pct"/>
          </w:tcPr>
          <w:p w14:paraId="0684CE20">
            <w:pPr>
              <w:spacing w:before="123" w:line="219" w:lineRule="auto"/>
              <w:ind w:firstLine="0" w:firstLineChars="0"/>
              <w:jc w:val="center"/>
              <w:rPr>
                <w:rFonts w:hint="eastAsia"/>
                <w:szCs w:val="24"/>
                <w:highlight w:val="none"/>
              </w:rPr>
            </w:pPr>
            <w:r>
              <w:rPr>
                <w:rFonts w:hint="eastAsia"/>
                <w:highlight w:val="none"/>
              </w:rPr>
              <w:t>机房消防工程</w:t>
            </w:r>
          </w:p>
        </w:tc>
        <w:tc>
          <w:tcPr>
            <w:tcW w:w="882" w:type="pct"/>
          </w:tcPr>
          <w:p w14:paraId="17BE6787">
            <w:pPr>
              <w:spacing w:before="123" w:line="219" w:lineRule="auto"/>
              <w:ind w:firstLine="0" w:firstLineChars="0"/>
              <w:jc w:val="center"/>
              <w:rPr>
                <w:rFonts w:hint="eastAsia"/>
                <w:szCs w:val="24"/>
                <w:highlight w:val="none"/>
              </w:rPr>
            </w:pPr>
            <w:r>
              <w:rPr>
                <w:szCs w:val="24"/>
                <w:highlight w:val="none"/>
              </w:rPr>
              <w:t>1套</w:t>
            </w:r>
          </w:p>
        </w:tc>
        <w:tc>
          <w:tcPr>
            <w:tcW w:w="882" w:type="pct"/>
            <w:vAlign w:val="center"/>
          </w:tcPr>
          <w:p w14:paraId="72A340A2">
            <w:pPr>
              <w:spacing w:before="123" w:line="219" w:lineRule="auto"/>
              <w:ind w:firstLine="0" w:firstLineChars="0"/>
              <w:jc w:val="center"/>
              <w:rPr>
                <w:rFonts w:hint="eastAsia"/>
                <w:szCs w:val="24"/>
                <w:highlight w:val="none"/>
              </w:rPr>
            </w:pPr>
            <w:r>
              <w:rPr>
                <w:rFonts w:hint="eastAsia"/>
                <w:szCs w:val="24"/>
                <w:highlight w:val="none"/>
              </w:rPr>
              <w:t>5万元</w:t>
            </w:r>
          </w:p>
        </w:tc>
      </w:tr>
      <w:tr w14:paraId="0EEB4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686" w:type="pct"/>
          </w:tcPr>
          <w:p w14:paraId="3A328364">
            <w:pPr>
              <w:spacing w:before="123" w:line="219" w:lineRule="auto"/>
              <w:ind w:firstLine="0" w:firstLineChars="0"/>
              <w:jc w:val="center"/>
              <w:rPr>
                <w:rFonts w:hint="eastAsia"/>
                <w:szCs w:val="24"/>
                <w:highlight w:val="none"/>
              </w:rPr>
            </w:pPr>
            <w:r>
              <w:rPr>
                <w:szCs w:val="24"/>
                <w:highlight w:val="none"/>
              </w:rPr>
              <w:t>4</w:t>
            </w:r>
          </w:p>
        </w:tc>
        <w:tc>
          <w:tcPr>
            <w:tcW w:w="2550" w:type="pct"/>
          </w:tcPr>
          <w:p w14:paraId="059FAAF6">
            <w:pPr>
              <w:spacing w:before="123" w:line="219" w:lineRule="auto"/>
              <w:ind w:firstLine="0" w:firstLineChars="0"/>
              <w:jc w:val="center"/>
              <w:rPr>
                <w:rFonts w:hint="eastAsia"/>
                <w:szCs w:val="24"/>
                <w:highlight w:val="none"/>
              </w:rPr>
            </w:pPr>
            <w:r>
              <w:rPr>
                <w:rFonts w:hint="eastAsia"/>
                <w:highlight w:val="none"/>
              </w:rPr>
              <w:t>机房机柜系统</w:t>
            </w:r>
          </w:p>
        </w:tc>
        <w:tc>
          <w:tcPr>
            <w:tcW w:w="882" w:type="pct"/>
          </w:tcPr>
          <w:p w14:paraId="4D54AABE">
            <w:pPr>
              <w:spacing w:before="123" w:line="219" w:lineRule="auto"/>
              <w:ind w:firstLine="0" w:firstLineChars="0"/>
              <w:jc w:val="center"/>
              <w:rPr>
                <w:rFonts w:hint="eastAsia"/>
                <w:szCs w:val="24"/>
                <w:highlight w:val="none"/>
              </w:rPr>
            </w:pPr>
            <w:r>
              <w:rPr>
                <w:szCs w:val="24"/>
                <w:highlight w:val="none"/>
              </w:rPr>
              <w:t>1套</w:t>
            </w:r>
          </w:p>
        </w:tc>
        <w:tc>
          <w:tcPr>
            <w:tcW w:w="882" w:type="pct"/>
            <w:vAlign w:val="center"/>
          </w:tcPr>
          <w:p w14:paraId="12618303">
            <w:pPr>
              <w:spacing w:before="123" w:line="219" w:lineRule="auto"/>
              <w:ind w:firstLine="0" w:firstLineChars="0"/>
              <w:jc w:val="center"/>
              <w:rPr>
                <w:rFonts w:hint="eastAsia"/>
                <w:szCs w:val="24"/>
                <w:highlight w:val="none"/>
              </w:rPr>
            </w:pPr>
            <w:r>
              <w:rPr>
                <w:rFonts w:hint="eastAsia"/>
                <w:szCs w:val="24"/>
                <w:highlight w:val="none"/>
              </w:rPr>
              <w:t>12万元</w:t>
            </w:r>
          </w:p>
        </w:tc>
      </w:tr>
      <w:tr w14:paraId="5ED25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686" w:type="pct"/>
          </w:tcPr>
          <w:p w14:paraId="51C4122B">
            <w:pPr>
              <w:spacing w:before="123" w:line="219" w:lineRule="auto"/>
              <w:ind w:firstLine="0" w:firstLineChars="0"/>
              <w:jc w:val="center"/>
              <w:rPr>
                <w:rFonts w:hint="eastAsia"/>
                <w:szCs w:val="24"/>
                <w:highlight w:val="none"/>
              </w:rPr>
            </w:pPr>
            <w:r>
              <w:rPr>
                <w:rFonts w:hint="eastAsia"/>
                <w:szCs w:val="24"/>
                <w:highlight w:val="none"/>
              </w:rPr>
              <w:t>5</w:t>
            </w:r>
          </w:p>
        </w:tc>
        <w:tc>
          <w:tcPr>
            <w:tcW w:w="2550" w:type="pct"/>
          </w:tcPr>
          <w:p w14:paraId="25D81746">
            <w:pPr>
              <w:spacing w:before="123" w:line="219" w:lineRule="auto"/>
              <w:ind w:firstLine="0" w:firstLineChars="0"/>
              <w:jc w:val="center"/>
              <w:rPr>
                <w:rFonts w:hint="eastAsia"/>
                <w:highlight w:val="none"/>
              </w:rPr>
            </w:pPr>
            <w:r>
              <w:rPr>
                <w:rFonts w:hint="eastAsia"/>
                <w:highlight w:val="none"/>
              </w:rPr>
              <w:t>机房动环监控系统</w:t>
            </w:r>
          </w:p>
        </w:tc>
        <w:tc>
          <w:tcPr>
            <w:tcW w:w="882" w:type="pct"/>
          </w:tcPr>
          <w:p w14:paraId="4F395D77">
            <w:pPr>
              <w:spacing w:before="123" w:line="219" w:lineRule="auto"/>
              <w:ind w:firstLine="0" w:firstLineChars="0"/>
              <w:jc w:val="center"/>
              <w:rPr>
                <w:rFonts w:hint="eastAsia"/>
                <w:szCs w:val="24"/>
                <w:highlight w:val="none"/>
              </w:rPr>
            </w:pPr>
            <w:r>
              <w:rPr>
                <w:szCs w:val="24"/>
                <w:highlight w:val="none"/>
              </w:rPr>
              <w:t>1套</w:t>
            </w:r>
          </w:p>
        </w:tc>
        <w:tc>
          <w:tcPr>
            <w:tcW w:w="882" w:type="pct"/>
            <w:vAlign w:val="center"/>
          </w:tcPr>
          <w:p w14:paraId="6CAC1526">
            <w:pPr>
              <w:spacing w:before="123" w:line="219" w:lineRule="auto"/>
              <w:ind w:firstLine="0" w:firstLineChars="0"/>
              <w:jc w:val="center"/>
              <w:rPr>
                <w:rFonts w:hint="eastAsia"/>
                <w:szCs w:val="24"/>
                <w:highlight w:val="none"/>
              </w:rPr>
            </w:pPr>
            <w:r>
              <w:rPr>
                <w:rFonts w:hint="eastAsia"/>
                <w:szCs w:val="24"/>
                <w:highlight w:val="none"/>
              </w:rPr>
              <w:t>15万元</w:t>
            </w:r>
          </w:p>
        </w:tc>
      </w:tr>
      <w:tr w14:paraId="69941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686" w:type="pct"/>
          </w:tcPr>
          <w:p w14:paraId="77F1186F">
            <w:pPr>
              <w:spacing w:before="123" w:line="219" w:lineRule="auto"/>
              <w:ind w:firstLine="0" w:firstLineChars="0"/>
              <w:jc w:val="center"/>
              <w:rPr>
                <w:rFonts w:hint="eastAsia"/>
                <w:szCs w:val="24"/>
                <w:highlight w:val="none"/>
              </w:rPr>
            </w:pPr>
            <w:r>
              <w:rPr>
                <w:rFonts w:hint="eastAsia"/>
                <w:szCs w:val="24"/>
                <w:highlight w:val="none"/>
              </w:rPr>
              <w:t>6</w:t>
            </w:r>
          </w:p>
        </w:tc>
        <w:tc>
          <w:tcPr>
            <w:tcW w:w="2550" w:type="pct"/>
          </w:tcPr>
          <w:p w14:paraId="404E65B6">
            <w:pPr>
              <w:spacing w:before="123" w:line="219" w:lineRule="auto"/>
              <w:ind w:firstLine="0" w:firstLineChars="0"/>
              <w:jc w:val="center"/>
              <w:rPr>
                <w:rFonts w:hint="eastAsia"/>
                <w:szCs w:val="24"/>
                <w:highlight w:val="none"/>
              </w:rPr>
            </w:pPr>
            <w:r>
              <w:rPr>
                <w:rFonts w:hint="eastAsia"/>
                <w:highlight w:val="none"/>
              </w:rPr>
              <w:t>机房服务器管理系统</w:t>
            </w:r>
          </w:p>
        </w:tc>
        <w:tc>
          <w:tcPr>
            <w:tcW w:w="882" w:type="pct"/>
          </w:tcPr>
          <w:p w14:paraId="2A6FF2EE">
            <w:pPr>
              <w:spacing w:before="123" w:line="219" w:lineRule="auto"/>
              <w:ind w:firstLine="0" w:firstLineChars="0"/>
              <w:jc w:val="center"/>
              <w:rPr>
                <w:rFonts w:hint="eastAsia"/>
                <w:szCs w:val="24"/>
                <w:highlight w:val="none"/>
              </w:rPr>
            </w:pPr>
            <w:r>
              <w:rPr>
                <w:szCs w:val="24"/>
                <w:highlight w:val="none"/>
              </w:rPr>
              <w:t>1套</w:t>
            </w:r>
          </w:p>
        </w:tc>
        <w:tc>
          <w:tcPr>
            <w:tcW w:w="882" w:type="pct"/>
            <w:vAlign w:val="center"/>
          </w:tcPr>
          <w:p w14:paraId="5368BAC7">
            <w:pPr>
              <w:spacing w:before="123" w:line="219" w:lineRule="auto"/>
              <w:ind w:firstLine="0" w:firstLineChars="0"/>
              <w:jc w:val="center"/>
              <w:rPr>
                <w:rFonts w:hint="eastAsia"/>
                <w:szCs w:val="24"/>
                <w:highlight w:val="none"/>
              </w:rPr>
            </w:pPr>
            <w:r>
              <w:rPr>
                <w:rFonts w:hint="eastAsia"/>
                <w:szCs w:val="24"/>
                <w:highlight w:val="none"/>
              </w:rPr>
              <w:t>3万元</w:t>
            </w:r>
          </w:p>
        </w:tc>
      </w:tr>
      <w:tr w14:paraId="45A01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686" w:type="pct"/>
          </w:tcPr>
          <w:p w14:paraId="3562F5B2">
            <w:pPr>
              <w:spacing w:before="123" w:line="219" w:lineRule="auto"/>
              <w:ind w:firstLine="0" w:firstLineChars="0"/>
              <w:jc w:val="center"/>
              <w:rPr>
                <w:rFonts w:hint="eastAsia"/>
                <w:szCs w:val="24"/>
                <w:highlight w:val="none"/>
              </w:rPr>
            </w:pPr>
            <w:r>
              <w:rPr>
                <w:rFonts w:hint="eastAsia"/>
                <w:szCs w:val="24"/>
                <w:highlight w:val="none"/>
              </w:rPr>
              <w:t>7</w:t>
            </w:r>
          </w:p>
        </w:tc>
        <w:tc>
          <w:tcPr>
            <w:tcW w:w="2550" w:type="pct"/>
          </w:tcPr>
          <w:p w14:paraId="262EC699">
            <w:pPr>
              <w:spacing w:before="123" w:line="219" w:lineRule="auto"/>
              <w:ind w:firstLine="0" w:firstLineChars="0"/>
              <w:jc w:val="center"/>
              <w:rPr>
                <w:rFonts w:hint="eastAsia"/>
                <w:szCs w:val="24"/>
                <w:highlight w:val="none"/>
              </w:rPr>
            </w:pPr>
            <w:r>
              <w:rPr>
                <w:rFonts w:hint="eastAsia"/>
                <w:highlight w:val="none"/>
              </w:rPr>
              <w:t>机房暖通工程</w:t>
            </w:r>
          </w:p>
        </w:tc>
        <w:tc>
          <w:tcPr>
            <w:tcW w:w="882" w:type="pct"/>
          </w:tcPr>
          <w:p w14:paraId="459BC65A">
            <w:pPr>
              <w:spacing w:before="123" w:line="219" w:lineRule="auto"/>
              <w:ind w:firstLine="0" w:firstLineChars="0"/>
              <w:jc w:val="center"/>
              <w:rPr>
                <w:rFonts w:hint="eastAsia"/>
                <w:szCs w:val="24"/>
                <w:highlight w:val="none"/>
              </w:rPr>
            </w:pPr>
            <w:r>
              <w:rPr>
                <w:szCs w:val="24"/>
                <w:highlight w:val="none"/>
              </w:rPr>
              <w:t>1套</w:t>
            </w:r>
          </w:p>
        </w:tc>
        <w:tc>
          <w:tcPr>
            <w:tcW w:w="882" w:type="pct"/>
            <w:vAlign w:val="center"/>
          </w:tcPr>
          <w:p w14:paraId="68DC525E">
            <w:pPr>
              <w:spacing w:before="123" w:line="219" w:lineRule="auto"/>
              <w:ind w:firstLine="0" w:firstLineChars="0"/>
              <w:jc w:val="center"/>
              <w:rPr>
                <w:rFonts w:hint="eastAsia"/>
                <w:szCs w:val="24"/>
                <w:highlight w:val="none"/>
              </w:rPr>
            </w:pPr>
            <w:r>
              <w:rPr>
                <w:rFonts w:hint="eastAsia"/>
                <w:szCs w:val="24"/>
                <w:highlight w:val="none"/>
              </w:rPr>
              <w:t>25万元</w:t>
            </w:r>
          </w:p>
        </w:tc>
      </w:tr>
      <w:tr w14:paraId="4AE5C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686" w:type="pct"/>
          </w:tcPr>
          <w:p w14:paraId="67314E98">
            <w:pPr>
              <w:spacing w:before="123" w:line="219" w:lineRule="auto"/>
              <w:ind w:firstLine="0" w:firstLineChars="0"/>
              <w:jc w:val="center"/>
              <w:rPr>
                <w:rFonts w:hint="eastAsia"/>
                <w:szCs w:val="24"/>
                <w:highlight w:val="none"/>
              </w:rPr>
            </w:pPr>
            <w:r>
              <w:rPr>
                <w:rFonts w:hint="eastAsia"/>
                <w:szCs w:val="24"/>
                <w:highlight w:val="none"/>
              </w:rPr>
              <w:t>8</w:t>
            </w:r>
          </w:p>
        </w:tc>
        <w:tc>
          <w:tcPr>
            <w:tcW w:w="2550" w:type="pct"/>
          </w:tcPr>
          <w:p w14:paraId="5B958E01">
            <w:pPr>
              <w:spacing w:before="123" w:line="219" w:lineRule="auto"/>
              <w:ind w:firstLine="0" w:firstLineChars="0"/>
              <w:jc w:val="center"/>
              <w:rPr>
                <w:rFonts w:hint="eastAsia"/>
                <w:szCs w:val="24"/>
                <w:highlight w:val="none"/>
              </w:rPr>
            </w:pPr>
            <w:r>
              <w:rPr>
                <w:rFonts w:hint="eastAsia"/>
                <w:highlight w:val="none"/>
              </w:rPr>
              <w:t>综合布线工程</w:t>
            </w:r>
          </w:p>
        </w:tc>
        <w:tc>
          <w:tcPr>
            <w:tcW w:w="882" w:type="pct"/>
          </w:tcPr>
          <w:p w14:paraId="54ACD0E9">
            <w:pPr>
              <w:spacing w:before="123" w:line="219" w:lineRule="auto"/>
              <w:ind w:firstLine="0" w:firstLineChars="0"/>
              <w:jc w:val="center"/>
              <w:rPr>
                <w:rFonts w:hint="eastAsia"/>
                <w:szCs w:val="24"/>
                <w:highlight w:val="none"/>
              </w:rPr>
            </w:pPr>
            <w:r>
              <w:rPr>
                <w:szCs w:val="24"/>
                <w:highlight w:val="none"/>
              </w:rPr>
              <w:t>1套</w:t>
            </w:r>
          </w:p>
        </w:tc>
        <w:tc>
          <w:tcPr>
            <w:tcW w:w="882" w:type="pct"/>
            <w:vAlign w:val="center"/>
          </w:tcPr>
          <w:p w14:paraId="2C0B8240">
            <w:pPr>
              <w:spacing w:before="123" w:line="219" w:lineRule="auto"/>
              <w:ind w:firstLine="0" w:firstLineChars="0"/>
              <w:jc w:val="center"/>
              <w:rPr>
                <w:rFonts w:hint="eastAsia"/>
                <w:szCs w:val="24"/>
                <w:highlight w:val="none"/>
              </w:rPr>
            </w:pPr>
            <w:r>
              <w:rPr>
                <w:rFonts w:hint="eastAsia"/>
                <w:szCs w:val="24"/>
                <w:highlight w:val="none"/>
              </w:rPr>
              <w:t>5万元</w:t>
            </w:r>
          </w:p>
        </w:tc>
      </w:tr>
    </w:tbl>
    <w:p w14:paraId="1A49E2DD">
      <w:pPr>
        <w:rPr>
          <w:rFonts w:hint="eastAsia"/>
          <w:szCs w:val="24"/>
          <w:highlight w:val="none"/>
        </w:rPr>
        <w:sectPr>
          <w:headerReference r:id="rId14" w:type="default"/>
          <w:footerReference r:id="rId15" w:type="default"/>
          <w:pgSz w:w="11906" w:h="16838"/>
          <w:pgMar w:top="1440" w:right="1797" w:bottom="1440" w:left="1797" w:header="851" w:footer="992" w:gutter="0"/>
          <w:pgBorders>
            <w:top w:val="single" w:color="auto" w:sz="4" w:space="1"/>
            <w:bottom w:val="single" w:color="auto" w:sz="4" w:space="1"/>
          </w:pgBorders>
          <w:cols w:space="425" w:num="1"/>
          <w:docGrid w:type="lines" w:linePitch="312" w:charSpace="0"/>
        </w:sectPr>
      </w:pPr>
    </w:p>
    <w:p w14:paraId="0F91EC6C">
      <w:pPr>
        <w:pStyle w:val="3"/>
        <w:numPr>
          <w:ilvl w:val="0"/>
          <w:numId w:val="0"/>
        </w:numPr>
        <w:ind w:left="432"/>
        <w:rPr>
          <w:rFonts w:hint="eastAsia"/>
          <w:highlight w:val="none"/>
        </w:rPr>
      </w:pPr>
      <w:bookmarkStart w:id="212" w:name="_Toc176337517"/>
      <w:r>
        <w:rPr>
          <w:rFonts w:hint="eastAsia"/>
          <w:highlight w:val="none"/>
        </w:rPr>
        <w:t>附表2：项目详细配置清单</w:t>
      </w:r>
      <w:bookmarkEnd w:id="212"/>
    </w:p>
    <w:tbl>
      <w:tblPr>
        <w:tblStyle w:val="24"/>
        <w:tblW w:w="4996" w:type="pct"/>
        <w:tblInd w:w="0" w:type="dxa"/>
        <w:tblLayout w:type="fixed"/>
        <w:tblCellMar>
          <w:top w:w="0" w:type="dxa"/>
          <w:left w:w="108" w:type="dxa"/>
          <w:bottom w:w="0" w:type="dxa"/>
          <w:right w:w="108" w:type="dxa"/>
        </w:tblCellMar>
      </w:tblPr>
      <w:tblGrid>
        <w:gridCol w:w="621"/>
        <w:gridCol w:w="1515"/>
        <w:gridCol w:w="8608"/>
        <w:gridCol w:w="748"/>
        <w:gridCol w:w="793"/>
        <w:gridCol w:w="1878"/>
      </w:tblGrid>
      <w:tr w14:paraId="69565282">
        <w:tblPrEx>
          <w:tblCellMar>
            <w:top w:w="0" w:type="dxa"/>
            <w:left w:w="108" w:type="dxa"/>
            <w:bottom w:w="0" w:type="dxa"/>
            <w:right w:w="108" w:type="dxa"/>
          </w:tblCellMar>
        </w:tblPrEx>
        <w:trPr>
          <w:trHeight w:val="476" w:hRule="atLeast"/>
          <w:tblHeader/>
        </w:trPr>
        <w:tc>
          <w:tcPr>
            <w:tcW w:w="219" w:type="pct"/>
            <w:tcBorders>
              <w:top w:val="single" w:color="000000" w:sz="4" w:space="0"/>
              <w:left w:val="single" w:color="000000" w:sz="4" w:space="0"/>
              <w:bottom w:val="single" w:color="000000" w:sz="4" w:space="0"/>
              <w:right w:val="single" w:color="000000" w:sz="4" w:space="0"/>
            </w:tcBorders>
            <w:noWrap/>
            <w:vAlign w:val="center"/>
          </w:tcPr>
          <w:p w14:paraId="6772E9CF">
            <w:pPr>
              <w:widowControl/>
              <w:adjustRightInd/>
              <w:snapToGrid/>
              <w:spacing w:line="240" w:lineRule="auto"/>
              <w:ind w:firstLine="0" w:firstLineChars="0"/>
              <w:jc w:val="center"/>
              <w:textAlignment w:val="center"/>
              <w:rPr>
                <w:rFonts w:hint="eastAsia" w:eastAsia="宋体" w:cs="宋体"/>
                <w:b/>
                <w:bCs/>
                <w:color w:val="000000"/>
                <w:spacing w:val="0"/>
                <w:sz w:val="20"/>
                <w:szCs w:val="20"/>
                <w:highlight w:val="none"/>
              </w:rPr>
            </w:pPr>
            <w:r>
              <w:rPr>
                <w:rFonts w:hint="eastAsia" w:eastAsia="宋体" w:cs="宋体"/>
                <w:b/>
                <w:bCs/>
                <w:color w:val="000000"/>
                <w:spacing w:val="0"/>
                <w:kern w:val="0"/>
                <w:sz w:val="20"/>
                <w:szCs w:val="20"/>
                <w:highlight w:val="none"/>
                <w:lang w:bidi="ar"/>
              </w:rPr>
              <w:t>序号</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1D85869">
            <w:pPr>
              <w:widowControl/>
              <w:adjustRightInd/>
              <w:snapToGrid/>
              <w:spacing w:line="240" w:lineRule="auto"/>
              <w:ind w:firstLine="0" w:firstLineChars="0"/>
              <w:jc w:val="center"/>
              <w:textAlignment w:val="center"/>
              <w:rPr>
                <w:rFonts w:hint="eastAsia" w:eastAsia="宋体" w:cs="宋体"/>
                <w:b/>
                <w:bCs/>
                <w:color w:val="000000"/>
                <w:spacing w:val="0"/>
                <w:sz w:val="20"/>
                <w:szCs w:val="20"/>
                <w:highlight w:val="none"/>
              </w:rPr>
            </w:pPr>
            <w:r>
              <w:rPr>
                <w:rFonts w:hint="eastAsia" w:eastAsia="宋体" w:cs="宋体"/>
                <w:b/>
                <w:bCs/>
                <w:color w:val="000000"/>
                <w:spacing w:val="0"/>
                <w:kern w:val="0"/>
                <w:sz w:val="20"/>
                <w:szCs w:val="20"/>
                <w:highlight w:val="none"/>
                <w:lang w:bidi="ar"/>
              </w:rPr>
              <w:t>设备名称</w:t>
            </w:r>
          </w:p>
        </w:tc>
        <w:tc>
          <w:tcPr>
            <w:tcW w:w="3039" w:type="pct"/>
            <w:tcBorders>
              <w:top w:val="single" w:color="000000" w:sz="4" w:space="0"/>
              <w:left w:val="single" w:color="000000" w:sz="4" w:space="0"/>
              <w:bottom w:val="single" w:color="000000" w:sz="4" w:space="0"/>
              <w:right w:val="single" w:color="000000" w:sz="4" w:space="0"/>
            </w:tcBorders>
            <w:vAlign w:val="center"/>
          </w:tcPr>
          <w:p w14:paraId="581A798A">
            <w:pPr>
              <w:widowControl/>
              <w:adjustRightInd/>
              <w:snapToGrid/>
              <w:spacing w:line="240" w:lineRule="auto"/>
              <w:ind w:firstLine="0" w:firstLineChars="0"/>
              <w:jc w:val="center"/>
              <w:textAlignment w:val="center"/>
              <w:rPr>
                <w:rFonts w:hint="eastAsia" w:eastAsia="宋体" w:cs="宋体"/>
                <w:b/>
                <w:bCs/>
                <w:color w:val="000000"/>
                <w:spacing w:val="0"/>
                <w:sz w:val="20"/>
                <w:szCs w:val="20"/>
                <w:highlight w:val="none"/>
              </w:rPr>
            </w:pPr>
            <w:r>
              <w:rPr>
                <w:rFonts w:hint="eastAsia" w:eastAsia="宋体" w:cs="宋体"/>
                <w:b/>
                <w:bCs/>
                <w:color w:val="000000"/>
                <w:spacing w:val="0"/>
                <w:kern w:val="0"/>
                <w:sz w:val="20"/>
                <w:szCs w:val="20"/>
                <w:highlight w:val="none"/>
                <w:lang w:bidi="ar"/>
              </w:rPr>
              <w:t>技术要求及设备参数</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1C3250B9">
            <w:pPr>
              <w:widowControl/>
              <w:adjustRightInd/>
              <w:snapToGrid/>
              <w:spacing w:line="240" w:lineRule="auto"/>
              <w:ind w:firstLine="0" w:firstLineChars="0"/>
              <w:jc w:val="center"/>
              <w:textAlignment w:val="center"/>
              <w:rPr>
                <w:rFonts w:hint="eastAsia" w:eastAsia="宋体" w:cs="宋体"/>
                <w:b/>
                <w:bCs/>
                <w:color w:val="000000"/>
                <w:spacing w:val="0"/>
                <w:sz w:val="20"/>
                <w:szCs w:val="20"/>
                <w:highlight w:val="none"/>
              </w:rPr>
            </w:pPr>
            <w:r>
              <w:rPr>
                <w:rFonts w:hint="eastAsia" w:eastAsia="宋体" w:cs="宋体"/>
                <w:b/>
                <w:bCs/>
                <w:color w:val="000000"/>
                <w:spacing w:val="0"/>
                <w:kern w:val="0"/>
                <w:sz w:val="20"/>
                <w:szCs w:val="20"/>
                <w:highlight w:val="none"/>
                <w:lang w:bidi="ar"/>
              </w:rPr>
              <w:t>单位</w:t>
            </w:r>
          </w:p>
        </w:tc>
        <w:tc>
          <w:tcPr>
            <w:tcW w:w="280" w:type="pct"/>
            <w:tcBorders>
              <w:top w:val="single" w:color="000000" w:sz="4" w:space="0"/>
              <w:left w:val="single" w:color="000000" w:sz="4" w:space="0"/>
              <w:bottom w:val="single" w:color="000000" w:sz="4" w:space="0"/>
              <w:right w:val="single" w:color="000000" w:sz="4" w:space="0"/>
            </w:tcBorders>
            <w:noWrap/>
            <w:vAlign w:val="center"/>
          </w:tcPr>
          <w:p w14:paraId="49467C3D">
            <w:pPr>
              <w:widowControl/>
              <w:adjustRightInd/>
              <w:snapToGrid/>
              <w:spacing w:line="240" w:lineRule="auto"/>
              <w:ind w:firstLine="0" w:firstLineChars="0"/>
              <w:jc w:val="center"/>
              <w:textAlignment w:val="center"/>
              <w:rPr>
                <w:rFonts w:hint="eastAsia" w:eastAsia="宋体" w:cs="宋体"/>
                <w:b/>
                <w:bCs/>
                <w:color w:val="000000"/>
                <w:spacing w:val="0"/>
                <w:sz w:val="20"/>
                <w:szCs w:val="20"/>
                <w:highlight w:val="none"/>
              </w:rPr>
            </w:pPr>
            <w:r>
              <w:rPr>
                <w:rFonts w:hint="eastAsia" w:eastAsia="宋体" w:cs="宋体"/>
                <w:b/>
                <w:bCs/>
                <w:color w:val="000000"/>
                <w:spacing w:val="0"/>
                <w:kern w:val="0"/>
                <w:sz w:val="20"/>
                <w:szCs w:val="20"/>
                <w:highlight w:val="none"/>
                <w:lang w:bidi="ar"/>
              </w:rPr>
              <w:t>数量</w:t>
            </w:r>
          </w:p>
        </w:tc>
        <w:tc>
          <w:tcPr>
            <w:tcW w:w="663" w:type="pct"/>
            <w:tcBorders>
              <w:top w:val="single" w:color="000000" w:sz="4" w:space="0"/>
              <w:left w:val="single" w:color="000000" w:sz="4" w:space="0"/>
              <w:bottom w:val="single" w:color="000000" w:sz="4" w:space="0"/>
              <w:right w:val="single" w:color="000000" w:sz="4" w:space="0"/>
            </w:tcBorders>
            <w:vAlign w:val="center"/>
          </w:tcPr>
          <w:p w14:paraId="425B7A03">
            <w:pPr>
              <w:widowControl/>
              <w:adjustRightInd/>
              <w:snapToGrid/>
              <w:spacing w:line="240" w:lineRule="auto"/>
              <w:ind w:firstLine="0" w:firstLineChars="0"/>
              <w:jc w:val="center"/>
              <w:textAlignment w:val="center"/>
              <w:rPr>
                <w:rFonts w:hint="eastAsia" w:eastAsia="宋体" w:cs="宋体"/>
                <w:b/>
                <w:bCs/>
                <w:color w:val="000000"/>
                <w:spacing w:val="0"/>
                <w:sz w:val="20"/>
                <w:szCs w:val="20"/>
                <w:highlight w:val="none"/>
              </w:rPr>
            </w:pPr>
            <w:r>
              <w:rPr>
                <w:rFonts w:hint="eastAsia" w:eastAsia="宋体" w:cs="宋体"/>
                <w:b/>
                <w:bCs/>
                <w:color w:val="000000"/>
                <w:spacing w:val="0"/>
                <w:kern w:val="0"/>
                <w:sz w:val="20"/>
                <w:szCs w:val="20"/>
                <w:highlight w:val="none"/>
                <w:lang w:bidi="ar"/>
              </w:rPr>
              <w:t>备注</w:t>
            </w:r>
          </w:p>
        </w:tc>
      </w:tr>
      <w:tr w14:paraId="438C2733">
        <w:tblPrEx>
          <w:tblCellMar>
            <w:top w:w="0" w:type="dxa"/>
            <w:left w:w="108" w:type="dxa"/>
            <w:bottom w:w="0" w:type="dxa"/>
            <w:right w:w="108" w:type="dxa"/>
          </w:tblCellMar>
        </w:tblPrEx>
        <w:trPr>
          <w:trHeight w:val="476"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62077475">
            <w:pPr>
              <w:adjustRightInd/>
              <w:snapToGrid/>
              <w:spacing w:line="240" w:lineRule="auto"/>
              <w:ind w:firstLine="0" w:firstLineChars="0"/>
              <w:jc w:val="left"/>
              <w:rPr>
                <w:rFonts w:hint="eastAsia" w:eastAsia="宋体" w:cs="宋体"/>
                <w:b/>
                <w:bCs/>
                <w:color w:val="000000"/>
                <w:spacing w:val="0"/>
                <w:sz w:val="20"/>
                <w:szCs w:val="20"/>
                <w:highlight w:val="none"/>
              </w:rPr>
            </w:pPr>
            <w:r>
              <w:rPr>
                <w:rFonts w:hint="eastAsia" w:eastAsia="宋体" w:cs="宋体"/>
                <w:b/>
                <w:bCs/>
                <w:color w:val="000000"/>
                <w:spacing w:val="0"/>
                <w:kern w:val="0"/>
                <w:sz w:val="20"/>
                <w:szCs w:val="20"/>
                <w:highlight w:val="none"/>
                <w:lang w:bidi="ar"/>
              </w:rPr>
              <w:t>一、机房装修工程</w:t>
            </w:r>
          </w:p>
        </w:tc>
      </w:tr>
      <w:tr w14:paraId="6027D33A">
        <w:tblPrEx>
          <w:tblCellMar>
            <w:top w:w="0" w:type="dxa"/>
            <w:left w:w="108" w:type="dxa"/>
            <w:bottom w:w="0" w:type="dxa"/>
            <w:right w:w="108" w:type="dxa"/>
          </w:tblCellMar>
        </w:tblPrEx>
        <w:trPr>
          <w:trHeight w:val="476"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7D45226C">
            <w:pPr>
              <w:adjustRightInd/>
              <w:snapToGrid/>
              <w:spacing w:line="240" w:lineRule="auto"/>
              <w:ind w:firstLine="0" w:firstLineChars="0"/>
              <w:jc w:val="left"/>
              <w:rPr>
                <w:rFonts w:hint="eastAsia" w:eastAsia="宋体" w:cs="宋体"/>
                <w:b/>
                <w:bCs/>
                <w:color w:val="000000"/>
                <w:spacing w:val="0"/>
                <w:sz w:val="20"/>
                <w:szCs w:val="20"/>
                <w:highlight w:val="none"/>
              </w:rPr>
            </w:pPr>
            <w:r>
              <w:rPr>
                <w:rFonts w:hint="eastAsia" w:eastAsia="宋体" w:cs="宋体"/>
                <w:b/>
                <w:bCs/>
                <w:color w:val="000000"/>
                <w:spacing w:val="0"/>
                <w:kern w:val="0"/>
                <w:sz w:val="20"/>
                <w:szCs w:val="20"/>
                <w:highlight w:val="none"/>
                <w:lang w:bidi="ar"/>
              </w:rPr>
              <w:t>（一）天棚工程</w:t>
            </w:r>
          </w:p>
        </w:tc>
      </w:tr>
      <w:tr w14:paraId="407AFAF8">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7312C262">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1 </w:t>
            </w:r>
          </w:p>
        </w:tc>
        <w:tc>
          <w:tcPr>
            <w:tcW w:w="535" w:type="pct"/>
            <w:tcBorders>
              <w:top w:val="single" w:color="000000" w:sz="4" w:space="0"/>
              <w:left w:val="single" w:color="000000" w:sz="4" w:space="0"/>
              <w:bottom w:val="single" w:color="000000" w:sz="4" w:space="0"/>
              <w:right w:val="single" w:color="000000" w:sz="4" w:space="0"/>
            </w:tcBorders>
            <w:vAlign w:val="center"/>
          </w:tcPr>
          <w:p w14:paraId="32212A09">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吊顶内防尘漆</w:t>
            </w:r>
          </w:p>
        </w:tc>
        <w:tc>
          <w:tcPr>
            <w:tcW w:w="3039" w:type="pct"/>
            <w:tcBorders>
              <w:top w:val="single" w:color="000000" w:sz="4" w:space="0"/>
              <w:left w:val="single" w:color="000000" w:sz="4" w:space="0"/>
              <w:bottom w:val="single" w:color="000000" w:sz="4" w:space="0"/>
              <w:right w:val="single" w:color="000000" w:sz="4" w:space="0"/>
            </w:tcBorders>
            <w:vAlign w:val="center"/>
          </w:tcPr>
          <w:p w14:paraId="1BD0A2A1">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1.颜色：灰色</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2.技术要求：刷两遍防尘漆</w:t>
            </w:r>
          </w:p>
        </w:tc>
        <w:tc>
          <w:tcPr>
            <w:tcW w:w="264" w:type="pct"/>
            <w:tcBorders>
              <w:top w:val="single" w:color="000000" w:sz="4" w:space="0"/>
              <w:left w:val="single" w:color="000000" w:sz="4" w:space="0"/>
              <w:bottom w:val="single" w:color="000000" w:sz="4" w:space="0"/>
              <w:right w:val="single" w:color="000000" w:sz="4" w:space="0"/>
            </w:tcBorders>
            <w:vAlign w:val="center"/>
          </w:tcPr>
          <w:p w14:paraId="27B09C34">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w:t>
            </w:r>
          </w:p>
        </w:tc>
        <w:tc>
          <w:tcPr>
            <w:tcW w:w="280" w:type="pct"/>
            <w:tcBorders>
              <w:top w:val="single" w:color="000000" w:sz="4" w:space="0"/>
              <w:left w:val="single" w:color="000000" w:sz="4" w:space="0"/>
              <w:bottom w:val="single" w:color="000000" w:sz="4" w:space="0"/>
              <w:right w:val="single" w:color="000000" w:sz="4" w:space="0"/>
            </w:tcBorders>
            <w:vAlign w:val="center"/>
          </w:tcPr>
          <w:p w14:paraId="6F967C56">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91.74</w:t>
            </w:r>
          </w:p>
        </w:tc>
        <w:tc>
          <w:tcPr>
            <w:tcW w:w="663" w:type="pct"/>
            <w:tcBorders>
              <w:top w:val="single" w:color="000000" w:sz="4" w:space="0"/>
              <w:left w:val="single" w:color="000000" w:sz="4" w:space="0"/>
              <w:bottom w:val="single" w:color="000000" w:sz="4" w:space="0"/>
              <w:right w:val="single" w:color="000000" w:sz="4" w:space="0"/>
            </w:tcBorders>
            <w:vAlign w:val="center"/>
          </w:tcPr>
          <w:p w14:paraId="7F697AB7">
            <w:pPr>
              <w:adjustRightInd/>
              <w:snapToGrid/>
              <w:spacing w:line="240" w:lineRule="auto"/>
              <w:ind w:firstLine="0" w:firstLineChars="0"/>
              <w:rPr>
                <w:rFonts w:hint="eastAsia" w:eastAsia="宋体" w:cs="宋体"/>
                <w:color w:val="000000"/>
                <w:spacing w:val="0"/>
                <w:sz w:val="20"/>
                <w:szCs w:val="20"/>
                <w:highlight w:val="none"/>
              </w:rPr>
            </w:pPr>
          </w:p>
        </w:tc>
      </w:tr>
      <w:tr w14:paraId="18C1AF4D">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5E46331F">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2 </w:t>
            </w:r>
          </w:p>
        </w:tc>
        <w:tc>
          <w:tcPr>
            <w:tcW w:w="535" w:type="pct"/>
            <w:tcBorders>
              <w:top w:val="single" w:color="000000" w:sz="4" w:space="0"/>
              <w:left w:val="single" w:color="000000" w:sz="4" w:space="0"/>
              <w:bottom w:val="single" w:color="000000" w:sz="4" w:space="0"/>
              <w:right w:val="single" w:color="000000" w:sz="4" w:space="0"/>
            </w:tcBorders>
            <w:vAlign w:val="center"/>
          </w:tcPr>
          <w:p w14:paraId="74EDF646">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铝合金微孔吊顶板</w:t>
            </w:r>
          </w:p>
        </w:tc>
        <w:tc>
          <w:tcPr>
            <w:tcW w:w="3039" w:type="pct"/>
            <w:tcBorders>
              <w:top w:val="single" w:color="000000" w:sz="4" w:space="0"/>
              <w:left w:val="single" w:color="000000" w:sz="4" w:space="0"/>
              <w:bottom w:val="single" w:color="000000" w:sz="4" w:space="0"/>
              <w:right w:val="single" w:color="000000" w:sz="4" w:space="0"/>
            </w:tcBorders>
            <w:vAlign w:val="center"/>
          </w:tcPr>
          <w:p w14:paraId="73A6120D">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1.名称：微孔铝扣板</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2.规格：铝板厚0.8mm</w:t>
            </w:r>
          </w:p>
        </w:tc>
        <w:tc>
          <w:tcPr>
            <w:tcW w:w="264" w:type="pct"/>
            <w:tcBorders>
              <w:top w:val="single" w:color="000000" w:sz="4" w:space="0"/>
              <w:left w:val="single" w:color="000000" w:sz="4" w:space="0"/>
              <w:bottom w:val="single" w:color="000000" w:sz="4" w:space="0"/>
              <w:right w:val="single" w:color="000000" w:sz="4" w:space="0"/>
            </w:tcBorders>
            <w:vAlign w:val="center"/>
          </w:tcPr>
          <w:p w14:paraId="0F8204E2">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w:t>
            </w:r>
          </w:p>
        </w:tc>
        <w:tc>
          <w:tcPr>
            <w:tcW w:w="280" w:type="pct"/>
            <w:tcBorders>
              <w:top w:val="single" w:color="000000" w:sz="4" w:space="0"/>
              <w:left w:val="single" w:color="000000" w:sz="4" w:space="0"/>
              <w:bottom w:val="single" w:color="000000" w:sz="4" w:space="0"/>
              <w:right w:val="single" w:color="000000" w:sz="4" w:space="0"/>
            </w:tcBorders>
            <w:vAlign w:val="center"/>
          </w:tcPr>
          <w:p w14:paraId="514E563A">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91.74</w:t>
            </w:r>
          </w:p>
        </w:tc>
        <w:tc>
          <w:tcPr>
            <w:tcW w:w="663" w:type="pct"/>
            <w:tcBorders>
              <w:top w:val="single" w:color="000000" w:sz="4" w:space="0"/>
              <w:left w:val="single" w:color="000000" w:sz="4" w:space="0"/>
              <w:bottom w:val="single" w:color="000000" w:sz="4" w:space="0"/>
              <w:right w:val="single" w:color="000000" w:sz="4" w:space="0"/>
            </w:tcBorders>
            <w:vAlign w:val="center"/>
          </w:tcPr>
          <w:p w14:paraId="76723638">
            <w:pPr>
              <w:adjustRightInd/>
              <w:snapToGrid/>
              <w:spacing w:line="240" w:lineRule="auto"/>
              <w:ind w:firstLine="0" w:firstLineChars="0"/>
              <w:rPr>
                <w:rFonts w:hint="eastAsia" w:eastAsia="宋体" w:cs="宋体"/>
                <w:color w:val="000000"/>
                <w:spacing w:val="0"/>
                <w:sz w:val="20"/>
                <w:szCs w:val="20"/>
                <w:highlight w:val="none"/>
              </w:rPr>
            </w:pPr>
          </w:p>
        </w:tc>
      </w:tr>
      <w:tr w14:paraId="6E7FEC73">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62DD702F">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3 </w:t>
            </w:r>
          </w:p>
        </w:tc>
        <w:tc>
          <w:tcPr>
            <w:tcW w:w="535" w:type="pct"/>
            <w:tcBorders>
              <w:top w:val="single" w:color="000000" w:sz="4" w:space="0"/>
              <w:left w:val="single" w:color="000000" w:sz="4" w:space="0"/>
              <w:bottom w:val="single" w:color="000000" w:sz="4" w:space="0"/>
              <w:right w:val="single" w:color="000000" w:sz="4" w:space="0"/>
            </w:tcBorders>
            <w:vAlign w:val="center"/>
          </w:tcPr>
          <w:p w14:paraId="293814C2">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铝合金阴角线</w:t>
            </w:r>
          </w:p>
        </w:tc>
        <w:tc>
          <w:tcPr>
            <w:tcW w:w="3039" w:type="pct"/>
            <w:tcBorders>
              <w:top w:val="single" w:color="000000" w:sz="4" w:space="0"/>
              <w:left w:val="single" w:color="000000" w:sz="4" w:space="0"/>
              <w:bottom w:val="single" w:color="000000" w:sz="4" w:space="0"/>
              <w:right w:val="single" w:color="000000" w:sz="4" w:space="0"/>
            </w:tcBorders>
            <w:vAlign w:val="center"/>
          </w:tcPr>
          <w:p w14:paraId="7B29D4CF">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1.名称：铝扣板阴角线条</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2.规格：L30*30</w:t>
            </w:r>
          </w:p>
        </w:tc>
        <w:tc>
          <w:tcPr>
            <w:tcW w:w="264" w:type="pct"/>
            <w:tcBorders>
              <w:top w:val="single" w:color="000000" w:sz="4" w:space="0"/>
              <w:left w:val="single" w:color="000000" w:sz="4" w:space="0"/>
              <w:bottom w:val="single" w:color="000000" w:sz="4" w:space="0"/>
              <w:right w:val="single" w:color="000000" w:sz="4" w:space="0"/>
            </w:tcBorders>
            <w:vAlign w:val="center"/>
          </w:tcPr>
          <w:p w14:paraId="7680A060">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m</w:t>
            </w:r>
          </w:p>
        </w:tc>
        <w:tc>
          <w:tcPr>
            <w:tcW w:w="280" w:type="pct"/>
            <w:tcBorders>
              <w:top w:val="single" w:color="000000" w:sz="4" w:space="0"/>
              <w:left w:val="single" w:color="000000" w:sz="4" w:space="0"/>
              <w:bottom w:val="single" w:color="000000" w:sz="4" w:space="0"/>
              <w:right w:val="single" w:color="000000" w:sz="4" w:space="0"/>
            </w:tcBorders>
            <w:vAlign w:val="center"/>
          </w:tcPr>
          <w:p w14:paraId="01E56466">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66.6</w:t>
            </w:r>
          </w:p>
        </w:tc>
        <w:tc>
          <w:tcPr>
            <w:tcW w:w="663" w:type="pct"/>
            <w:tcBorders>
              <w:top w:val="single" w:color="000000" w:sz="4" w:space="0"/>
              <w:left w:val="single" w:color="000000" w:sz="4" w:space="0"/>
              <w:bottom w:val="single" w:color="000000" w:sz="4" w:space="0"/>
              <w:right w:val="single" w:color="000000" w:sz="4" w:space="0"/>
            </w:tcBorders>
            <w:vAlign w:val="center"/>
          </w:tcPr>
          <w:p w14:paraId="036BF1BC">
            <w:pPr>
              <w:adjustRightInd/>
              <w:snapToGrid/>
              <w:spacing w:line="240" w:lineRule="auto"/>
              <w:ind w:firstLine="0" w:firstLineChars="0"/>
              <w:rPr>
                <w:rFonts w:hint="eastAsia" w:eastAsia="宋体" w:cs="宋体"/>
                <w:color w:val="000000"/>
                <w:spacing w:val="0"/>
                <w:sz w:val="20"/>
                <w:szCs w:val="20"/>
                <w:highlight w:val="none"/>
              </w:rPr>
            </w:pPr>
          </w:p>
        </w:tc>
      </w:tr>
      <w:tr w14:paraId="45A62A1B">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14559A01">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4 </w:t>
            </w:r>
          </w:p>
        </w:tc>
        <w:tc>
          <w:tcPr>
            <w:tcW w:w="535" w:type="pct"/>
            <w:tcBorders>
              <w:top w:val="single" w:color="000000" w:sz="4" w:space="0"/>
              <w:left w:val="single" w:color="000000" w:sz="4" w:space="0"/>
              <w:bottom w:val="single" w:color="000000" w:sz="4" w:space="0"/>
              <w:right w:val="single" w:color="000000" w:sz="4" w:space="0"/>
            </w:tcBorders>
            <w:vAlign w:val="center"/>
          </w:tcPr>
          <w:p w14:paraId="62F1422E">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吊顶龙骨</w:t>
            </w:r>
          </w:p>
        </w:tc>
        <w:tc>
          <w:tcPr>
            <w:tcW w:w="3039" w:type="pct"/>
            <w:tcBorders>
              <w:top w:val="single" w:color="000000" w:sz="4" w:space="0"/>
              <w:left w:val="single" w:color="000000" w:sz="4" w:space="0"/>
              <w:bottom w:val="single" w:color="000000" w:sz="4" w:space="0"/>
              <w:right w:val="single" w:color="000000" w:sz="4" w:space="0"/>
            </w:tcBorders>
            <w:vAlign w:val="center"/>
          </w:tcPr>
          <w:p w14:paraId="104E818A">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1.名称：38龙骨</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2.规格：U38*1.2*3000mm</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3.配件：含φ8吊顶丝杆</w:t>
            </w:r>
          </w:p>
        </w:tc>
        <w:tc>
          <w:tcPr>
            <w:tcW w:w="264" w:type="pct"/>
            <w:tcBorders>
              <w:top w:val="single" w:color="000000" w:sz="4" w:space="0"/>
              <w:left w:val="single" w:color="000000" w:sz="4" w:space="0"/>
              <w:bottom w:val="single" w:color="000000" w:sz="4" w:space="0"/>
              <w:right w:val="single" w:color="000000" w:sz="4" w:space="0"/>
            </w:tcBorders>
            <w:vAlign w:val="center"/>
          </w:tcPr>
          <w:p w14:paraId="3223E603">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w:t>
            </w:r>
          </w:p>
        </w:tc>
        <w:tc>
          <w:tcPr>
            <w:tcW w:w="280" w:type="pct"/>
            <w:tcBorders>
              <w:top w:val="single" w:color="000000" w:sz="4" w:space="0"/>
              <w:left w:val="single" w:color="000000" w:sz="4" w:space="0"/>
              <w:bottom w:val="single" w:color="000000" w:sz="4" w:space="0"/>
              <w:right w:val="single" w:color="000000" w:sz="4" w:space="0"/>
            </w:tcBorders>
            <w:vAlign w:val="center"/>
          </w:tcPr>
          <w:p w14:paraId="6E44A68F">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91.74</w:t>
            </w:r>
          </w:p>
        </w:tc>
        <w:tc>
          <w:tcPr>
            <w:tcW w:w="663" w:type="pct"/>
            <w:tcBorders>
              <w:top w:val="single" w:color="000000" w:sz="4" w:space="0"/>
              <w:left w:val="single" w:color="000000" w:sz="4" w:space="0"/>
              <w:bottom w:val="single" w:color="000000" w:sz="4" w:space="0"/>
              <w:right w:val="single" w:color="000000" w:sz="4" w:space="0"/>
            </w:tcBorders>
            <w:vAlign w:val="center"/>
          </w:tcPr>
          <w:p w14:paraId="0C1B4C90">
            <w:pPr>
              <w:adjustRightInd/>
              <w:snapToGrid/>
              <w:spacing w:line="240" w:lineRule="auto"/>
              <w:ind w:firstLine="0" w:firstLineChars="0"/>
              <w:rPr>
                <w:rFonts w:hint="eastAsia" w:eastAsia="宋体" w:cs="宋体"/>
                <w:color w:val="000000"/>
                <w:spacing w:val="0"/>
                <w:sz w:val="20"/>
                <w:szCs w:val="20"/>
                <w:highlight w:val="none"/>
              </w:rPr>
            </w:pPr>
          </w:p>
        </w:tc>
      </w:tr>
      <w:tr w14:paraId="0A41CA0D">
        <w:tblPrEx>
          <w:tblCellMar>
            <w:top w:w="0" w:type="dxa"/>
            <w:left w:w="108" w:type="dxa"/>
            <w:bottom w:w="0" w:type="dxa"/>
            <w:right w:w="108" w:type="dxa"/>
          </w:tblCellMar>
        </w:tblPrEx>
        <w:trPr>
          <w:trHeight w:val="476"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69BDAE25">
            <w:pPr>
              <w:adjustRightInd/>
              <w:snapToGrid/>
              <w:spacing w:line="240" w:lineRule="auto"/>
              <w:ind w:firstLine="0" w:firstLineChars="0"/>
              <w:jc w:val="left"/>
              <w:rPr>
                <w:rFonts w:hint="eastAsia" w:eastAsia="宋体" w:cs="宋体"/>
                <w:b/>
                <w:bCs/>
                <w:color w:val="000000"/>
                <w:spacing w:val="0"/>
                <w:sz w:val="20"/>
                <w:szCs w:val="20"/>
                <w:highlight w:val="none"/>
              </w:rPr>
            </w:pPr>
            <w:r>
              <w:rPr>
                <w:rFonts w:hint="eastAsia" w:eastAsia="宋体" w:cs="宋体"/>
                <w:b/>
                <w:bCs/>
                <w:color w:val="000000"/>
                <w:spacing w:val="0"/>
                <w:kern w:val="0"/>
                <w:sz w:val="20"/>
                <w:szCs w:val="20"/>
                <w:highlight w:val="none"/>
                <w:lang w:bidi="ar"/>
              </w:rPr>
              <w:t>（二）地面工程</w:t>
            </w:r>
          </w:p>
        </w:tc>
      </w:tr>
      <w:tr w14:paraId="653D40C7">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7FF0828C">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1 </w:t>
            </w:r>
          </w:p>
        </w:tc>
        <w:tc>
          <w:tcPr>
            <w:tcW w:w="535" w:type="pct"/>
            <w:tcBorders>
              <w:top w:val="single" w:color="000000" w:sz="4" w:space="0"/>
              <w:left w:val="single" w:color="000000" w:sz="4" w:space="0"/>
              <w:bottom w:val="single" w:color="000000" w:sz="4" w:space="0"/>
              <w:right w:val="single" w:color="000000" w:sz="4" w:space="0"/>
            </w:tcBorders>
            <w:vAlign w:val="center"/>
          </w:tcPr>
          <w:p w14:paraId="02C842C9">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地板漆</w:t>
            </w:r>
          </w:p>
        </w:tc>
        <w:tc>
          <w:tcPr>
            <w:tcW w:w="3039" w:type="pct"/>
            <w:tcBorders>
              <w:top w:val="single" w:color="000000" w:sz="4" w:space="0"/>
              <w:left w:val="single" w:color="000000" w:sz="4" w:space="0"/>
              <w:bottom w:val="single" w:color="000000" w:sz="4" w:space="0"/>
              <w:right w:val="single" w:color="000000" w:sz="4" w:space="0"/>
            </w:tcBorders>
            <w:vAlign w:val="center"/>
          </w:tcPr>
          <w:p w14:paraId="7A00C648">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1.颜色：绿色</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2.技术要求：刷两遍地板漆</w:t>
            </w:r>
          </w:p>
        </w:tc>
        <w:tc>
          <w:tcPr>
            <w:tcW w:w="264" w:type="pct"/>
            <w:tcBorders>
              <w:top w:val="single" w:color="000000" w:sz="4" w:space="0"/>
              <w:left w:val="single" w:color="000000" w:sz="4" w:space="0"/>
              <w:bottom w:val="single" w:color="000000" w:sz="4" w:space="0"/>
              <w:right w:val="single" w:color="000000" w:sz="4" w:space="0"/>
            </w:tcBorders>
            <w:vAlign w:val="center"/>
          </w:tcPr>
          <w:p w14:paraId="35065EDB">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KG</w:t>
            </w:r>
          </w:p>
        </w:tc>
        <w:tc>
          <w:tcPr>
            <w:tcW w:w="280" w:type="pct"/>
            <w:tcBorders>
              <w:top w:val="single" w:color="000000" w:sz="4" w:space="0"/>
              <w:left w:val="single" w:color="000000" w:sz="4" w:space="0"/>
              <w:bottom w:val="single" w:color="000000" w:sz="4" w:space="0"/>
              <w:right w:val="single" w:color="000000" w:sz="4" w:space="0"/>
            </w:tcBorders>
            <w:vAlign w:val="center"/>
          </w:tcPr>
          <w:p w14:paraId="2E304319">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70</w:t>
            </w:r>
          </w:p>
        </w:tc>
        <w:tc>
          <w:tcPr>
            <w:tcW w:w="663" w:type="pct"/>
            <w:tcBorders>
              <w:top w:val="single" w:color="000000" w:sz="4" w:space="0"/>
              <w:left w:val="single" w:color="000000" w:sz="4" w:space="0"/>
              <w:bottom w:val="single" w:color="000000" w:sz="4" w:space="0"/>
              <w:right w:val="single" w:color="000000" w:sz="4" w:space="0"/>
            </w:tcBorders>
            <w:vAlign w:val="center"/>
          </w:tcPr>
          <w:p w14:paraId="31BDE021">
            <w:pPr>
              <w:adjustRightInd/>
              <w:snapToGrid/>
              <w:spacing w:line="240" w:lineRule="auto"/>
              <w:ind w:firstLine="0" w:firstLineChars="0"/>
              <w:jc w:val="left"/>
              <w:rPr>
                <w:rFonts w:hint="eastAsia" w:eastAsia="宋体" w:cs="宋体"/>
                <w:color w:val="000000"/>
                <w:spacing w:val="0"/>
                <w:sz w:val="20"/>
                <w:szCs w:val="20"/>
                <w:highlight w:val="none"/>
              </w:rPr>
            </w:pPr>
          </w:p>
        </w:tc>
      </w:tr>
      <w:tr w14:paraId="46985837">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5AB2CEA2">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2 </w:t>
            </w:r>
          </w:p>
        </w:tc>
        <w:tc>
          <w:tcPr>
            <w:tcW w:w="535" w:type="pct"/>
            <w:tcBorders>
              <w:top w:val="single" w:color="000000" w:sz="4" w:space="0"/>
              <w:left w:val="single" w:color="000000" w:sz="4" w:space="0"/>
              <w:bottom w:val="single" w:color="000000" w:sz="4" w:space="0"/>
              <w:right w:val="single" w:color="000000" w:sz="4" w:space="0"/>
            </w:tcBorders>
            <w:vAlign w:val="center"/>
          </w:tcPr>
          <w:p w14:paraId="255D47F3">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地面保温</w:t>
            </w:r>
          </w:p>
        </w:tc>
        <w:tc>
          <w:tcPr>
            <w:tcW w:w="3039" w:type="pct"/>
            <w:tcBorders>
              <w:top w:val="single" w:color="000000" w:sz="4" w:space="0"/>
              <w:left w:val="single" w:color="000000" w:sz="4" w:space="0"/>
              <w:bottom w:val="single" w:color="000000" w:sz="4" w:space="0"/>
              <w:right w:val="single" w:color="000000" w:sz="4" w:space="0"/>
            </w:tcBorders>
            <w:vAlign w:val="center"/>
          </w:tcPr>
          <w:p w14:paraId="687ECCE0">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1.规格：20mm</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2.等级：橡塑保温棉板B1级</w:t>
            </w:r>
          </w:p>
        </w:tc>
        <w:tc>
          <w:tcPr>
            <w:tcW w:w="264" w:type="pct"/>
            <w:tcBorders>
              <w:top w:val="single" w:color="000000" w:sz="4" w:space="0"/>
              <w:left w:val="single" w:color="000000" w:sz="4" w:space="0"/>
              <w:bottom w:val="single" w:color="000000" w:sz="4" w:space="0"/>
              <w:right w:val="single" w:color="000000" w:sz="4" w:space="0"/>
            </w:tcBorders>
            <w:vAlign w:val="center"/>
          </w:tcPr>
          <w:p w14:paraId="63254CAF">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w:t>
            </w:r>
          </w:p>
        </w:tc>
        <w:tc>
          <w:tcPr>
            <w:tcW w:w="280" w:type="pct"/>
            <w:tcBorders>
              <w:top w:val="single" w:color="000000" w:sz="4" w:space="0"/>
              <w:left w:val="single" w:color="000000" w:sz="4" w:space="0"/>
              <w:bottom w:val="single" w:color="000000" w:sz="4" w:space="0"/>
              <w:right w:val="single" w:color="000000" w:sz="4" w:space="0"/>
            </w:tcBorders>
            <w:vAlign w:val="center"/>
          </w:tcPr>
          <w:p w14:paraId="19AFE873">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91.74</w:t>
            </w:r>
          </w:p>
        </w:tc>
        <w:tc>
          <w:tcPr>
            <w:tcW w:w="663" w:type="pct"/>
            <w:tcBorders>
              <w:top w:val="single" w:color="000000" w:sz="4" w:space="0"/>
              <w:left w:val="single" w:color="000000" w:sz="4" w:space="0"/>
              <w:bottom w:val="single" w:color="000000" w:sz="4" w:space="0"/>
              <w:right w:val="single" w:color="000000" w:sz="4" w:space="0"/>
            </w:tcBorders>
            <w:vAlign w:val="center"/>
          </w:tcPr>
          <w:p w14:paraId="40C2C98B">
            <w:pPr>
              <w:adjustRightInd/>
              <w:snapToGrid/>
              <w:spacing w:line="240" w:lineRule="auto"/>
              <w:ind w:firstLine="0" w:firstLineChars="0"/>
              <w:jc w:val="left"/>
              <w:rPr>
                <w:rFonts w:hint="eastAsia" w:eastAsia="宋体" w:cs="宋体"/>
                <w:color w:val="000000"/>
                <w:spacing w:val="0"/>
                <w:sz w:val="20"/>
                <w:szCs w:val="20"/>
                <w:highlight w:val="none"/>
              </w:rPr>
            </w:pPr>
          </w:p>
        </w:tc>
      </w:tr>
      <w:tr w14:paraId="635487BE">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44ED8138">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3 </w:t>
            </w:r>
          </w:p>
        </w:tc>
        <w:tc>
          <w:tcPr>
            <w:tcW w:w="535" w:type="pct"/>
            <w:tcBorders>
              <w:top w:val="single" w:color="000000" w:sz="4" w:space="0"/>
              <w:left w:val="single" w:color="000000" w:sz="4" w:space="0"/>
              <w:bottom w:val="single" w:color="000000" w:sz="4" w:space="0"/>
              <w:right w:val="single" w:color="000000" w:sz="4" w:space="0"/>
            </w:tcBorders>
            <w:vAlign w:val="center"/>
          </w:tcPr>
          <w:p w14:paraId="3A136CED">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镀锌铁皮</w:t>
            </w:r>
          </w:p>
        </w:tc>
        <w:tc>
          <w:tcPr>
            <w:tcW w:w="3039" w:type="pct"/>
            <w:tcBorders>
              <w:top w:val="single" w:color="000000" w:sz="4" w:space="0"/>
              <w:left w:val="single" w:color="000000" w:sz="4" w:space="0"/>
              <w:bottom w:val="single" w:color="000000" w:sz="4" w:space="0"/>
              <w:right w:val="single" w:color="000000" w:sz="4" w:space="0"/>
            </w:tcBorders>
            <w:vAlign w:val="center"/>
          </w:tcPr>
          <w:p w14:paraId="60277A39">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1.规格：0.3mm镀锌铁皮</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2.尺寸：2000*1000*0.3mm</w:t>
            </w:r>
          </w:p>
        </w:tc>
        <w:tc>
          <w:tcPr>
            <w:tcW w:w="264" w:type="pct"/>
            <w:tcBorders>
              <w:top w:val="single" w:color="000000" w:sz="4" w:space="0"/>
              <w:left w:val="single" w:color="000000" w:sz="4" w:space="0"/>
              <w:bottom w:val="single" w:color="000000" w:sz="4" w:space="0"/>
              <w:right w:val="single" w:color="000000" w:sz="4" w:space="0"/>
            </w:tcBorders>
            <w:vAlign w:val="center"/>
          </w:tcPr>
          <w:p w14:paraId="73810681">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w:t>
            </w:r>
          </w:p>
        </w:tc>
        <w:tc>
          <w:tcPr>
            <w:tcW w:w="280" w:type="pct"/>
            <w:tcBorders>
              <w:top w:val="single" w:color="000000" w:sz="4" w:space="0"/>
              <w:left w:val="single" w:color="000000" w:sz="4" w:space="0"/>
              <w:bottom w:val="single" w:color="000000" w:sz="4" w:space="0"/>
              <w:right w:val="single" w:color="000000" w:sz="4" w:space="0"/>
            </w:tcBorders>
            <w:vAlign w:val="center"/>
          </w:tcPr>
          <w:p w14:paraId="16A9DF05">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91.74</w:t>
            </w:r>
          </w:p>
        </w:tc>
        <w:tc>
          <w:tcPr>
            <w:tcW w:w="663" w:type="pct"/>
            <w:tcBorders>
              <w:top w:val="single" w:color="000000" w:sz="4" w:space="0"/>
              <w:left w:val="single" w:color="000000" w:sz="4" w:space="0"/>
              <w:bottom w:val="single" w:color="000000" w:sz="4" w:space="0"/>
              <w:right w:val="single" w:color="000000" w:sz="4" w:space="0"/>
            </w:tcBorders>
            <w:vAlign w:val="center"/>
          </w:tcPr>
          <w:p w14:paraId="36A38A1C">
            <w:pPr>
              <w:adjustRightInd/>
              <w:snapToGrid/>
              <w:spacing w:line="240" w:lineRule="auto"/>
              <w:ind w:firstLine="0" w:firstLineChars="0"/>
              <w:jc w:val="left"/>
              <w:rPr>
                <w:rFonts w:hint="eastAsia" w:eastAsia="宋体" w:cs="宋体"/>
                <w:color w:val="000000"/>
                <w:spacing w:val="0"/>
                <w:sz w:val="20"/>
                <w:szCs w:val="20"/>
                <w:highlight w:val="none"/>
              </w:rPr>
            </w:pPr>
          </w:p>
        </w:tc>
      </w:tr>
      <w:tr w14:paraId="7CF6CDB8">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50E57299">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4 </w:t>
            </w:r>
          </w:p>
        </w:tc>
        <w:tc>
          <w:tcPr>
            <w:tcW w:w="535" w:type="pct"/>
            <w:tcBorders>
              <w:top w:val="single" w:color="000000" w:sz="4" w:space="0"/>
              <w:left w:val="single" w:color="000000" w:sz="4" w:space="0"/>
              <w:bottom w:val="single" w:color="000000" w:sz="4" w:space="0"/>
              <w:right w:val="single" w:color="000000" w:sz="4" w:space="0"/>
            </w:tcBorders>
            <w:vAlign w:val="center"/>
          </w:tcPr>
          <w:p w14:paraId="39A1399E">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硫酸钙防静电地板</w:t>
            </w:r>
          </w:p>
        </w:tc>
        <w:tc>
          <w:tcPr>
            <w:tcW w:w="3039" w:type="pct"/>
            <w:tcBorders>
              <w:top w:val="single" w:color="000000" w:sz="4" w:space="0"/>
              <w:left w:val="single" w:color="000000" w:sz="4" w:space="0"/>
              <w:bottom w:val="single" w:color="000000" w:sz="4" w:space="0"/>
              <w:right w:val="single" w:color="000000" w:sz="4" w:space="0"/>
            </w:tcBorders>
            <w:vAlign w:val="center"/>
          </w:tcPr>
          <w:p w14:paraId="60D0CCB0">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1.名称：全钢无边防静电地板</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2.配件：含支架</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3.规格：600*600*32mm</w:t>
            </w:r>
          </w:p>
        </w:tc>
        <w:tc>
          <w:tcPr>
            <w:tcW w:w="264" w:type="pct"/>
            <w:tcBorders>
              <w:top w:val="single" w:color="000000" w:sz="4" w:space="0"/>
              <w:left w:val="single" w:color="000000" w:sz="4" w:space="0"/>
              <w:bottom w:val="single" w:color="000000" w:sz="4" w:space="0"/>
              <w:right w:val="single" w:color="000000" w:sz="4" w:space="0"/>
            </w:tcBorders>
            <w:vAlign w:val="center"/>
          </w:tcPr>
          <w:p w14:paraId="29F9E155">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w:t>
            </w:r>
          </w:p>
        </w:tc>
        <w:tc>
          <w:tcPr>
            <w:tcW w:w="280" w:type="pct"/>
            <w:tcBorders>
              <w:top w:val="single" w:color="000000" w:sz="4" w:space="0"/>
              <w:left w:val="single" w:color="000000" w:sz="4" w:space="0"/>
              <w:bottom w:val="single" w:color="000000" w:sz="4" w:space="0"/>
              <w:right w:val="single" w:color="000000" w:sz="4" w:space="0"/>
            </w:tcBorders>
            <w:vAlign w:val="center"/>
          </w:tcPr>
          <w:p w14:paraId="362D31EA">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91.74</w:t>
            </w:r>
          </w:p>
        </w:tc>
        <w:tc>
          <w:tcPr>
            <w:tcW w:w="663" w:type="pct"/>
            <w:tcBorders>
              <w:top w:val="single" w:color="000000" w:sz="4" w:space="0"/>
              <w:left w:val="single" w:color="000000" w:sz="4" w:space="0"/>
              <w:bottom w:val="single" w:color="000000" w:sz="4" w:space="0"/>
              <w:right w:val="single" w:color="000000" w:sz="4" w:space="0"/>
            </w:tcBorders>
            <w:vAlign w:val="center"/>
          </w:tcPr>
          <w:p w14:paraId="6D2C65F0">
            <w:pPr>
              <w:adjustRightInd/>
              <w:snapToGrid/>
              <w:spacing w:line="240" w:lineRule="auto"/>
              <w:ind w:firstLine="0" w:firstLineChars="0"/>
              <w:jc w:val="left"/>
              <w:rPr>
                <w:rFonts w:hint="eastAsia" w:eastAsia="宋体" w:cs="宋体"/>
                <w:color w:val="000000"/>
                <w:spacing w:val="0"/>
                <w:sz w:val="20"/>
                <w:szCs w:val="20"/>
                <w:highlight w:val="none"/>
              </w:rPr>
            </w:pPr>
          </w:p>
        </w:tc>
      </w:tr>
      <w:tr w14:paraId="512DDDC4">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72D9800B">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5 </w:t>
            </w:r>
          </w:p>
        </w:tc>
        <w:tc>
          <w:tcPr>
            <w:tcW w:w="535" w:type="pct"/>
            <w:tcBorders>
              <w:top w:val="single" w:color="000000" w:sz="4" w:space="0"/>
              <w:left w:val="single" w:color="000000" w:sz="4" w:space="0"/>
              <w:bottom w:val="single" w:color="000000" w:sz="4" w:space="0"/>
              <w:right w:val="single" w:color="000000" w:sz="4" w:space="0"/>
            </w:tcBorders>
            <w:vAlign w:val="center"/>
          </w:tcPr>
          <w:p w14:paraId="674DF67D">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硫酸钙防静电风口地板</w:t>
            </w:r>
          </w:p>
        </w:tc>
        <w:tc>
          <w:tcPr>
            <w:tcW w:w="3039" w:type="pct"/>
            <w:tcBorders>
              <w:top w:val="single" w:color="000000" w:sz="4" w:space="0"/>
              <w:left w:val="single" w:color="000000" w:sz="4" w:space="0"/>
              <w:bottom w:val="single" w:color="000000" w:sz="4" w:space="0"/>
              <w:right w:val="single" w:color="000000" w:sz="4" w:space="0"/>
            </w:tcBorders>
            <w:vAlign w:val="center"/>
          </w:tcPr>
          <w:p w14:paraId="7E24B383">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1.名称：全钢无边防静电地板</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2.配件：含支架</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3.规格：600*600*32mm</w:t>
            </w:r>
          </w:p>
        </w:tc>
        <w:tc>
          <w:tcPr>
            <w:tcW w:w="264" w:type="pct"/>
            <w:tcBorders>
              <w:top w:val="single" w:color="000000" w:sz="4" w:space="0"/>
              <w:left w:val="single" w:color="000000" w:sz="4" w:space="0"/>
              <w:bottom w:val="single" w:color="000000" w:sz="4" w:space="0"/>
              <w:right w:val="single" w:color="000000" w:sz="4" w:space="0"/>
            </w:tcBorders>
            <w:vAlign w:val="center"/>
          </w:tcPr>
          <w:p w14:paraId="7C7BFA3E">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张</w:t>
            </w:r>
          </w:p>
        </w:tc>
        <w:tc>
          <w:tcPr>
            <w:tcW w:w="280" w:type="pct"/>
            <w:tcBorders>
              <w:top w:val="single" w:color="000000" w:sz="4" w:space="0"/>
              <w:left w:val="single" w:color="000000" w:sz="4" w:space="0"/>
              <w:bottom w:val="single" w:color="000000" w:sz="4" w:space="0"/>
              <w:right w:val="single" w:color="000000" w:sz="4" w:space="0"/>
            </w:tcBorders>
            <w:vAlign w:val="center"/>
          </w:tcPr>
          <w:p w14:paraId="6F55EDF6">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18</w:t>
            </w:r>
          </w:p>
        </w:tc>
        <w:tc>
          <w:tcPr>
            <w:tcW w:w="663" w:type="pct"/>
            <w:tcBorders>
              <w:top w:val="single" w:color="000000" w:sz="4" w:space="0"/>
              <w:left w:val="single" w:color="000000" w:sz="4" w:space="0"/>
              <w:bottom w:val="single" w:color="000000" w:sz="4" w:space="0"/>
              <w:right w:val="single" w:color="000000" w:sz="4" w:space="0"/>
            </w:tcBorders>
            <w:vAlign w:val="center"/>
          </w:tcPr>
          <w:p w14:paraId="0F64FA1A">
            <w:pPr>
              <w:adjustRightInd/>
              <w:snapToGrid/>
              <w:spacing w:line="240" w:lineRule="auto"/>
              <w:ind w:firstLine="0" w:firstLineChars="0"/>
              <w:jc w:val="left"/>
              <w:rPr>
                <w:rFonts w:hint="eastAsia" w:eastAsia="宋体" w:cs="宋体"/>
                <w:color w:val="000000"/>
                <w:spacing w:val="0"/>
                <w:sz w:val="20"/>
                <w:szCs w:val="20"/>
                <w:highlight w:val="none"/>
              </w:rPr>
            </w:pPr>
          </w:p>
        </w:tc>
      </w:tr>
      <w:tr w14:paraId="1663F877">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79CC8F9B">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6 </w:t>
            </w:r>
          </w:p>
        </w:tc>
        <w:tc>
          <w:tcPr>
            <w:tcW w:w="535" w:type="pct"/>
            <w:tcBorders>
              <w:top w:val="single" w:color="000000" w:sz="4" w:space="0"/>
              <w:left w:val="single" w:color="000000" w:sz="4" w:space="0"/>
              <w:bottom w:val="single" w:color="000000" w:sz="4" w:space="0"/>
              <w:right w:val="single" w:color="000000" w:sz="4" w:space="0"/>
            </w:tcBorders>
            <w:vAlign w:val="center"/>
          </w:tcPr>
          <w:p w14:paraId="3F64CA5B">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活动地板墙周边角钢</w:t>
            </w:r>
          </w:p>
        </w:tc>
        <w:tc>
          <w:tcPr>
            <w:tcW w:w="3039" w:type="pct"/>
            <w:tcBorders>
              <w:top w:val="single" w:color="000000" w:sz="4" w:space="0"/>
              <w:left w:val="single" w:color="000000" w:sz="4" w:space="0"/>
              <w:bottom w:val="single" w:color="000000" w:sz="4" w:space="0"/>
              <w:right w:val="single" w:color="000000" w:sz="4" w:space="0"/>
            </w:tcBorders>
            <w:vAlign w:val="center"/>
          </w:tcPr>
          <w:p w14:paraId="022E58B8">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1.名称：40*40角钢焊接</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2.规格：40*40*6000mm</w:t>
            </w:r>
          </w:p>
        </w:tc>
        <w:tc>
          <w:tcPr>
            <w:tcW w:w="264" w:type="pct"/>
            <w:tcBorders>
              <w:top w:val="single" w:color="000000" w:sz="4" w:space="0"/>
              <w:left w:val="single" w:color="000000" w:sz="4" w:space="0"/>
              <w:bottom w:val="single" w:color="000000" w:sz="4" w:space="0"/>
              <w:right w:val="single" w:color="000000" w:sz="4" w:space="0"/>
            </w:tcBorders>
            <w:vAlign w:val="center"/>
          </w:tcPr>
          <w:p w14:paraId="1715EC04">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米</w:t>
            </w:r>
          </w:p>
        </w:tc>
        <w:tc>
          <w:tcPr>
            <w:tcW w:w="280" w:type="pct"/>
            <w:tcBorders>
              <w:top w:val="single" w:color="000000" w:sz="4" w:space="0"/>
              <w:left w:val="single" w:color="000000" w:sz="4" w:space="0"/>
              <w:bottom w:val="single" w:color="000000" w:sz="4" w:space="0"/>
              <w:right w:val="single" w:color="000000" w:sz="4" w:space="0"/>
            </w:tcBorders>
            <w:vAlign w:val="center"/>
          </w:tcPr>
          <w:p w14:paraId="5F85C2A6">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66.6</w:t>
            </w:r>
          </w:p>
        </w:tc>
        <w:tc>
          <w:tcPr>
            <w:tcW w:w="663" w:type="pct"/>
            <w:tcBorders>
              <w:top w:val="single" w:color="000000" w:sz="4" w:space="0"/>
              <w:left w:val="single" w:color="000000" w:sz="4" w:space="0"/>
              <w:bottom w:val="single" w:color="000000" w:sz="4" w:space="0"/>
              <w:right w:val="single" w:color="000000" w:sz="4" w:space="0"/>
            </w:tcBorders>
            <w:vAlign w:val="center"/>
          </w:tcPr>
          <w:p w14:paraId="60C5C1D0">
            <w:pPr>
              <w:adjustRightInd/>
              <w:snapToGrid/>
              <w:spacing w:line="240" w:lineRule="auto"/>
              <w:ind w:firstLine="0" w:firstLineChars="0"/>
              <w:jc w:val="left"/>
              <w:rPr>
                <w:rFonts w:hint="eastAsia" w:eastAsia="宋体" w:cs="宋体"/>
                <w:color w:val="000000"/>
                <w:spacing w:val="0"/>
                <w:sz w:val="20"/>
                <w:szCs w:val="20"/>
                <w:highlight w:val="none"/>
              </w:rPr>
            </w:pPr>
          </w:p>
        </w:tc>
      </w:tr>
      <w:tr w14:paraId="2C27949D">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7BCBBF24">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7 </w:t>
            </w:r>
          </w:p>
        </w:tc>
        <w:tc>
          <w:tcPr>
            <w:tcW w:w="535" w:type="pct"/>
            <w:tcBorders>
              <w:top w:val="single" w:color="000000" w:sz="4" w:space="0"/>
              <w:left w:val="single" w:color="000000" w:sz="4" w:space="0"/>
              <w:bottom w:val="single" w:color="000000" w:sz="4" w:space="0"/>
              <w:right w:val="single" w:color="000000" w:sz="4" w:space="0"/>
            </w:tcBorders>
            <w:vAlign w:val="center"/>
          </w:tcPr>
          <w:p w14:paraId="5E013DDD">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地板吸盘</w:t>
            </w:r>
          </w:p>
        </w:tc>
        <w:tc>
          <w:tcPr>
            <w:tcW w:w="3039" w:type="pct"/>
            <w:tcBorders>
              <w:top w:val="single" w:color="000000" w:sz="4" w:space="0"/>
              <w:left w:val="single" w:color="000000" w:sz="4" w:space="0"/>
              <w:bottom w:val="single" w:color="000000" w:sz="4" w:space="0"/>
              <w:right w:val="single" w:color="000000" w:sz="4" w:space="0"/>
            </w:tcBorders>
            <w:vAlign w:val="center"/>
          </w:tcPr>
          <w:p w14:paraId="55D56F14">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1.吸盘形状：圆形产品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2.种类：单杯吸盘</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3.产品吸力：水平吸力50kg</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4.垂直吸力:35kg</w:t>
            </w:r>
          </w:p>
        </w:tc>
        <w:tc>
          <w:tcPr>
            <w:tcW w:w="264" w:type="pct"/>
            <w:tcBorders>
              <w:top w:val="single" w:color="000000" w:sz="4" w:space="0"/>
              <w:left w:val="single" w:color="000000" w:sz="4" w:space="0"/>
              <w:bottom w:val="single" w:color="000000" w:sz="4" w:space="0"/>
              <w:right w:val="single" w:color="000000" w:sz="4" w:space="0"/>
            </w:tcBorders>
            <w:vAlign w:val="center"/>
          </w:tcPr>
          <w:p w14:paraId="4D4C529C">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个</w:t>
            </w:r>
          </w:p>
        </w:tc>
        <w:tc>
          <w:tcPr>
            <w:tcW w:w="280" w:type="pct"/>
            <w:tcBorders>
              <w:top w:val="single" w:color="000000" w:sz="4" w:space="0"/>
              <w:left w:val="single" w:color="000000" w:sz="4" w:space="0"/>
              <w:bottom w:val="single" w:color="000000" w:sz="4" w:space="0"/>
              <w:right w:val="single" w:color="000000" w:sz="4" w:space="0"/>
            </w:tcBorders>
            <w:vAlign w:val="center"/>
          </w:tcPr>
          <w:p w14:paraId="4F6110CE">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2BB5AB3A">
            <w:pPr>
              <w:adjustRightInd/>
              <w:snapToGrid/>
              <w:spacing w:line="240" w:lineRule="auto"/>
              <w:ind w:firstLine="0" w:firstLineChars="0"/>
              <w:jc w:val="left"/>
              <w:rPr>
                <w:rFonts w:hint="eastAsia" w:eastAsia="宋体" w:cs="宋体"/>
                <w:color w:val="000000"/>
                <w:spacing w:val="0"/>
                <w:sz w:val="20"/>
                <w:szCs w:val="20"/>
                <w:highlight w:val="none"/>
              </w:rPr>
            </w:pPr>
          </w:p>
        </w:tc>
      </w:tr>
      <w:tr w14:paraId="6795BAFE">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68F87333">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8 </w:t>
            </w:r>
          </w:p>
        </w:tc>
        <w:tc>
          <w:tcPr>
            <w:tcW w:w="535" w:type="pct"/>
            <w:tcBorders>
              <w:top w:val="single" w:color="000000" w:sz="4" w:space="0"/>
              <w:left w:val="single" w:color="000000" w:sz="4" w:space="0"/>
              <w:bottom w:val="single" w:color="000000" w:sz="4" w:space="0"/>
              <w:right w:val="single" w:color="000000" w:sz="4" w:space="0"/>
            </w:tcBorders>
            <w:vAlign w:val="center"/>
          </w:tcPr>
          <w:p w14:paraId="38D024DB">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设备支架</w:t>
            </w:r>
          </w:p>
        </w:tc>
        <w:tc>
          <w:tcPr>
            <w:tcW w:w="3039" w:type="pct"/>
            <w:tcBorders>
              <w:top w:val="single" w:color="000000" w:sz="4" w:space="0"/>
              <w:left w:val="single" w:color="000000" w:sz="4" w:space="0"/>
              <w:bottom w:val="single" w:color="000000" w:sz="4" w:space="0"/>
              <w:right w:val="single" w:color="000000" w:sz="4" w:space="0"/>
            </w:tcBorders>
            <w:vAlign w:val="center"/>
          </w:tcPr>
          <w:p w14:paraId="5F604CB1">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1.名称：50*5角钢</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2.规格：现场定制</w:t>
            </w:r>
          </w:p>
        </w:tc>
        <w:tc>
          <w:tcPr>
            <w:tcW w:w="264" w:type="pct"/>
            <w:tcBorders>
              <w:top w:val="single" w:color="000000" w:sz="4" w:space="0"/>
              <w:left w:val="single" w:color="000000" w:sz="4" w:space="0"/>
              <w:bottom w:val="single" w:color="000000" w:sz="4" w:space="0"/>
              <w:right w:val="single" w:color="000000" w:sz="4" w:space="0"/>
            </w:tcBorders>
            <w:vAlign w:val="center"/>
          </w:tcPr>
          <w:p w14:paraId="40234EAB">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台</w:t>
            </w:r>
          </w:p>
        </w:tc>
        <w:tc>
          <w:tcPr>
            <w:tcW w:w="280" w:type="pct"/>
            <w:tcBorders>
              <w:top w:val="single" w:color="000000" w:sz="4" w:space="0"/>
              <w:left w:val="single" w:color="000000" w:sz="4" w:space="0"/>
              <w:bottom w:val="single" w:color="000000" w:sz="4" w:space="0"/>
              <w:right w:val="single" w:color="000000" w:sz="4" w:space="0"/>
            </w:tcBorders>
            <w:vAlign w:val="center"/>
          </w:tcPr>
          <w:p w14:paraId="38A0FF7A">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23</w:t>
            </w:r>
          </w:p>
        </w:tc>
        <w:tc>
          <w:tcPr>
            <w:tcW w:w="663" w:type="pct"/>
            <w:tcBorders>
              <w:top w:val="single" w:color="000000" w:sz="4" w:space="0"/>
              <w:left w:val="single" w:color="000000" w:sz="4" w:space="0"/>
              <w:bottom w:val="single" w:color="000000" w:sz="4" w:space="0"/>
              <w:right w:val="single" w:color="000000" w:sz="4" w:space="0"/>
            </w:tcBorders>
            <w:vAlign w:val="center"/>
          </w:tcPr>
          <w:p w14:paraId="3F5259C6">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所有设备承重支架</w:t>
            </w:r>
          </w:p>
        </w:tc>
      </w:tr>
      <w:tr w14:paraId="193E98E6">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6449813E">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9 </w:t>
            </w:r>
          </w:p>
        </w:tc>
        <w:tc>
          <w:tcPr>
            <w:tcW w:w="535" w:type="pct"/>
            <w:tcBorders>
              <w:top w:val="single" w:color="000000" w:sz="4" w:space="0"/>
              <w:left w:val="single" w:color="000000" w:sz="4" w:space="0"/>
              <w:bottom w:val="single" w:color="000000" w:sz="4" w:space="0"/>
              <w:right w:val="single" w:color="000000" w:sz="4" w:space="0"/>
            </w:tcBorders>
            <w:vAlign w:val="center"/>
          </w:tcPr>
          <w:p w14:paraId="4F90893D">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空调挡水坝</w:t>
            </w:r>
          </w:p>
        </w:tc>
        <w:tc>
          <w:tcPr>
            <w:tcW w:w="3039" w:type="pct"/>
            <w:tcBorders>
              <w:top w:val="single" w:color="000000" w:sz="4" w:space="0"/>
              <w:left w:val="single" w:color="000000" w:sz="4" w:space="0"/>
              <w:bottom w:val="single" w:color="000000" w:sz="4" w:space="0"/>
              <w:right w:val="single" w:color="000000" w:sz="4" w:space="0"/>
            </w:tcBorders>
            <w:vAlign w:val="center"/>
          </w:tcPr>
          <w:p w14:paraId="23F4C26A">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1.技术要求：防水3遍</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2.规格：现场定制</w:t>
            </w:r>
          </w:p>
        </w:tc>
        <w:tc>
          <w:tcPr>
            <w:tcW w:w="264" w:type="pct"/>
            <w:tcBorders>
              <w:top w:val="single" w:color="000000" w:sz="4" w:space="0"/>
              <w:left w:val="single" w:color="000000" w:sz="4" w:space="0"/>
              <w:bottom w:val="single" w:color="000000" w:sz="4" w:space="0"/>
              <w:right w:val="single" w:color="000000" w:sz="4" w:space="0"/>
            </w:tcBorders>
            <w:vAlign w:val="center"/>
          </w:tcPr>
          <w:p w14:paraId="3E748925">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台</w:t>
            </w:r>
          </w:p>
        </w:tc>
        <w:tc>
          <w:tcPr>
            <w:tcW w:w="280" w:type="pct"/>
            <w:tcBorders>
              <w:top w:val="single" w:color="000000" w:sz="4" w:space="0"/>
              <w:left w:val="single" w:color="000000" w:sz="4" w:space="0"/>
              <w:bottom w:val="single" w:color="000000" w:sz="4" w:space="0"/>
              <w:right w:val="single" w:color="000000" w:sz="4" w:space="0"/>
            </w:tcBorders>
            <w:vAlign w:val="center"/>
          </w:tcPr>
          <w:p w14:paraId="1C251BC8">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4</w:t>
            </w:r>
          </w:p>
        </w:tc>
        <w:tc>
          <w:tcPr>
            <w:tcW w:w="663" w:type="pct"/>
            <w:tcBorders>
              <w:top w:val="single" w:color="000000" w:sz="4" w:space="0"/>
              <w:left w:val="single" w:color="000000" w:sz="4" w:space="0"/>
              <w:bottom w:val="single" w:color="000000" w:sz="4" w:space="0"/>
              <w:right w:val="single" w:color="000000" w:sz="4" w:space="0"/>
            </w:tcBorders>
            <w:vAlign w:val="center"/>
          </w:tcPr>
          <w:p w14:paraId="69F0CF4D">
            <w:pPr>
              <w:adjustRightInd/>
              <w:snapToGrid/>
              <w:spacing w:line="240" w:lineRule="auto"/>
              <w:ind w:firstLine="0" w:firstLineChars="0"/>
              <w:jc w:val="left"/>
              <w:rPr>
                <w:rFonts w:hint="eastAsia" w:eastAsia="宋体" w:cs="宋体"/>
                <w:color w:val="000000"/>
                <w:spacing w:val="0"/>
                <w:sz w:val="20"/>
                <w:szCs w:val="20"/>
                <w:highlight w:val="none"/>
              </w:rPr>
            </w:pPr>
          </w:p>
        </w:tc>
      </w:tr>
      <w:tr w14:paraId="0B6FDA2C">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216830ED">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10 </w:t>
            </w:r>
          </w:p>
        </w:tc>
        <w:tc>
          <w:tcPr>
            <w:tcW w:w="535" w:type="pct"/>
            <w:tcBorders>
              <w:top w:val="single" w:color="000000" w:sz="4" w:space="0"/>
              <w:left w:val="single" w:color="000000" w:sz="4" w:space="0"/>
              <w:bottom w:val="single" w:color="000000" w:sz="4" w:space="0"/>
              <w:right w:val="single" w:color="000000" w:sz="4" w:space="0"/>
            </w:tcBorders>
            <w:vAlign w:val="center"/>
          </w:tcPr>
          <w:p w14:paraId="3C59D8EF">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门口踏步</w:t>
            </w:r>
          </w:p>
        </w:tc>
        <w:tc>
          <w:tcPr>
            <w:tcW w:w="3039" w:type="pct"/>
            <w:tcBorders>
              <w:top w:val="single" w:color="000000" w:sz="4" w:space="0"/>
              <w:left w:val="single" w:color="000000" w:sz="4" w:space="0"/>
              <w:bottom w:val="single" w:color="000000" w:sz="4" w:space="0"/>
              <w:right w:val="single" w:color="000000" w:sz="4" w:space="0"/>
            </w:tcBorders>
            <w:vAlign w:val="center"/>
          </w:tcPr>
          <w:p w14:paraId="5A908540">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1.名称：防静电地板贴面</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2.规格：现场定制</w:t>
            </w:r>
          </w:p>
        </w:tc>
        <w:tc>
          <w:tcPr>
            <w:tcW w:w="264" w:type="pct"/>
            <w:tcBorders>
              <w:top w:val="single" w:color="000000" w:sz="4" w:space="0"/>
              <w:left w:val="single" w:color="000000" w:sz="4" w:space="0"/>
              <w:bottom w:val="single" w:color="000000" w:sz="4" w:space="0"/>
              <w:right w:val="single" w:color="000000" w:sz="4" w:space="0"/>
            </w:tcBorders>
            <w:vAlign w:val="center"/>
          </w:tcPr>
          <w:p w14:paraId="02B8C3CA">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个</w:t>
            </w:r>
          </w:p>
        </w:tc>
        <w:tc>
          <w:tcPr>
            <w:tcW w:w="280" w:type="pct"/>
            <w:tcBorders>
              <w:top w:val="single" w:color="000000" w:sz="4" w:space="0"/>
              <w:left w:val="single" w:color="000000" w:sz="4" w:space="0"/>
              <w:bottom w:val="single" w:color="000000" w:sz="4" w:space="0"/>
              <w:right w:val="single" w:color="000000" w:sz="4" w:space="0"/>
            </w:tcBorders>
            <w:vAlign w:val="center"/>
          </w:tcPr>
          <w:p w14:paraId="3D16D258">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w:t>
            </w:r>
          </w:p>
        </w:tc>
        <w:tc>
          <w:tcPr>
            <w:tcW w:w="663" w:type="pct"/>
            <w:tcBorders>
              <w:top w:val="single" w:color="000000" w:sz="4" w:space="0"/>
              <w:left w:val="single" w:color="000000" w:sz="4" w:space="0"/>
              <w:bottom w:val="single" w:color="000000" w:sz="4" w:space="0"/>
              <w:right w:val="single" w:color="000000" w:sz="4" w:space="0"/>
            </w:tcBorders>
            <w:vAlign w:val="center"/>
          </w:tcPr>
          <w:p w14:paraId="042183F2">
            <w:pPr>
              <w:adjustRightInd/>
              <w:snapToGrid/>
              <w:spacing w:line="240" w:lineRule="auto"/>
              <w:ind w:firstLine="0" w:firstLineChars="0"/>
              <w:jc w:val="left"/>
              <w:rPr>
                <w:rFonts w:hint="eastAsia" w:eastAsia="宋体" w:cs="宋体"/>
                <w:color w:val="000000"/>
                <w:spacing w:val="0"/>
                <w:sz w:val="20"/>
                <w:szCs w:val="20"/>
                <w:highlight w:val="none"/>
              </w:rPr>
            </w:pPr>
          </w:p>
        </w:tc>
      </w:tr>
      <w:tr w14:paraId="5BC91ECD">
        <w:tblPrEx>
          <w:tblCellMar>
            <w:top w:w="0" w:type="dxa"/>
            <w:left w:w="108" w:type="dxa"/>
            <w:bottom w:w="0" w:type="dxa"/>
            <w:right w:w="108" w:type="dxa"/>
          </w:tblCellMar>
        </w:tblPrEx>
        <w:trPr>
          <w:trHeight w:val="476"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2373783E">
            <w:pPr>
              <w:adjustRightInd/>
              <w:snapToGrid/>
              <w:spacing w:line="240" w:lineRule="auto"/>
              <w:ind w:firstLine="0" w:firstLineChars="0"/>
              <w:jc w:val="left"/>
              <w:rPr>
                <w:rFonts w:hint="eastAsia" w:eastAsia="宋体" w:cs="宋体"/>
                <w:b/>
                <w:bCs/>
                <w:color w:val="000000"/>
                <w:spacing w:val="0"/>
                <w:sz w:val="20"/>
                <w:szCs w:val="20"/>
                <w:highlight w:val="none"/>
              </w:rPr>
            </w:pPr>
            <w:r>
              <w:rPr>
                <w:rFonts w:hint="eastAsia" w:eastAsia="宋体" w:cs="宋体"/>
                <w:b/>
                <w:bCs/>
                <w:color w:val="000000"/>
                <w:spacing w:val="0"/>
                <w:kern w:val="0"/>
                <w:sz w:val="20"/>
                <w:szCs w:val="20"/>
                <w:highlight w:val="none"/>
                <w:lang w:bidi="ar"/>
              </w:rPr>
              <w:t>（三）墙面工程</w:t>
            </w:r>
          </w:p>
        </w:tc>
      </w:tr>
      <w:tr w14:paraId="7BE8EA7C">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34D80C49">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1 </w:t>
            </w:r>
          </w:p>
        </w:tc>
        <w:tc>
          <w:tcPr>
            <w:tcW w:w="535" w:type="pct"/>
            <w:tcBorders>
              <w:top w:val="single" w:color="000000" w:sz="4" w:space="0"/>
              <w:left w:val="single" w:color="000000" w:sz="4" w:space="0"/>
              <w:bottom w:val="single" w:color="000000" w:sz="4" w:space="0"/>
              <w:right w:val="single" w:color="000000" w:sz="4" w:space="0"/>
            </w:tcBorders>
            <w:vAlign w:val="center"/>
          </w:tcPr>
          <w:p w14:paraId="05D6C201">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墙面轻钢龙骨</w:t>
            </w:r>
          </w:p>
        </w:tc>
        <w:tc>
          <w:tcPr>
            <w:tcW w:w="3039" w:type="pct"/>
            <w:tcBorders>
              <w:top w:val="single" w:color="000000" w:sz="4" w:space="0"/>
              <w:left w:val="single" w:color="000000" w:sz="4" w:space="0"/>
              <w:bottom w:val="single" w:color="000000" w:sz="4" w:space="0"/>
              <w:right w:val="single" w:color="000000" w:sz="4" w:space="0"/>
            </w:tcBorders>
            <w:vAlign w:val="center"/>
          </w:tcPr>
          <w:p w14:paraId="5C01D173">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1.墙面轻钢龙骨</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2.规格：U75*45*3000mm</w:t>
            </w:r>
          </w:p>
        </w:tc>
        <w:tc>
          <w:tcPr>
            <w:tcW w:w="264" w:type="pct"/>
            <w:tcBorders>
              <w:top w:val="single" w:color="000000" w:sz="4" w:space="0"/>
              <w:left w:val="single" w:color="000000" w:sz="4" w:space="0"/>
              <w:bottom w:val="single" w:color="000000" w:sz="4" w:space="0"/>
              <w:right w:val="single" w:color="000000" w:sz="4" w:space="0"/>
            </w:tcBorders>
            <w:vAlign w:val="center"/>
          </w:tcPr>
          <w:p w14:paraId="047AD71F">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w:t>
            </w:r>
          </w:p>
        </w:tc>
        <w:tc>
          <w:tcPr>
            <w:tcW w:w="280" w:type="pct"/>
            <w:tcBorders>
              <w:top w:val="single" w:color="000000" w:sz="4" w:space="0"/>
              <w:left w:val="single" w:color="000000" w:sz="4" w:space="0"/>
              <w:bottom w:val="single" w:color="000000" w:sz="4" w:space="0"/>
              <w:right w:val="single" w:color="000000" w:sz="4" w:space="0"/>
            </w:tcBorders>
            <w:vAlign w:val="center"/>
          </w:tcPr>
          <w:p w14:paraId="6ECF2F23">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196.52</w:t>
            </w:r>
          </w:p>
        </w:tc>
        <w:tc>
          <w:tcPr>
            <w:tcW w:w="663" w:type="pct"/>
            <w:tcBorders>
              <w:top w:val="single" w:color="000000" w:sz="4" w:space="0"/>
              <w:left w:val="single" w:color="000000" w:sz="4" w:space="0"/>
              <w:bottom w:val="single" w:color="000000" w:sz="4" w:space="0"/>
              <w:right w:val="single" w:color="000000" w:sz="4" w:space="0"/>
            </w:tcBorders>
            <w:vAlign w:val="center"/>
          </w:tcPr>
          <w:p w14:paraId="0A8913A1">
            <w:pPr>
              <w:adjustRightInd/>
              <w:snapToGrid/>
              <w:spacing w:line="240" w:lineRule="auto"/>
              <w:ind w:firstLine="0" w:firstLineChars="0"/>
              <w:rPr>
                <w:rFonts w:hint="eastAsia" w:eastAsia="宋体" w:cs="宋体"/>
                <w:color w:val="000000"/>
                <w:spacing w:val="0"/>
                <w:sz w:val="20"/>
                <w:szCs w:val="20"/>
                <w:highlight w:val="none"/>
              </w:rPr>
            </w:pPr>
          </w:p>
        </w:tc>
      </w:tr>
      <w:tr w14:paraId="497C221F">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18565347">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2 </w:t>
            </w:r>
          </w:p>
        </w:tc>
        <w:tc>
          <w:tcPr>
            <w:tcW w:w="535" w:type="pct"/>
            <w:tcBorders>
              <w:top w:val="single" w:color="000000" w:sz="4" w:space="0"/>
              <w:left w:val="single" w:color="000000" w:sz="4" w:space="0"/>
              <w:bottom w:val="single" w:color="000000" w:sz="4" w:space="0"/>
              <w:right w:val="single" w:color="000000" w:sz="4" w:space="0"/>
            </w:tcBorders>
            <w:vAlign w:val="center"/>
          </w:tcPr>
          <w:p w14:paraId="2DE4BDEE">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石膏板上下封堵</w:t>
            </w:r>
          </w:p>
        </w:tc>
        <w:tc>
          <w:tcPr>
            <w:tcW w:w="3039" w:type="pct"/>
            <w:tcBorders>
              <w:top w:val="single" w:color="000000" w:sz="4" w:space="0"/>
              <w:left w:val="single" w:color="000000" w:sz="4" w:space="0"/>
              <w:bottom w:val="single" w:color="000000" w:sz="4" w:space="0"/>
              <w:right w:val="single" w:color="000000" w:sz="4" w:space="0"/>
            </w:tcBorders>
            <w:vAlign w:val="center"/>
          </w:tcPr>
          <w:p w14:paraId="3CC1A71D">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1.技术要求：石膏板上下封堵</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2.规格：1200*2400*12mm</w:t>
            </w:r>
          </w:p>
        </w:tc>
        <w:tc>
          <w:tcPr>
            <w:tcW w:w="264" w:type="pct"/>
            <w:tcBorders>
              <w:top w:val="single" w:color="000000" w:sz="4" w:space="0"/>
              <w:left w:val="single" w:color="000000" w:sz="4" w:space="0"/>
              <w:bottom w:val="single" w:color="000000" w:sz="4" w:space="0"/>
              <w:right w:val="single" w:color="000000" w:sz="4" w:space="0"/>
            </w:tcBorders>
            <w:vAlign w:val="center"/>
          </w:tcPr>
          <w:p w14:paraId="421A449A">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w:t>
            </w:r>
          </w:p>
        </w:tc>
        <w:tc>
          <w:tcPr>
            <w:tcW w:w="280" w:type="pct"/>
            <w:tcBorders>
              <w:top w:val="single" w:color="000000" w:sz="4" w:space="0"/>
              <w:left w:val="single" w:color="000000" w:sz="4" w:space="0"/>
              <w:bottom w:val="single" w:color="000000" w:sz="4" w:space="0"/>
              <w:right w:val="single" w:color="000000" w:sz="4" w:space="0"/>
            </w:tcBorders>
            <w:vAlign w:val="center"/>
          </w:tcPr>
          <w:p w14:paraId="296A452B">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73.26</w:t>
            </w:r>
          </w:p>
        </w:tc>
        <w:tc>
          <w:tcPr>
            <w:tcW w:w="663" w:type="pct"/>
            <w:tcBorders>
              <w:top w:val="single" w:color="000000" w:sz="4" w:space="0"/>
              <w:left w:val="single" w:color="000000" w:sz="4" w:space="0"/>
              <w:bottom w:val="single" w:color="000000" w:sz="4" w:space="0"/>
              <w:right w:val="single" w:color="000000" w:sz="4" w:space="0"/>
            </w:tcBorders>
            <w:vAlign w:val="center"/>
          </w:tcPr>
          <w:p w14:paraId="68C025F5">
            <w:pPr>
              <w:adjustRightInd/>
              <w:snapToGrid/>
              <w:spacing w:line="240" w:lineRule="auto"/>
              <w:ind w:firstLine="0" w:firstLineChars="0"/>
              <w:rPr>
                <w:rFonts w:hint="eastAsia" w:eastAsia="宋体" w:cs="宋体"/>
                <w:color w:val="000000"/>
                <w:spacing w:val="0"/>
                <w:sz w:val="20"/>
                <w:szCs w:val="20"/>
                <w:highlight w:val="none"/>
              </w:rPr>
            </w:pPr>
          </w:p>
        </w:tc>
      </w:tr>
      <w:tr w14:paraId="599EAD6B">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69CFDFAA">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3 </w:t>
            </w:r>
          </w:p>
        </w:tc>
        <w:tc>
          <w:tcPr>
            <w:tcW w:w="535" w:type="pct"/>
            <w:tcBorders>
              <w:top w:val="single" w:color="000000" w:sz="4" w:space="0"/>
              <w:left w:val="single" w:color="000000" w:sz="4" w:space="0"/>
              <w:bottom w:val="single" w:color="000000" w:sz="4" w:space="0"/>
              <w:right w:val="single" w:color="000000" w:sz="4" w:space="0"/>
            </w:tcBorders>
            <w:vAlign w:val="center"/>
          </w:tcPr>
          <w:p w14:paraId="26E91F2F">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基层内保温玻璃棉</w:t>
            </w:r>
          </w:p>
        </w:tc>
        <w:tc>
          <w:tcPr>
            <w:tcW w:w="3039" w:type="pct"/>
            <w:tcBorders>
              <w:top w:val="single" w:color="000000" w:sz="4" w:space="0"/>
              <w:left w:val="single" w:color="000000" w:sz="4" w:space="0"/>
              <w:bottom w:val="single" w:color="000000" w:sz="4" w:space="0"/>
              <w:right w:val="single" w:color="000000" w:sz="4" w:space="0"/>
            </w:tcBorders>
            <w:vAlign w:val="center"/>
          </w:tcPr>
          <w:p w14:paraId="27CC384B">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1.材料：玻璃岩棉</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2.规格：50mm</w:t>
            </w:r>
          </w:p>
        </w:tc>
        <w:tc>
          <w:tcPr>
            <w:tcW w:w="264" w:type="pct"/>
            <w:tcBorders>
              <w:top w:val="single" w:color="000000" w:sz="4" w:space="0"/>
              <w:left w:val="single" w:color="000000" w:sz="4" w:space="0"/>
              <w:bottom w:val="single" w:color="000000" w:sz="4" w:space="0"/>
              <w:right w:val="single" w:color="000000" w:sz="4" w:space="0"/>
            </w:tcBorders>
            <w:vAlign w:val="center"/>
          </w:tcPr>
          <w:p w14:paraId="1F632626">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w:t>
            </w:r>
          </w:p>
        </w:tc>
        <w:tc>
          <w:tcPr>
            <w:tcW w:w="280" w:type="pct"/>
            <w:tcBorders>
              <w:top w:val="single" w:color="000000" w:sz="4" w:space="0"/>
              <w:left w:val="single" w:color="000000" w:sz="4" w:space="0"/>
              <w:bottom w:val="single" w:color="000000" w:sz="4" w:space="0"/>
              <w:right w:val="single" w:color="000000" w:sz="4" w:space="0"/>
            </w:tcBorders>
            <w:vAlign w:val="center"/>
          </w:tcPr>
          <w:p w14:paraId="74CF0CB5">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196.52</w:t>
            </w:r>
          </w:p>
        </w:tc>
        <w:tc>
          <w:tcPr>
            <w:tcW w:w="663" w:type="pct"/>
            <w:tcBorders>
              <w:top w:val="single" w:color="000000" w:sz="4" w:space="0"/>
              <w:left w:val="single" w:color="000000" w:sz="4" w:space="0"/>
              <w:bottom w:val="single" w:color="000000" w:sz="4" w:space="0"/>
              <w:right w:val="single" w:color="000000" w:sz="4" w:space="0"/>
            </w:tcBorders>
            <w:vAlign w:val="center"/>
          </w:tcPr>
          <w:p w14:paraId="5077C8C9">
            <w:pPr>
              <w:adjustRightInd/>
              <w:snapToGrid/>
              <w:spacing w:line="240" w:lineRule="auto"/>
              <w:ind w:firstLine="0" w:firstLineChars="0"/>
              <w:rPr>
                <w:rFonts w:hint="eastAsia" w:eastAsia="宋体" w:cs="宋体"/>
                <w:color w:val="000000"/>
                <w:spacing w:val="0"/>
                <w:sz w:val="20"/>
                <w:szCs w:val="20"/>
                <w:highlight w:val="none"/>
              </w:rPr>
            </w:pPr>
          </w:p>
        </w:tc>
      </w:tr>
      <w:tr w14:paraId="5C01743D">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16256197">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4 </w:t>
            </w:r>
          </w:p>
        </w:tc>
        <w:tc>
          <w:tcPr>
            <w:tcW w:w="535" w:type="pct"/>
            <w:tcBorders>
              <w:top w:val="single" w:color="000000" w:sz="4" w:space="0"/>
              <w:left w:val="single" w:color="000000" w:sz="4" w:space="0"/>
              <w:bottom w:val="single" w:color="000000" w:sz="4" w:space="0"/>
              <w:right w:val="single" w:color="000000" w:sz="4" w:space="0"/>
            </w:tcBorders>
            <w:vAlign w:val="center"/>
          </w:tcPr>
          <w:p w14:paraId="159CC6D4">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金属面夹芯板</w:t>
            </w:r>
          </w:p>
        </w:tc>
        <w:tc>
          <w:tcPr>
            <w:tcW w:w="3039" w:type="pct"/>
            <w:tcBorders>
              <w:top w:val="single" w:color="000000" w:sz="4" w:space="0"/>
              <w:left w:val="single" w:color="000000" w:sz="4" w:space="0"/>
              <w:bottom w:val="single" w:color="000000" w:sz="4" w:space="0"/>
              <w:right w:val="single" w:color="000000" w:sz="4" w:space="0"/>
            </w:tcBorders>
            <w:vAlign w:val="center"/>
          </w:tcPr>
          <w:p w14:paraId="09DE1037">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1.技术要求：钢板</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2.规格：厚度0.6mm</w:t>
            </w:r>
          </w:p>
        </w:tc>
        <w:tc>
          <w:tcPr>
            <w:tcW w:w="264" w:type="pct"/>
            <w:tcBorders>
              <w:top w:val="single" w:color="000000" w:sz="4" w:space="0"/>
              <w:left w:val="single" w:color="000000" w:sz="4" w:space="0"/>
              <w:bottom w:val="single" w:color="000000" w:sz="4" w:space="0"/>
              <w:right w:val="single" w:color="000000" w:sz="4" w:space="0"/>
            </w:tcBorders>
            <w:vAlign w:val="center"/>
          </w:tcPr>
          <w:p w14:paraId="437B39A4">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w:t>
            </w:r>
          </w:p>
        </w:tc>
        <w:tc>
          <w:tcPr>
            <w:tcW w:w="280" w:type="pct"/>
            <w:tcBorders>
              <w:top w:val="single" w:color="000000" w:sz="4" w:space="0"/>
              <w:left w:val="single" w:color="000000" w:sz="4" w:space="0"/>
              <w:bottom w:val="single" w:color="000000" w:sz="4" w:space="0"/>
              <w:right w:val="single" w:color="000000" w:sz="4" w:space="0"/>
            </w:tcBorders>
            <w:vAlign w:val="center"/>
          </w:tcPr>
          <w:p w14:paraId="7D7293D5">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130.8</w:t>
            </w:r>
          </w:p>
        </w:tc>
        <w:tc>
          <w:tcPr>
            <w:tcW w:w="663" w:type="pct"/>
            <w:tcBorders>
              <w:top w:val="single" w:color="000000" w:sz="4" w:space="0"/>
              <w:left w:val="single" w:color="000000" w:sz="4" w:space="0"/>
              <w:bottom w:val="single" w:color="000000" w:sz="4" w:space="0"/>
              <w:right w:val="single" w:color="000000" w:sz="4" w:space="0"/>
            </w:tcBorders>
            <w:vAlign w:val="center"/>
          </w:tcPr>
          <w:p w14:paraId="2566FBE9">
            <w:pPr>
              <w:adjustRightInd/>
              <w:snapToGrid/>
              <w:spacing w:line="240" w:lineRule="auto"/>
              <w:ind w:firstLine="0" w:firstLineChars="0"/>
              <w:rPr>
                <w:rFonts w:hint="eastAsia" w:eastAsia="宋体" w:cs="宋体"/>
                <w:color w:val="000000"/>
                <w:spacing w:val="0"/>
                <w:sz w:val="20"/>
                <w:szCs w:val="20"/>
                <w:highlight w:val="none"/>
              </w:rPr>
            </w:pPr>
          </w:p>
        </w:tc>
      </w:tr>
      <w:tr w14:paraId="6C31AA2E">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0A5A6A9E">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5 </w:t>
            </w:r>
          </w:p>
        </w:tc>
        <w:tc>
          <w:tcPr>
            <w:tcW w:w="535" w:type="pct"/>
            <w:tcBorders>
              <w:top w:val="single" w:color="000000" w:sz="4" w:space="0"/>
              <w:left w:val="single" w:color="000000" w:sz="4" w:space="0"/>
              <w:bottom w:val="single" w:color="000000" w:sz="4" w:space="0"/>
              <w:right w:val="single" w:color="000000" w:sz="4" w:space="0"/>
            </w:tcBorders>
            <w:vAlign w:val="center"/>
          </w:tcPr>
          <w:p w14:paraId="6DDCF225">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金属面夹芯板扣条</w:t>
            </w:r>
          </w:p>
        </w:tc>
        <w:tc>
          <w:tcPr>
            <w:tcW w:w="3039" w:type="pct"/>
            <w:tcBorders>
              <w:top w:val="single" w:color="000000" w:sz="4" w:space="0"/>
              <w:left w:val="single" w:color="000000" w:sz="4" w:space="0"/>
              <w:bottom w:val="single" w:color="000000" w:sz="4" w:space="0"/>
              <w:right w:val="single" w:color="000000" w:sz="4" w:space="0"/>
            </w:tcBorders>
            <w:vAlign w:val="center"/>
          </w:tcPr>
          <w:p w14:paraId="27BA2C1D">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eastAsia="宋体" w:cs="宋体"/>
                <w:color w:val="000000"/>
                <w:spacing w:val="0"/>
                <w:sz w:val="20"/>
                <w:szCs w:val="20"/>
                <w:highlight w:val="none"/>
                <w:lang w:bidi="ar"/>
              </w:rPr>
              <w:t>1.名称：阴阳角件</w:t>
            </w:r>
          </w:p>
        </w:tc>
        <w:tc>
          <w:tcPr>
            <w:tcW w:w="264" w:type="pct"/>
            <w:tcBorders>
              <w:top w:val="single" w:color="000000" w:sz="4" w:space="0"/>
              <w:left w:val="single" w:color="000000" w:sz="4" w:space="0"/>
              <w:bottom w:val="single" w:color="000000" w:sz="4" w:space="0"/>
              <w:right w:val="single" w:color="000000" w:sz="4" w:space="0"/>
            </w:tcBorders>
            <w:vAlign w:val="center"/>
          </w:tcPr>
          <w:p w14:paraId="75DD2039">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w:t>
            </w:r>
          </w:p>
        </w:tc>
        <w:tc>
          <w:tcPr>
            <w:tcW w:w="280" w:type="pct"/>
            <w:tcBorders>
              <w:top w:val="single" w:color="000000" w:sz="4" w:space="0"/>
              <w:left w:val="single" w:color="000000" w:sz="4" w:space="0"/>
              <w:bottom w:val="single" w:color="000000" w:sz="4" w:space="0"/>
              <w:right w:val="single" w:color="000000" w:sz="4" w:space="0"/>
            </w:tcBorders>
            <w:vAlign w:val="center"/>
          </w:tcPr>
          <w:p w14:paraId="40A9F94B">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130.8</w:t>
            </w:r>
          </w:p>
        </w:tc>
        <w:tc>
          <w:tcPr>
            <w:tcW w:w="663" w:type="pct"/>
            <w:tcBorders>
              <w:top w:val="single" w:color="000000" w:sz="4" w:space="0"/>
              <w:left w:val="single" w:color="000000" w:sz="4" w:space="0"/>
              <w:bottom w:val="single" w:color="000000" w:sz="4" w:space="0"/>
              <w:right w:val="single" w:color="000000" w:sz="4" w:space="0"/>
            </w:tcBorders>
            <w:vAlign w:val="center"/>
          </w:tcPr>
          <w:p w14:paraId="5ECDE707">
            <w:pPr>
              <w:adjustRightInd/>
              <w:snapToGrid/>
              <w:spacing w:line="240" w:lineRule="auto"/>
              <w:ind w:firstLine="0" w:firstLineChars="0"/>
              <w:rPr>
                <w:rFonts w:hint="eastAsia" w:eastAsia="宋体" w:cs="宋体"/>
                <w:color w:val="000000"/>
                <w:spacing w:val="0"/>
                <w:sz w:val="20"/>
                <w:szCs w:val="20"/>
                <w:highlight w:val="none"/>
              </w:rPr>
            </w:pPr>
          </w:p>
        </w:tc>
      </w:tr>
      <w:tr w14:paraId="652067F5">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623FCDC7">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6 </w:t>
            </w:r>
          </w:p>
        </w:tc>
        <w:tc>
          <w:tcPr>
            <w:tcW w:w="535" w:type="pct"/>
            <w:tcBorders>
              <w:top w:val="single" w:color="000000" w:sz="4" w:space="0"/>
              <w:left w:val="single" w:color="000000" w:sz="4" w:space="0"/>
              <w:bottom w:val="single" w:color="000000" w:sz="4" w:space="0"/>
              <w:right w:val="single" w:color="000000" w:sz="4" w:space="0"/>
            </w:tcBorders>
            <w:vAlign w:val="center"/>
          </w:tcPr>
          <w:p w14:paraId="179CD41E">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金属踢脚线</w:t>
            </w:r>
          </w:p>
        </w:tc>
        <w:tc>
          <w:tcPr>
            <w:tcW w:w="3039" w:type="pct"/>
            <w:tcBorders>
              <w:top w:val="single" w:color="000000" w:sz="4" w:space="0"/>
              <w:left w:val="single" w:color="000000" w:sz="4" w:space="0"/>
              <w:bottom w:val="single" w:color="000000" w:sz="4" w:space="0"/>
              <w:right w:val="single" w:color="000000" w:sz="4" w:space="0"/>
            </w:tcBorders>
            <w:vAlign w:val="center"/>
          </w:tcPr>
          <w:p w14:paraId="36671FF7">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1.材质：304不锈钢</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2.规格：100mm高</w:t>
            </w:r>
          </w:p>
        </w:tc>
        <w:tc>
          <w:tcPr>
            <w:tcW w:w="264" w:type="pct"/>
            <w:tcBorders>
              <w:top w:val="single" w:color="000000" w:sz="4" w:space="0"/>
              <w:left w:val="single" w:color="000000" w:sz="4" w:space="0"/>
              <w:bottom w:val="single" w:color="000000" w:sz="4" w:space="0"/>
              <w:right w:val="single" w:color="000000" w:sz="4" w:space="0"/>
            </w:tcBorders>
            <w:vAlign w:val="center"/>
          </w:tcPr>
          <w:p w14:paraId="66BDA9EA">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米</w:t>
            </w:r>
          </w:p>
        </w:tc>
        <w:tc>
          <w:tcPr>
            <w:tcW w:w="280" w:type="pct"/>
            <w:tcBorders>
              <w:top w:val="single" w:color="000000" w:sz="4" w:space="0"/>
              <w:left w:val="single" w:color="000000" w:sz="4" w:space="0"/>
              <w:bottom w:val="single" w:color="000000" w:sz="4" w:space="0"/>
              <w:right w:val="single" w:color="000000" w:sz="4" w:space="0"/>
            </w:tcBorders>
            <w:vAlign w:val="center"/>
          </w:tcPr>
          <w:p w14:paraId="2715C7E6">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54.2</w:t>
            </w:r>
          </w:p>
        </w:tc>
        <w:tc>
          <w:tcPr>
            <w:tcW w:w="663" w:type="pct"/>
            <w:tcBorders>
              <w:top w:val="single" w:color="000000" w:sz="4" w:space="0"/>
              <w:left w:val="single" w:color="000000" w:sz="4" w:space="0"/>
              <w:bottom w:val="single" w:color="000000" w:sz="4" w:space="0"/>
              <w:right w:val="single" w:color="000000" w:sz="4" w:space="0"/>
            </w:tcBorders>
            <w:vAlign w:val="center"/>
          </w:tcPr>
          <w:p w14:paraId="71769243">
            <w:pPr>
              <w:adjustRightInd/>
              <w:snapToGrid/>
              <w:spacing w:line="240" w:lineRule="auto"/>
              <w:ind w:firstLine="0" w:firstLineChars="0"/>
              <w:rPr>
                <w:rFonts w:hint="eastAsia" w:eastAsia="宋体" w:cs="宋体"/>
                <w:color w:val="000000"/>
                <w:spacing w:val="0"/>
                <w:sz w:val="20"/>
                <w:szCs w:val="20"/>
                <w:highlight w:val="none"/>
              </w:rPr>
            </w:pPr>
          </w:p>
        </w:tc>
      </w:tr>
      <w:tr w14:paraId="40CECF72">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29513276">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7 </w:t>
            </w:r>
          </w:p>
        </w:tc>
        <w:tc>
          <w:tcPr>
            <w:tcW w:w="535" w:type="pct"/>
            <w:tcBorders>
              <w:top w:val="single" w:color="000000" w:sz="4" w:space="0"/>
              <w:left w:val="single" w:color="000000" w:sz="4" w:space="0"/>
              <w:bottom w:val="single" w:color="000000" w:sz="4" w:space="0"/>
              <w:right w:val="single" w:color="000000" w:sz="4" w:space="0"/>
            </w:tcBorders>
            <w:vAlign w:val="center"/>
          </w:tcPr>
          <w:p w14:paraId="3C7DB38B">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甲级钢制防火门</w:t>
            </w:r>
          </w:p>
        </w:tc>
        <w:tc>
          <w:tcPr>
            <w:tcW w:w="3039" w:type="pct"/>
            <w:tcBorders>
              <w:top w:val="single" w:color="000000" w:sz="4" w:space="0"/>
              <w:left w:val="single" w:color="000000" w:sz="4" w:space="0"/>
              <w:bottom w:val="single" w:color="000000" w:sz="4" w:space="0"/>
              <w:right w:val="single" w:color="000000" w:sz="4" w:space="0"/>
            </w:tcBorders>
            <w:vAlign w:val="center"/>
          </w:tcPr>
          <w:p w14:paraId="3D82D5AF">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1.尺寸：1200*2200mm</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2.材质：钢制</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2.配件：含锁具、含闭门器</w:t>
            </w:r>
          </w:p>
        </w:tc>
        <w:tc>
          <w:tcPr>
            <w:tcW w:w="264" w:type="pct"/>
            <w:tcBorders>
              <w:top w:val="single" w:color="000000" w:sz="4" w:space="0"/>
              <w:left w:val="single" w:color="000000" w:sz="4" w:space="0"/>
              <w:bottom w:val="single" w:color="000000" w:sz="4" w:space="0"/>
              <w:right w:val="single" w:color="000000" w:sz="4" w:space="0"/>
            </w:tcBorders>
            <w:vAlign w:val="center"/>
          </w:tcPr>
          <w:p w14:paraId="73836F8B">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套</w:t>
            </w:r>
          </w:p>
        </w:tc>
        <w:tc>
          <w:tcPr>
            <w:tcW w:w="280" w:type="pct"/>
            <w:tcBorders>
              <w:top w:val="single" w:color="000000" w:sz="4" w:space="0"/>
              <w:left w:val="single" w:color="000000" w:sz="4" w:space="0"/>
              <w:bottom w:val="single" w:color="000000" w:sz="4" w:space="0"/>
              <w:right w:val="single" w:color="000000" w:sz="4" w:space="0"/>
            </w:tcBorders>
            <w:vAlign w:val="center"/>
          </w:tcPr>
          <w:p w14:paraId="4B1ACF6A">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w:t>
            </w:r>
          </w:p>
        </w:tc>
        <w:tc>
          <w:tcPr>
            <w:tcW w:w="663" w:type="pct"/>
            <w:tcBorders>
              <w:top w:val="single" w:color="000000" w:sz="4" w:space="0"/>
              <w:left w:val="single" w:color="000000" w:sz="4" w:space="0"/>
              <w:bottom w:val="single" w:color="000000" w:sz="4" w:space="0"/>
              <w:right w:val="single" w:color="000000" w:sz="4" w:space="0"/>
            </w:tcBorders>
            <w:vAlign w:val="center"/>
          </w:tcPr>
          <w:p w14:paraId="738A8602">
            <w:pPr>
              <w:adjustRightInd/>
              <w:snapToGrid/>
              <w:spacing w:line="240" w:lineRule="auto"/>
              <w:ind w:firstLine="0" w:firstLineChars="0"/>
              <w:rPr>
                <w:rFonts w:hint="eastAsia" w:eastAsia="宋体" w:cs="宋体"/>
                <w:color w:val="000000"/>
                <w:spacing w:val="0"/>
                <w:sz w:val="20"/>
                <w:szCs w:val="20"/>
                <w:highlight w:val="none"/>
              </w:rPr>
            </w:pPr>
          </w:p>
        </w:tc>
      </w:tr>
      <w:tr w14:paraId="5C6A5D67">
        <w:tblPrEx>
          <w:tblCellMar>
            <w:top w:w="0" w:type="dxa"/>
            <w:left w:w="108" w:type="dxa"/>
            <w:bottom w:w="0" w:type="dxa"/>
            <w:right w:w="108" w:type="dxa"/>
          </w:tblCellMar>
        </w:tblPrEx>
        <w:trPr>
          <w:trHeight w:val="476"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54C6F7AA">
            <w:pPr>
              <w:adjustRightInd/>
              <w:snapToGrid/>
              <w:spacing w:line="240" w:lineRule="auto"/>
              <w:ind w:firstLine="0" w:firstLineChars="0"/>
              <w:jc w:val="left"/>
              <w:rPr>
                <w:rFonts w:hint="eastAsia" w:eastAsia="宋体" w:cs="宋体"/>
                <w:b/>
                <w:bCs/>
                <w:color w:val="000000"/>
                <w:spacing w:val="0"/>
                <w:sz w:val="20"/>
                <w:szCs w:val="20"/>
                <w:highlight w:val="none"/>
              </w:rPr>
            </w:pPr>
            <w:r>
              <w:rPr>
                <w:rFonts w:hint="eastAsia" w:eastAsia="宋体" w:cs="宋体"/>
                <w:b/>
                <w:bCs/>
                <w:color w:val="000000"/>
                <w:spacing w:val="0"/>
                <w:kern w:val="0"/>
                <w:sz w:val="20"/>
                <w:szCs w:val="20"/>
                <w:highlight w:val="none"/>
                <w:lang w:bidi="ar"/>
              </w:rPr>
              <w:t>（四）玻璃隔断</w:t>
            </w:r>
          </w:p>
        </w:tc>
      </w:tr>
      <w:tr w14:paraId="48CDC42C">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27EA4B78">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1 </w:t>
            </w:r>
          </w:p>
        </w:tc>
        <w:tc>
          <w:tcPr>
            <w:tcW w:w="535" w:type="pct"/>
            <w:tcBorders>
              <w:top w:val="single" w:color="000000" w:sz="4" w:space="0"/>
              <w:left w:val="single" w:color="000000" w:sz="4" w:space="0"/>
              <w:bottom w:val="single" w:color="000000" w:sz="4" w:space="0"/>
              <w:right w:val="single" w:color="000000" w:sz="4" w:space="0"/>
            </w:tcBorders>
            <w:vAlign w:val="center"/>
          </w:tcPr>
          <w:p w14:paraId="6E2AB04D">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防火玻璃</w:t>
            </w:r>
          </w:p>
        </w:tc>
        <w:tc>
          <w:tcPr>
            <w:tcW w:w="3039" w:type="pct"/>
            <w:tcBorders>
              <w:top w:val="single" w:color="000000" w:sz="4" w:space="0"/>
              <w:left w:val="single" w:color="000000" w:sz="4" w:space="0"/>
              <w:bottom w:val="single" w:color="000000" w:sz="4" w:space="0"/>
              <w:right w:val="single" w:color="000000" w:sz="4" w:space="0"/>
            </w:tcBorders>
            <w:vAlign w:val="center"/>
          </w:tcPr>
          <w:p w14:paraId="4C9548C9">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1.材质：防火玻璃</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2.规格：12mm</w:t>
            </w:r>
          </w:p>
        </w:tc>
        <w:tc>
          <w:tcPr>
            <w:tcW w:w="264" w:type="pct"/>
            <w:tcBorders>
              <w:top w:val="single" w:color="000000" w:sz="4" w:space="0"/>
              <w:left w:val="single" w:color="000000" w:sz="4" w:space="0"/>
              <w:bottom w:val="single" w:color="000000" w:sz="4" w:space="0"/>
              <w:right w:val="single" w:color="000000" w:sz="4" w:space="0"/>
            </w:tcBorders>
            <w:vAlign w:val="center"/>
          </w:tcPr>
          <w:p w14:paraId="32074CB7">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w:t>
            </w:r>
          </w:p>
        </w:tc>
        <w:tc>
          <w:tcPr>
            <w:tcW w:w="280" w:type="pct"/>
            <w:tcBorders>
              <w:top w:val="single" w:color="000000" w:sz="4" w:space="0"/>
              <w:left w:val="single" w:color="000000" w:sz="4" w:space="0"/>
              <w:bottom w:val="single" w:color="000000" w:sz="4" w:space="0"/>
              <w:right w:val="single" w:color="000000" w:sz="4" w:space="0"/>
            </w:tcBorders>
            <w:vAlign w:val="center"/>
          </w:tcPr>
          <w:p w14:paraId="09C9E546">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14.88</w:t>
            </w:r>
          </w:p>
        </w:tc>
        <w:tc>
          <w:tcPr>
            <w:tcW w:w="663" w:type="pct"/>
            <w:tcBorders>
              <w:top w:val="single" w:color="000000" w:sz="4" w:space="0"/>
              <w:left w:val="single" w:color="000000" w:sz="4" w:space="0"/>
              <w:bottom w:val="single" w:color="000000" w:sz="4" w:space="0"/>
              <w:right w:val="single" w:color="000000" w:sz="4" w:space="0"/>
            </w:tcBorders>
            <w:vAlign w:val="center"/>
          </w:tcPr>
          <w:p w14:paraId="34B97651">
            <w:pPr>
              <w:adjustRightInd/>
              <w:snapToGrid/>
              <w:spacing w:line="240" w:lineRule="auto"/>
              <w:ind w:firstLine="0" w:firstLineChars="0"/>
              <w:rPr>
                <w:rFonts w:hint="eastAsia" w:eastAsia="宋体" w:cs="宋体"/>
                <w:color w:val="000000"/>
                <w:spacing w:val="0"/>
                <w:sz w:val="20"/>
                <w:szCs w:val="20"/>
                <w:highlight w:val="none"/>
              </w:rPr>
            </w:pPr>
          </w:p>
        </w:tc>
      </w:tr>
      <w:tr w14:paraId="56E8FF06">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0878F234">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2 </w:t>
            </w:r>
          </w:p>
        </w:tc>
        <w:tc>
          <w:tcPr>
            <w:tcW w:w="535" w:type="pct"/>
            <w:tcBorders>
              <w:top w:val="single" w:color="000000" w:sz="4" w:space="0"/>
              <w:left w:val="single" w:color="000000" w:sz="4" w:space="0"/>
              <w:bottom w:val="single" w:color="000000" w:sz="4" w:space="0"/>
              <w:right w:val="single" w:color="000000" w:sz="4" w:space="0"/>
            </w:tcBorders>
            <w:vAlign w:val="center"/>
          </w:tcPr>
          <w:p w14:paraId="43703651">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防火玻璃隔断基层</w:t>
            </w:r>
          </w:p>
        </w:tc>
        <w:tc>
          <w:tcPr>
            <w:tcW w:w="3039" w:type="pct"/>
            <w:tcBorders>
              <w:top w:val="single" w:color="000000" w:sz="4" w:space="0"/>
              <w:left w:val="single" w:color="000000" w:sz="4" w:space="0"/>
              <w:bottom w:val="single" w:color="000000" w:sz="4" w:space="0"/>
              <w:right w:val="single" w:color="000000" w:sz="4" w:space="0"/>
            </w:tcBorders>
            <w:vAlign w:val="center"/>
          </w:tcPr>
          <w:p w14:paraId="77B43D16">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eastAsia="宋体" w:cs="宋体"/>
                <w:color w:val="000000"/>
                <w:spacing w:val="0"/>
                <w:sz w:val="20"/>
                <w:szCs w:val="20"/>
                <w:highlight w:val="none"/>
                <w:lang w:bidi="ar"/>
              </w:rPr>
              <w:t>1.材质：矩管+防火板+不锈钢</w:t>
            </w:r>
          </w:p>
        </w:tc>
        <w:tc>
          <w:tcPr>
            <w:tcW w:w="264" w:type="pct"/>
            <w:tcBorders>
              <w:top w:val="single" w:color="000000" w:sz="4" w:space="0"/>
              <w:left w:val="single" w:color="000000" w:sz="4" w:space="0"/>
              <w:bottom w:val="single" w:color="000000" w:sz="4" w:space="0"/>
              <w:right w:val="single" w:color="000000" w:sz="4" w:space="0"/>
            </w:tcBorders>
            <w:vAlign w:val="center"/>
          </w:tcPr>
          <w:p w14:paraId="1D34FD90">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w:t>
            </w:r>
          </w:p>
        </w:tc>
        <w:tc>
          <w:tcPr>
            <w:tcW w:w="280" w:type="pct"/>
            <w:tcBorders>
              <w:top w:val="single" w:color="000000" w:sz="4" w:space="0"/>
              <w:left w:val="single" w:color="000000" w:sz="4" w:space="0"/>
              <w:bottom w:val="single" w:color="000000" w:sz="4" w:space="0"/>
              <w:right w:val="single" w:color="000000" w:sz="4" w:space="0"/>
            </w:tcBorders>
            <w:vAlign w:val="center"/>
          </w:tcPr>
          <w:p w14:paraId="0B2EA6BB">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14.88</w:t>
            </w:r>
          </w:p>
        </w:tc>
        <w:tc>
          <w:tcPr>
            <w:tcW w:w="663" w:type="pct"/>
            <w:tcBorders>
              <w:top w:val="single" w:color="000000" w:sz="4" w:space="0"/>
              <w:left w:val="single" w:color="000000" w:sz="4" w:space="0"/>
              <w:bottom w:val="single" w:color="000000" w:sz="4" w:space="0"/>
              <w:right w:val="single" w:color="000000" w:sz="4" w:space="0"/>
            </w:tcBorders>
            <w:vAlign w:val="center"/>
          </w:tcPr>
          <w:p w14:paraId="06D51443">
            <w:pPr>
              <w:adjustRightInd/>
              <w:snapToGrid/>
              <w:spacing w:line="240" w:lineRule="auto"/>
              <w:ind w:firstLine="0" w:firstLineChars="0"/>
              <w:rPr>
                <w:rFonts w:hint="eastAsia" w:eastAsia="宋体" w:cs="宋体"/>
                <w:color w:val="000000"/>
                <w:spacing w:val="0"/>
                <w:sz w:val="20"/>
                <w:szCs w:val="20"/>
                <w:highlight w:val="none"/>
              </w:rPr>
            </w:pPr>
          </w:p>
        </w:tc>
      </w:tr>
      <w:tr w14:paraId="3231FC07">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00D92A50">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3 </w:t>
            </w:r>
          </w:p>
        </w:tc>
        <w:tc>
          <w:tcPr>
            <w:tcW w:w="535" w:type="pct"/>
            <w:tcBorders>
              <w:top w:val="single" w:color="000000" w:sz="4" w:space="0"/>
              <w:left w:val="single" w:color="000000" w:sz="4" w:space="0"/>
              <w:bottom w:val="single" w:color="000000" w:sz="4" w:space="0"/>
              <w:right w:val="single" w:color="000000" w:sz="4" w:space="0"/>
            </w:tcBorders>
            <w:vAlign w:val="center"/>
          </w:tcPr>
          <w:p w14:paraId="1235EA44">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主机房玻璃门</w:t>
            </w:r>
          </w:p>
        </w:tc>
        <w:tc>
          <w:tcPr>
            <w:tcW w:w="3039" w:type="pct"/>
            <w:tcBorders>
              <w:top w:val="single" w:color="000000" w:sz="4" w:space="0"/>
              <w:left w:val="single" w:color="000000" w:sz="4" w:space="0"/>
              <w:bottom w:val="single" w:color="000000" w:sz="4" w:space="0"/>
              <w:right w:val="single" w:color="000000" w:sz="4" w:space="0"/>
            </w:tcBorders>
            <w:vAlign w:val="center"/>
          </w:tcPr>
          <w:p w14:paraId="06AFBC83">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eastAsia="宋体" w:cs="宋体"/>
                <w:color w:val="000000"/>
                <w:spacing w:val="0"/>
                <w:sz w:val="20"/>
                <w:szCs w:val="20"/>
                <w:highlight w:val="none"/>
                <w:lang w:bidi="ar"/>
              </w:rPr>
              <w:t>1.规格：900*2200mm</w:t>
            </w:r>
          </w:p>
        </w:tc>
        <w:tc>
          <w:tcPr>
            <w:tcW w:w="264" w:type="pct"/>
            <w:tcBorders>
              <w:top w:val="single" w:color="000000" w:sz="4" w:space="0"/>
              <w:left w:val="single" w:color="000000" w:sz="4" w:space="0"/>
              <w:bottom w:val="single" w:color="000000" w:sz="4" w:space="0"/>
              <w:right w:val="single" w:color="000000" w:sz="4" w:space="0"/>
            </w:tcBorders>
            <w:vAlign w:val="center"/>
          </w:tcPr>
          <w:p w14:paraId="20D699DD">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w:t>
            </w:r>
          </w:p>
        </w:tc>
        <w:tc>
          <w:tcPr>
            <w:tcW w:w="280" w:type="pct"/>
            <w:tcBorders>
              <w:top w:val="single" w:color="000000" w:sz="4" w:space="0"/>
              <w:left w:val="single" w:color="000000" w:sz="4" w:space="0"/>
              <w:bottom w:val="single" w:color="000000" w:sz="4" w:space="0"/>
              <w:right w:val="single" w:color="000000" w:sz="4" w:space="0"/>
            </w:tcBorders>
            <w:vAlign w:val="center"/>
          </w:tcPr>
          <w:p w14:paraId="3A89D5BF">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1.98</w:t>
            </w:r>
          </w:p>
        </w:tc>
        <w:tc>
          <w:tcPr>
            <w:tcW w:w="663" w:type="pct"/>
            <w:tcBorders>
              <w:top w:val="single" w:color="000000" w:sz="4" w:space="0"/>
              <w:left w:val="single" w:color="000000" w:sz="4" w:space="0"/>
              <w:bottom w:val="single" w:color="000000" w:sz="4" w:space="0"/>
              <w:right w:val="single" w:color="000000" w:sz="4" w:space="0"/>
            </w:tcBorders>
            <w:vAlign w:val="center"/>
          </w:tcPr>
          <w:p w14:paraId="28A4BF2A">
            <w:pPr>
              <w:adjustRightInd/>
              <w:snapToGrid/>
              <w:spacing w:line="240" w:lineRule="auto"/>
              <w:ind w:firstLine="0" w:firstLineChars="0"/>
              <w:rPr>
                <w:rFonts w:hint="eastAsia" w:eastAsia="宋体" w:cs="宋体"/>
                <w:color w:val="000000"/>
                <w:spacing w:val="0"/>
                <w:sz w:val="20"/>
                <w:szCs w:val="20"/>
                <w:highlight w:val="none"/>
              </w:rPr>
            </w:pPr>
          </w:p>
        </w:tc>
      </w:tr>
      <w:tr w14:paraId="60F9C65F">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312848E1">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4 </w:t>
            </w:r>
          </w:p>
        </w:tc>
        <w:tc>
          <w:tcPr>
            <w:tcW w:w="535" w:type="pct"/>
            <w:tcBorders>
              <w:top w:val="single" w:color="000000" w:sz="4" w:space="0"/>
              <w:left w:val="single" w:color="000000" w:sz="4" w:space="0"/>
              <w:bottom w:val="single" w:color="000000" w:sz="4" w:space="0"/>
              <w:right w:val="single" w:color="000000" w:sz="4" w:space="0"/>
            </w:tcBorders>
            <w:vAlign w:val="center"/>
          </w:tcPr>
          <w:p w14:paraId="535579A6">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玻璃门夹</w:t>
            </w:r>
          </w:p>
        </w:tc>
        <w:tc>
          <w:tcPr>
            <w:tcW w:w="3039" w:type="pct"/>
            <w:tcBorders>
              <w:top w:val="single" w:color="000000" w:sz="4" w:space="0"/>
              <w:left w:val="single" w:color="000000" w:sz="4" w:space="0"/>
              <w:bottom w:val="single" w:color="000000" w:sz="4" w:space="0"/>
              <w:right w:val="single" w:color="000000" w:sz="4" w:space="0"/>
            </w:tcBorders>
            <w:vAlign w:val="center"/>
          </w:tcPr>
          <w:p w14:paraId="20C8E91F">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eastAsia="宋体" w:cs="宋体"/>
                <w:color w:val="000000"/>
                <w:spacing w:val="0"/>
                <w:sz w:val="20"/>
                <w:szCs w:val="20"/>
                <w:highlight w:val="none"/>
                <w:lang w:bidi="ar"/>
              </w:rPr>
              <w:t>1.规格：900mm</w:t>
            </w:r>
          </w:p>
        </w:tc>
        <w:tc>
          <w:tcPr>
            <w:tcW w:w="264" w:type="pct"/>
            <w:tcBorders>
              <w:top w:val="single" w:color="000000" w:sz="4" w:space="0"/>
              <w:left w:val="single" w:color="000000" w:sz="4" w:space="0"/>
              <w:bottom w:val="single" w:color="000000" w:sz="4" w:space="0"/>
              <w:right w:val="single" w:color="000000" w:sz="4" w:space="0"/>
            </w:tcBorders>
            <w:vAlign w:val="center"/>
          </w:tcPr>
          <w:p w14:paraId="508A7C75">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付</w:t>
            </w:r>
          </w:p>
        </w:tc>
        <w:tc>
          <w:tcPr>
            <w:tcW w:w="280" w:type="pct"/>
            <w:tcBorders>
              <w:top w:val="single" w:color="000000" w:sz="4" w:space="0"/>
              <w:left w:val="single" w:color="000000" w:sz="4" w:space="0"/>
              <w:bottom w:val="single" w:color="000000" w:sz="4" w:space="0"/>
              <w:right w:val="single" w:color="000000" w:sz="4" w:space="0"/>
            </w:tcBorders>
            <w:vAlign w:val="center"/>
          </w:tcPr>
          <w:p w14:paraId="6A59761C">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084E8858">
            <w:pPr>
              <w:adjustRightInd/>
              <w:snapToGrid/>
              <w:spacing w:line="240" w:lineRule="auto"/>
              <w:ind w:firstLine="0" w:firstLineChars="0"/>
              <w:rPr>
                <w:rFonts w:hint="eastAsia" w:eastAsia="宋体" w:cs="宋体"/>
                <w:color w:val="000000"/>
                <w:spacing w:val="0"/>
                <w:sz w:val="20"/>
                <w:szCs w:val="20"/>
                <w:highlight w:val="none"/>
              </w:rPr>
            </w:pPr>
          </w:p>
        </w:tc>
      </w:tr>
      <w:tr w14:paraId="2F43155E">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5A980F12">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5 </w:t>
            </w:r>
          </w:p>
        </w:tc>
        <w:tc>
          <w:tcPr>
            <w:tcW w:w="535" w:type="pct"/>
            <w:tcBorders>
              <w:top w:val="single" w:color="000000" w:sz="4" w:space="0"/>
              <w:left w:val="single" w:color="000000" w:sz="4" w:space="0"/>
              <w:bottom w:val="single" w:color="000000" w:sz="4" w:space="0"/>
              <w:right w:val="single" w:color="000000" w:sz="4" w:space="0"/>
            </w:tcBorders>
            <w:vAlign w:val="center"/>
          </w:tcPr>
          <w:p w14:paraId="16FA3229">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玻璃门拉手</w:t>
            </w:r>
          </w:p>
        </w:tc>
        <w:tc>
          <w:tcPr>
            <w:tcW w:w="3039" w:type="pct"/>
            <w:tcBorders>
              <w:top w:val="single" w:color="000000" w:sz="4" w:space="0"/>
              <w:left w:val="single" w:color="000000" w:sz="4" w:space="0"/>
              <w:bottom w:val="single" w:color="000000" w:sz="4" w:space="0"/>
              <w:right w:val="single" w:color="000000" w:sz="4" w:space="0"/>
            </w:tcBorders>
            <w:vAlign w:val="center"/>
          </w:tcPr>
          <w:p w14:paraId="2E25AC28">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eastAsia="宋体" w:cs="宋体"/>
                <w:color w:val="000000"/>
                <w:spacing w:val="0"/>
                <w:sz w:val="20"/>
                <w:szCs w:val="20"/>
                <w:highlight w:val="none"/>
                <w:lang w:bidi="ar"/>
              </w:rPr>
              <w:t>1.规格：600mm</w:t>
            </w:r>
          </w:p>
        </w:tc>
        <w:tc>
          <w:tcPr>
            <w:tcW w:w="264" w:type="pct"/>
            <w:tcBorders>
              <w:top w:val="single" w:color="000000" w:sz="4" w:space="0"/>
              <w:left w:val="single" w:color="000000" w:sz="4" w:space="0"/>
              <w:bottom w:val="single" w:color="000000" w:sz="4" w:space="0"/>
              <w:right w:val="single" w:color="000000" w:sz="4" w:space="0"/>
            </w:tcBorders>
            <w:vAlign w:val="center"/>
          </w:tcPr>
          <w:p w14:paraId="55544A1F">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付</w:t>
            </w:r>
          </w:p>
        </w:tc>
        <w:tc>
          <w:tcPr>
            <w:tcW w:w="280" w:type="pct"/>
            <w:tcBorders>
              <w:top w:val="single" w:color="000000" w:sz="4" w:space="0"/>
              <w:left w:val="single" w:color="000000" w:sz="4" w:space="0"/>
              <w:bottom w:val="single" w:color="000000" w:sz="4" w:space="0"/>
              <w:right w:val="single" w:color="000000" w:sz="4" w:space="0"/>
            </w:tcBorders>
            <w:vAlign w:val="center"/>
          </w:tcPr>
          <w:p w14:paraId="27D7E496">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1A58ABA2">
            <w:pPr>
              <w:adjustRightInd/>
              <w:snapToGrid/>
              <w:spacing w:line="240" w:lineRule="auto"/>
              <w:ind w:firstLine="0" w:firstLineChars="0"/>
              <w:rPr>
                <w:rFonts w:hint="eastAsia" w:eastAsia="宋体" w:cs="宋体"/>
                <w:color w:val="000000"/>
                <w:spacing w:val="0"/>
                <w:sz w:val="20"/>
                <w:szCs w:val="20"/>
                <w:highlight w:val="none"/>
              </w:rPr>
            </w:pPr>
          </w:p>
        </w:tc>
      </w:tr>
      <w:tr w14:paraId="226DC943">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4B28A403">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6 </w:t>
            </w:r>
          </w:p>
        </w:tc>
        <w:tc>
          <w:tcPr>
            <w:tcW w:w="535" w:type="pct"/>
            <w:tcBorders>
              <w:top w:val="single" w:color="000000" w:sz="4" w:space="0"/>
              <w:left w:val="single" w:color="000000" w:sz="4" w:space="0"/>
              <w:bottom w:val="single" w:color="000000" w:sz="4" w:space="0"/>
              <w:right w:val="single" w:color="000000" w:sz="4" w:space="0"/>
            </w:tcBorders>
            <w:vAlign w:val="center"/>
          </w:tcPr>
          <w:p w14:paraId="12A168D7">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玻璃门地弹簧</w:t>
            </w:r>
          </w:p>
        </w:tc>
        <w:tc>
          <w:tcPr>
            <w:tcW w:w="3039" w:type="pct"/>
            <w:tcBorders>
              <w:top w:val="single" w:color="000000" w:sz="4" w:space="0"/>
              <w:left w:val="single" w:color="000000" w:sz="4" w:space="0"/>
              <w:bottom w:val="single" w:color="000000" w:sz="4" w:space="0"/>
              <w:right w:val="single" w:color="000000" w:sz="4" w:space="0"/>
            </w:tcBorders>
            <w:vAlign w:val="center"/>
          </w:tcPr>
          <w:p w14:paraId="44384696">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eastAsia="宋体" w:cs="宋体"/>
                <w:color w:val="000000"/>
                <w:spacing w:val="0"/>
                <w:sz w:val="20"/>
                <w:szCs w:val="20"/>
                <w:highlight w:val="none"/>
                <w:lang w:bidi="ar"/>
              </w:rPr>
              <w:t>1.材质：玻璃门地弹簧皇冠</w:t>
            </w:r>
          </w:p>
        </w:tc>
        <w:tc>
          <w:tcPr>
            <w:tcW w:w="264" w:type="pct"/>
            <w:tcBorders>
              <w:top w:val="single" w:color="000000" w:sz="4" w:space="0"/>
              <w:left w:val="single" w:color="000000" w:sz="4" w:space="0"/>
              <w:bottom w:val="single" w:color="000000" w:sz="4" w:space="0"/>
              <w:right w:val="single" w:color="000000" w:sz="4" w:space="0"/>
            </w:tcBorders>
            <w:vAlign w:val="center"/>
          </w:tcPr>
          <w:p w14:paraId="40531CDD">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付</w:t>
            </w:r>
          </w:p>
        </w:tc>
        <w:tc>
          <w:tcPr>
            <w:tcW w:w="280" w:type="pct"/>
            <w:tcBorders>
              <w:top w:val="single" w:color="000000" w:sz="4" w:space="0"/>
              <w:left w:val="single" w:color="000000" w:sz="4" w:space="0"/>
              <w:bottom w:val="single" w:color="000000" w:sz="4" w:space="0"/>
              <w:right w:val="single" w:color="000000" w:sz="4" w:space="0"/>
            </w:tcBorders>
            <w:vAlign w:val="center"/>
          </w:tcPr>
          <w:p w14:paraId="6AC6FA3A">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7A0D39C4">
            <w:pPr>
              <w:adjustRightInd/>
              <w:snapToGrid/>
              <w:spacing w:line="240" w:lineRule="auto"/>
              <w:ind w:firstLine="0" w:firstLineChars="0"/>
              <w:rPr>
                <w:rFonts w:hint="eastAsia" w:eastAsia="宋体" w:cs="宋体"/>
                <w:color w:val="000000"/>
                <w:spacing w:val="0"/>
                <w:sz w:val="20"/>
                <w:szCs w:val="20"/>
                <w:highlight w:val="none"/>
              </w:rPr>
            </w:pPr>
          </w:p>
        </w:tc>
      </w:tr>
      <w:tr w14:paraId="6F1495A6">
        <w:tblPrEx>
          <w:tblCellMar>
            <w:top w:w="0" w:type="dxa"/>
            <w:left w:w="108" w:type="dxa"/>
            <w:bottom w:w="0" w:type="dxa"/>
            <w:right w:w="108" w:type="dxa"/>
          </w:tblCellMar>
        </w:tblPrEx>
        <w:trPr>
          <w:trHeight w:val="476"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19DAE9BE">
            <w:pPr>
              <w:adjustRightInd/>
              <w:snapToGrid/>
              <w:spacing w:line="240" w:lineRule="auto"/>
              <w:ind w:firstLine="0" w:firstLineChars="0"/>
              <w:jc w:val="left"/>
              <w:rPr>
                <w:rFonts w:hint="eastAsia" w:eastAsia="宋体" w:cs="宋体"/>
                <w:b/>
                <w:bCs/>
                <w:color w:val="000000"/>
                <w:spacing w:val="0"/>
                <w:sz w:val="20"/>
                <w:szCs w:val="20"/>
                <w:highlight w:val="none"/>
              </w:rPr>
            </w:pPr>
            <w:r>
              <w:rPr>
                <w:rFonts w:hint="eastAsia" w:eastAsia="宋体" w:cs="宋体"/>
                <w:b/>
                <w:bCs/>
                <w:color w:val="000000"/>
                <w:spacing w:val="0"/>
                <w:kern w:val="0"/>
                <w:sz w:val="20"/>
                <w:szCs w:val="20"/>
                <w:highlight w:val="none"/>
                <w:lang w:bidi="ar"/>
              </w:rPr>
              <w:t>（五）其他</w:t>
            </w:r>
          </w:p>
        </w:tc>
      </w:tr>
      <w:tr w14:paraId="3733B0D3">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4A76AE54">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1 </w:t>
            </w:r>
          </w:p>
        </w:tc>
        <w:tc>
          <w:tcPr>
            <w:tcW w:w="535" w:type="pct"/>
            <w:tcBorders>
              <w:top w:val="single" w:color="000000" w:sz="4" w:space="0"/>
              <w:left w:val="single" w:color="000000" w:sz="4" w:space="0"/>
              <w:bottom w:val="single" w:color="000000" w:sz="4" w:space="0"/>
              <w:right w:val="single" w:color="000000" w:sz="4" w:space="0"/>
            </w:tcBorders>
            <w:vAlign w:val="center"/>
          </w:tcPr>
          <w:p w14:paraId="7C61A54C">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操作台</w:t>
            </w:r>
          </w:p>
        </w:tc>
        <w:tc>
          <w:tcPr>
            <w:tcW w:w="3039" w:type="pct"/>
            <w:tcBorders>
              <w:top w:val="single" w:color="000000" w:sz="4" w:space="0"/>
              <w:left w:val="single" w:color="000000" w:sz="4" w:space="0"/>
              <w:bottom w:val="single" w:color="000000" w:sz="4" w:space="0"/>
              <w:right w:val="single" w:color="000000" w:sz="4" w:space="0"/>
            </w:tcBorders>
            <w:vAlign w:val="center"/>
          </w:tcPr>
          <w:p w14:paraId="157DFD39">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1.名称：三联监控操作平台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2.规格：3工位</w:t>
            </w:r>
          </w:p>
        </w:tc>
        <w:tc>
          <w:tcPr>
            <w:tcW w:w="264" w:type="pct"/>
            <w:tcBorders>
              <w:top w:val="single" w:color="000000" w:sz="4" w:space="0"/>
              <w:left w:val="single" w:color="000000" w:sz="4" w:space="0"/>
              <w:bottom w:val="single" w:color="000000" w:sz="4" w:space="0"/>
              <w:right w:val="single" w:color="000000" w:sz="4" w:space="0"/>
            </w:tcBorders>
            <w:vAlign w:val="center"/>
          </w:tcPr>
          <w:p w14:paraId="45CCFF0D">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台</w:t>
            </w:r>
          </w:p>
        </w:tc>
        <w:tc>
          <w:tcPr>
            <w:tcW w:w="280" w:type="pct"/>
            <w:tcBorders>
              <w:top w:val="single" w:color="000000" w:sz="4" w:space="0"/>
              <w:left w:val="single" w:color="000000" w:sz="4" w:space="0"/>
              <w:bottom w:val="single" w:color="000000" w:sz="4" w:space="0"/>
              <w:right w:val="single" w:color="000000" w:sz="4" w:space="0"/>
            </w:tcBorders>
            <w:vAlign w:val="center"/>
          </w:tcPr>
          <w:p w14:paraId="2197904C">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2BF876B2">
            <w:pPr>
              <w:adjustRightInd/>
              <w:snapToGrid/>
              <w:spacing w:line="240" w:lineRule="auto"/>
              <w:ind w:firstLine="0" w:firstLineChars="0"/>
              <w:rPr>
                <w:rFonts w:hint="eastAsia" w:eastAsia="宋体" w:cs="宋体"/>
                <w:color w:val="000000"/>
                <w:spacing w:val="0"/>
                <w:sz w:val="20"/>
                <w:szCs w:val="20"/>
                <w:highlight w:val="none"/>
              </w:rPr>
            </w:pPr>
          </w:p>
        </w:tc>
      </w:tr>
      <w:tr w14:paraId="5829E883">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7667E10E">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2 </w:t>
            </w:r>
          </w:p>
        </w:tc>
        <w:tc>
          <w:tcPr>
            <w:tcW w:w="535" w:type="pct"/>
            <w:tcBorders>
              <w:top w:val="single" w:color="000000" w:sz="4" w:space="0"/>
              <w:left w:val="single" w:color="000000" w:sz="4" w:space="0"/>
              <w:bottom w:val="single" w:color="000000" w:sz="4" w:space="0"/>
              <w:right w:val="single" w:color="000000" w:sz="4" w:space="0"/>
            </w:tcBorders>
            <w:vAlign w:val="center"/>
          </w:tcPr>
          <w:p w14:paraId="1A00001B">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转椅</w:t>
            </w:r>
          </w:p>
        </w:tc>
        <w:tc>
          <w:tcPr>
            <w:tcW w:w="3039" w:type="pct"/>
            <w:tcBorders>
              <w:top w:val="single" w:color="000000" w:sz="4" w:space="0"/>
              <w:left w:val="single" w:color="000000" w:sz="4" w:space="0"/>
              <w:bottom w:val="single" w:color="000000" w:sz="4" w:space="0"/>
              <w:right w:val="single" w:color="000000" w:sz="4" w:space="0"/>
            </w:tcBorders>
            <w:vAlign w:val="center"/>
          </w:tcPr>
          <w:p w14:paraId="4A3830CF">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1.名称：人体工程靠背办公椅</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2.规格：网布可升降转椅</w:t>
            </w:r>
          </w:p>
        </w:tc>
        <w:tc>
          <w:tcPr>
            <w:tcW w:w="264" w:type="pct"/>
            <w:tcBorders>
              <w:top w:val="single" w:color="000000" w:sz="4" w:space="0"/>
              <w:left w:val="single" w:color="000000" w:sz="4" w:space="0"/>
              <w:bottom w:val="single" w:color="000000" w:sz="4" w:space="0"/>
              <w:right w:val="single" w:color="000000" w:sz="4" w:space="0"/>
            </w:tcBorders>
            <w:vAlign w:val="center"/>
          </w:tcPr>
          <w:p w14:paraId="1D8C3DE8">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把</w:t>
            </w:r>
          </w:p>
        </w:tc>
        <w:tc>
          <w:tcPr>
            <w:tcW w:w="280" w:type="pct"/>
            <w:tcBorders>
              <w:top w:val="single" w:color="000000" w:sz="4" w:space="0"/>
              <w:left w:val="single" w:color="000000" w:sz="4" w:space="0"/>
              <w:bottom w:val="single" w:color="000000" w:sz="4" w:space="0"/>
              <w:right w:val="single" w:color="000000" w:sz="4" w:space="0"/>
            </w:tcBorders>
            <w:vAlign w:val="center"/>
          </w:tcPr>
          <w:p w14:paraId="49B6D2EB">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3</w:t>
            </w:r>
          </w:p>
        </w:tc>
        <w:tc>
          <w:tcPr>
            <w:tcW w:w="663" w:type="pct"/>
            <w:tcBorders>
              <w:top w:val="single" w:color="000000" w:sz="4" w:space="0"/>
              <w:left w:val="single" w:color="000000" w:sz="4" w:space="0"/>
              <w:bottom w:val="single" w:color="000000" w:sz="4" w:space="0"/>
              <w:right w:val="single" w:color="000000" w:sz="4" w:space="0"/>
            </w:tcBorders>
            <w:vAlign w:val="center"/>
          </w:tcPr>
          <w:p w14:paraId="59BEF99B">
            <w:pPr>
              <w:adjustRightInd/>
              <w:snapToGrid/>
              <w:spacing w:line="240" w:lineRule="auto"/>
              <w:ind w:firstLine="0" w:firstLineChars="0"/>
              <w:rPr>
                <w:rFonts w:hint="eastAsia" w:eastAsia="宋体" w:cs="宋体"/>
                <w:color w:val="000000"/>
                <w:spacing w:val="0"/>
                <w:sz w:val="20"/>
                <w:szCs w:val="20"/>
                <w:highlight w:val="none"/>
              </w:rPr>
            </w:pPr>
          </w:p>
        </w:tc>
      </w:tr>
      <w:tr w14:paraId="792A614E">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10EF2405">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3 </w:t>
            </w:r>
          </w:p>
        </w:tc>
        <w:tc>
          <w:tcPr>
            <w:tcW w:w="535" w:type="pct"/>
            <w:tcBorders>
              <w:top w:val="single" w:color="000000" w:sz="4" w:space="0"/>
              <w:left w:val="single" w:color="000000" w:sz="4" w:space="0"/>
              <w:bottom w:val="single" w:color="000000" w:sz="4" w:space="0"/>
              <w:right w:val="single" w:color="000000" w:sz="4" w:space="0"/>
            </w:tcBorders>
            <w:vAlign w:val="center"/>
          </w:tcPr>
          <w:p w14:paraId="78E36E17">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操作电脑</w:t>
            </w:r>
          </w:p>
        </w:tc>
        <w:tc>
          <w:tcPr>
            <w:tcW w:w="3039" w:type="pct"/>
            <w:tcBorders>
              <w:top w:val="single" w:color="000000" w:sz="4" w:space="0"/>
              <w:left w:val="single" w:color="000000" w:sz="4" w:space="0"/>
              <w:bottom w:val="single" w:color="000000" w:sz="4" w:space="0"/>
              <w:right w:val="single" w:color="000000" w:sz="4" w:space="0"/>
            </w:tcBorders>
            <w:vAlign w:val="center"/>
          </w:tcPr>
          <w:p w14:paraId="03A043AE">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参数要求</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1.CPU：国产C86架构，制程小于等于14nm，主频≥3.0GHz,核心≥8个，线程≥16；</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2.内存：≥8GB，DDR4,≥3200MHz,≥4个内存扩展槽，最大支持128GB；</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3.硬盘：≥512G固态硬盘，≥512G机械硬盘；</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4.网卡：单口千兆网卡，支持扩展千兆/万兆网卡；</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5.i/o扩展：USB接口≥11个且USB3.0接口≥2个，提供USB堵口服务；</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6.鼠标键盘：配置1套USB接口有线键盘鼠标，定制鼠标垫；</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7.机箱体积为不大于13.5L</w:t>
            </w:r>
            <w:r>
              <w:rPr>
                <w:rFonts w:hint="eastAsia" w:eastAsia="宋体" w:cs="宋体"/>
                <w:color w:val="000000"/>
                <w:spacing w:val="0"/>
                <w:kern w:val="0"/>
                <w:sz w:val="20"/>
                <w:szCs w:val="20"/>
                <w:highlight w:val="none"/>
                <w:lang w:eastAsia="zh-CN" w:bidi="ar"/>
              </w:rPr>
              <w:t>；</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8.显示器：≥23.8英寸液晶显示器，分辨率≥1920×1080，刷新率≥75Hz,支持VGA或HDMI接口且带原厂HDMI线；</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质量保证：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 xml:space="preserve">1.提供原厂三年质保服务。 </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2.保障：应具有第三方测评机构（需通过CNAS认可的认证机构）</w:t>
            </w:r>
          </w:p>
        </w:tc>
        <w:tc>
          <w:tcPr>
            <w:tcW w:w="264" w:type="pct"/>
            <w:tcBorders>
              <w:top w:val="single" w:color="000000" w:sz="4" w:space="0"/>
              <w:left w:val="single" w:color="000000" w:sz="4" w:space="0"/>
              <w:bottom w:val="single" w:color="000000" w:sz="4" w:space="0"/>
              <w:right w:val="single" w:color="000000" w:sz="4" w:space="0"/>
            </w:tcBorders>
            <w:vAlign w:val="center"/>
          </w:tcPr>
          <w:p w14:paraId="366A1C7D">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套</w:t>
            </w:r>
          </w:p>
        </w:tc>
        <w:tc>
          <w:tcPr>
            <w:tcW w:w="280" w:type="pct"/>
            <w:tcBorders>
              <w:top w:val="single" w:color="000000" w:sz="4" w:space="0"/>
              <w:left w:val="single" w:color="000000" w:sz="4" w:space="0"/>
              <w:bottom w:val="single" w:color="000000" w:sz="4" w:space="0"/>
              <w:right w:val="single" w:color="000000" w:sz="4" w:space="0"/>
            </w:tcBorders>
            <w:vAlign w:val="center"/>
          </w:tcPr>
          <w:p w14:paraId="43FC7433">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3</w:t>
            </w:r>
          </w:p>
        </w:tc>
        <w:tc>
          <w:tcPr>
            <w:tcW w:w="663" w:type="pct"/>
            <w:tcBorders>
              <w:top w:val="single" w:color="000000" w:sz="4" w:space="0"/>
              <w:left w:val="single" w:color="000000" w:sz="4" w:space="0"/>
              <w:bottom w:val="single" w:color="000000" w:sz="4" w:space="0"/>
              <w:right w:val="single" w:color="000000" w:sz="4" w:space="0"/>
            </w:tcBorders>
            <w:vAlign w:val="center"/>
          </w:tcPr>
          <w:p w14:paraId="7B549B18">
            <w:pPr>
              <w:adjustRightInd/>
              <w:snapToGrid/>
              <w:spacing w:line="240" w:lineRule="auto"/>
              <w:ind w:firstLine="0" w:firstLineChars="0"/>
              <w:rPr>
                <w:rFonts w:hint="eastAsia" w:eastAsia="宋体" w:cs="宋体"/>
                <w:color w:val="000000"/>
                <w:spacing w:val="0"/>
                <w:sz w:val="20"/>
                <w:szCs w:val="20"/>
                <w:highlight w:val="none"/>
              </w:rPr>
            </w:pPr>
          </w:p>
        </w:tc>
      </w:tr>
      <w:tr w14:paraId="142D445F">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076B5DA7">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4 </w:t>
            </w:r>
          </w:p>
        </w:tc>
        <w:tc>
          <w:tcPr>
            <w:tcW w:w="535" w:type="pct"/>
            <w:tcBorders>
              <w:top w:val="single" w:color="000000" w:sz="4" w:space="0"/>
              <w:left w:val="single" w:color="000000" w:sz="4" w:space="0"/>
              <w:bottom w:val="single" w:color="000000" w:sz="4" w:space="0"/>
              <w:right w:val="single" w:color="000000" w:sz="4" w:space="0"/>
            </w:tcBorders>
            <w:vAlign w:val="center"/>
          </w:tcPr>
          <w:p w14:paraId="495E72BA">
            <w:pPr>
              <w:widowControl/>
              <w:adjustRightInd/>
              <w:snapToGrid/>
              <w:spacing w:line="240" w:lineRule="auto"/>
              <w:ind w:firstLine="0" w:firstLineChars="0"/>
              <w:jc w:val="left"/>
              <w:textAlignment w:val="center"/>
              <w:rPr>
                <w:rFonts w:hint="default" w:eastAsia="宋体" w:cs="宋体"/>
                <w:color w:val="000000"/>
                <w:spacing w:val="0"/>
                <w:sz w:val="20"/>
                <w:szCs w:val="20"/>
                <w:highlight w:val="none"/>
                <w:lang w:val="en-US"/>
              </w:rPr>
            </w:pPr>
            <w:r>
              <w:rPr>
                <w:rFonts w:hint="eastAsia" w:eastAsia="宋体" w:cs="宋体"/>
                <w:color w:val="000000"/>
                <w:spacing w:val="0"/>
                <w:kern w:val="0"/>
                <w:sz w:val="20"/>
                <w:szCs w:val="20"/>
                <w:highlight w:val="none"/>
                <w:lang w:bidi="ar"/>
              </w:rPr>
              <w:t>75寸液晶电视</w:t>
            </w:r>
          </w:p>
        </w:tc>
        <w:tc>
          <w:tcPr>
            <w:tcW w:w="3039" w:type="pct"/>
            <w:tcBorders>
              <w:top w:val="single" w:color="000000" w:sz="4" w:space="0"/>
              <w:left w:val="single" w:color="000000" w:sz="4" w:space="0"/>
              <w:bottom w:val="single" w:color="000000" w:sz="4" w:space="0"/>
              <w:right w:val="single" w:color="000000" w:sz="4" w:space="0"/>
            </w:tcBorders>
            <w:vAlign w:val="center"/>
          </w:tcPr>
          <w:p w14:paraId="277D1E54">
            <w:pPr>
              <w:widowControl/>
              <w:numPr>
                <w:ilvl w:val="0"/>
                <w:numId w:val="0"/>
              </w:numPr>
              <w:adjustRightInd/>
              <w:snapToGrid/>
              <w:spacing w:line="240" w:lineRule="auto"/>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val="en-US" w:eastAsia="zh-CN" w:bidi="ar"/>
              </w:rPr>
              <w:t>1.</w:t>
            </w:r>
            <w:r>
              <w:rPr>
                <w:rFonts w:hint="eastAsia" w:eastAsia="宋体" w:cs="宋体"/>
                <w:color w:val="000000"/>
                <w:spacing w:val="0"/>
                <w:kern w:val="0"/>
                <w:sz w:val="20"/>
                <w:szCs w:val="20"/>
                <w:highlight w:val="none"/>
                <w:lang w:bidi="ar"/>
              </w:rPr>
              <w:t>规格：≥75英寸</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2.画面：≥120Hz</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val="en-US" w:eastAsia="zh-CN" w:bidi="ar"/>
              </w:rPr>
              <w:t>3.</w:t>
            </w:r>
            <w:r>
              <w:rPr>
                <w:rFonts w:hint="eastAsia" w:eastAsia="宋体" w:cs="宋体"/>
                <w:color w:val="000000"/>
                <w:spacing w:val="0"/>
                <w:kern w:val="0"/>
                <w:sz w:val="20"/>
                <w:szCs w:val="20"/>
                <w:highlight w:val="none"/>
                <w:lang w:bidi="ar"/>
              </w:rPr>
              <w:t>内存：≥2+32GB</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4.画质：≥4K金属全面屏</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5.网络：双频WIFI</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6.支架：壁挂</w:t>
            </w:r>
          </w:p>
        </w:tc>
        <w:tc>
          <w:tcPr>
            <w:tcW w:w="264" w:type="pct"/>
            <w:tcBorders>
              <w:top w:val="single" w:color="000000" w:sz="4" w:space="0"/>
              <w:left w:val="single" w:color="000000" w:sz="4" w:space="0"/>
              <w:bottom w:val="single" w:color="000000" w:sz="4" w:space="0"/>
              <w:right w:val="single" w:color="000000" w:sz="4" w:space="0"/>
            </w:tcBorders>
            <w:vAlign w:val="center"/>
          </w:tcPr>
          <w:p w14:paraId="47BD9432">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套</w:t>
            </w:r>
          </w:p>
        </w:tc>
        <w:tc>
          <w:tcPr>
            <w:tcW w:w="280" w:type="pct"/>
            <w:tcBorders>
              <w:top w:val="single" w:color="000000" w:sz="4" w:space="0"/>
              <w:left w:val="single" w:color="000000" w:sz="4" w:space="0"/>
              <w:bottom w:val="single" w:color="000000" w:sz="4" w:space="0"/>
              <w:right w:val="single" w:color="000000" w:sz="4" w:space="0"/>
            </w:tcBorders>
            <w:vAlign w:val="center"/>
          </w:tcPr>
          <w:p w14:paraId="135B0EC2">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w:t>
            </w:r>
          </w:p>
        </w:tc>
        <w:tc>
          <w:tcPr>
            <w:tcW w:w="663" w:type="pct"/>
            <w:tcBorders>
              <w:top w:val="single" w:color="000000" w:sz="4" w:space="0"/>
              <w:left w:val="single" w:color="000000" w:sz="4" w:space="0"/>
              <w:bottom w:val="single" w:color="000000" w:sz="4" w:space="0"/>
              <w:right w:val="single" w:color="000000" w:sz="4" w:space="0"/>
            </w:tcBorders>
            <w:vAlign w:val="center"/>
          </w:tcPr>
          <w:p w14:paraId="5E834177">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动环监控数据展板展示、服务器状态展示</w:t>
            </w:r>
          </w:p>
        </w:tc>
      </w:tr>
      <w:tr w14:paraId="31EA9634">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3E762C6B">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5 </w:t>
            </w:r>
          </w:p>
        </w:tc>
        <w:tc>
          <w:tcPr>
            <w:tcW w:w="535" w:type="pct"/>
            <w:tcBorders>
              <w:top w:val="single" w:color="000000" w:sz="4" w:space="0"/>
              <w:left w:val="single" w:color="000000" w:sz="4" w:space="0"/>
              <w:bottom w:val="single" w:color="000000" w:sz="4" w:space="0"/>
              <w:right w:val="single" w:color="000000" w:sz="4" w:space="0"/>
            </w:tcBorders>
            <w:vAlign w:val="center"/>
          </w:tcPr>
          <w:p w14:paraId="6D8E475F">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HDMI线</w:t>
            </w:r>
          </w:p>
        </w:tc>
        <w:tc>
          <w:tcPr>
            <w:tcW w:w="3039" w:type="pct"/>
            <w:tcBorders>
              <w:top w:val="single" w:color="000000" w:sz="4" w:space="0"/>
              <w:left w:val="single" w:color="000000" w:sz="4" w:space="0"/>
              <w:bottom w:val="single" w:color="000000" w:sz="4" w:space="0"/>
              <w:right w:val="single" w:color="000000" w:sz="4" w:space="0"/>
            </w:tcBorders>
            <w:vAlign w:val="center"/>
          </w:tcPr>
          <w:p w14:paraId="54FBA25D">
            <w:pPr>
              <w:widowControl/>
              <w:numPr>
                <w:ilvl w:val="0"/>
                <w:numId w:val="0"/>
              </w:numPr>
              <w:adjustRightInd/>
              <w:snapToGrid/>
              <w:spacing w:line="240" w:lineRule="auto"/>
              <w:jc w:val="left"/>
              <w:textAlignment w:val="center"/>
              <w:rPr>
                <w:rFonts w:hint="eastAsia" w:eastAsia="宋体" w:cs="宋体"/>
                <w:color w:val="000000"/>
                <w:spacing w:val="0"/>
                <w:kern w:val="0"/>
                <w:sz w:val="20"/>
                <w:szCs w:val="20"/>
                <w:highlight w:val="none"/>
                <w:lang w:val="en-US" w:eastAsia="zh-CN" w:bidi="ar"/>
              </w:rPr>
            </w:pPr>
            <w:r>
              <w:rPr>
                <w:rFonts w:hint="eastAsia" w:eastAsia="宋体" w:cs="宋体"/>
                <w:color w:val="000000"/>
                <w:spacing w:val="0"/>
                <w:kern w:val="0"/>
                <w:sz w:val="20"/>
                <w:szCs w:val="20"/>
                <w:highlight w:val="none"/>
                <w:lang w:val="en-US" w:eastAsia="zh-CN" w:bidi="ar"/>
              </w:rPr>
              <w:t>1.</w:t>
            </w:r>
            <w:r>
              <w:rPr>
                <w:rFonts w:hint="eastAsia" w:eastAsia="宋体" w:cs="宋体"/>
                <w:color w:val="000000"/>
                <w:spacing w:val="0"/>
                <w:kern w:val="0"/>
                <w:sz w:val="20"/>
                <w:szCs w:val="20"/>
                <w:highlight w:val="none"/>
                <w:lang w:bidi="ar"/>
              </w:rPr>
              <w:t>名称：HDMI线；</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2.分辨率：支持4K/30Hz；</w:t>
            </w:r>
          </w:p>
          <w:p w14:paraId="7F4D8043">
            <w:pPr>
              <w:widowControl/>
              <w:numPr>
                <w:ilvl w:val="0"/>
                <w:numId w:val="0"/>
              </w:numPr>
              <w:adjustRightInd/>
              <w:snapToGrid/>
              <w:spacing w:line="240" w:lineRule="auto"/>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3.长度：20米；</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4.屏蔽：铝箔+编织+地线</w:t>
            </w:r>
          </w:p>
        </w:tc>
        <w:tc>
          <w:tcPr>
            <w:tcW w:w="264" w:type="pct"/>
            <w:tcBorders>
              <w:top w:val="single" w:color="000000" w:sz="4" w:space="0"/>
              <w:left w:val="single" w:color="000000" w:sz="4" w:space="0"/>
              <w:bottom w:val="single" w:color="000000" w:sz="4" w:space="0"/>
              <w:right w:val="single" w:color="000000" w:sz="4" w:space="0"/>
            </w:tcBorders>
            <w:vAlign w:val="center"/>
          </w:tcPr>
          <w:p w14:paraId="71B508F6">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条</w:t>
            </w:r>
          </w:p>
        </w:tc>
        <w:tc>
          <w:tcPr>
            <w:tcW w:w="280" w:type="pct"/>
            <w:tcBorders>
              <w:top w:val="single" w:color="000000" w:sz="4" w:space="0"/>
              <w:left w:val="single" w:color="000000" w:sz="4" w:space="0"/>
              <w:bottom w:val="single" w:color="000000" w:sz="4" w:space="0"/>
              <w:right w:val="single" w:color="000000" w:sz="4" w:space="0"/>
            </w:tcBorders>
            <w:vAlign w:val="center"/>
          </w:tcPr>
          <w:p w14:paraId="4FB56937">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w:t>
            </w:r>
          </w:p>
        </w:tc>
        <w:tc>
          <w:tcPr>
            <w:tcW w:w="663" w:type="pct"/>
            <w:tcBorders>
              <w:top w:val="single" w:color="000000" w:sz="4" w:space="0"/>
              <w:left w:val="single" w:color="000000" w:sz="4" w:space="0"/>
              <w:bottom w:val="single" w:color="000000" w:sz="4" w:space="0"/>
              <w:right w:val="single" w:color="000000" w:sz="4" w:space="0"/>
            </w:tcBorders>
            <w:vAlign w:val="center"/>
          </w:tcPr>
          <w:p w14:paraId="497AF063">
            <w:pPr>
              <w:adjustRightInd/>
              <w:snapToGrid/>
              <w:spacing w:line="240" w:lineRule="auto"/>
              <w:ind w:firstLine="0" w:firstLineChars="0"/>
              <w:rPr>
                <w:rFonts w:hint="eastAsia" w:eastAsia="宋体" w:cs="宋体"/>
                <w:color w:val="000000"/>
                <w:spacing w:val="0"/>
                <w:sz w:val="20"/>
                <w:szCs w:val="20"/>
                <w:highlight w:val="none"/>
              </w:rPr>
            </w:pPr>
          </w:p>
        </w:tc>
      </w:tr>
      <w:tr w14:paraId="3EC33693">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116B159E">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6 </w:t>
            </w:r>
          </w:p>
        </w:tc>
        <w:tc>
          <w:tcPr>
            <w:tcW w:w="535" w:type="pct"/>
            <w:tcBorders>
              <w:top w:val="single" w:color="000000" w:sz="4" w:space="0"/>
              <w:left w:val="single" w:color="000000" w:sz="4" w:space="0"/>
              <w:bottom w:val="single" w:color="000000" w:sz="4" w:space="0"/>
              <w:right w:val="single" w:color="000000" w:sz="4" w:space="0"/>
            </w:tcBorders>
            <w:vAlign w:val="center"/>
          </w:tcPr>
          <w:p w14:paraId="3F09751A">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全自动鞋套机</w:t>
            </w:r>
          </w:p>
        </w:tc>
        <w:tc>
          <w:tcPr>
            <w:tcW w:w="3039" w:type="pct"/>
            <w:tcBorders>
              <w:top w:val="single" w:color="000000" w:sz="4" w:space="0"/>
              <w:left w:val="single" w:color="000000" w:sz="4" w:space="0"/>
              <w:bottom w:val="single" w:color="000000" w:sz="4" w:space="0"/>
              <w:right w:val="single" w:color="000000" w:sz="4" w:space="0"/>
            </w:tcBorders>
            <w:vAlign w:val="center"/>
          </w:tcPr>
          <w:p w14:paraId="5D76F7BD">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eastAsia="宋体" w:cs="宋体"/>
                <w:color w:val="000000"/>
                <w:spacing w:val="0"/>
                <w:sz w:val="20"/>
                <w:szCs w:val="20"/>
                <w:highlight w:val="none"/>
                <w:lang w:bidi="ar"/>
              </w:rPr>
              <w:t>1.配件：含100只脚套一次性自动鞋套机专用鞋套</w:t>
            </w:r>
          </w:p>
        </w:tc>
        <w:tc>
          <w:tcPr>
            <w:tcW w:w="264" w:type="pct"/>
            <w:tcBorders>
              <w:top w:val="single" w:color="000000" w:sz="4" w:space="0"/>
              <w:left w:val="single" w:color="000000" w:sz="4" w:space="0"/>
              <w:bottom w:val="single" w:color="000000" w:sz="4" w:space="0"/>
              <w:right w:val="single" w:color="000000" w:sz="4" w:space="0"/>
            </w:tcBorders>
            <w:vAlign w:val="center"/>
          </w:tcPr>
          <w:p w14:paraId="5712DF6D">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台</w:t>
            </w:r>
          </w:p>
        </w:tc>
        <w:tc>
          <w:tcPr>
            <w:tcW w:w="280" w:type="pct"/>
            <w:tcBorders>
              <w:top w:val="single" w:color="000000" w:sz="4" w:space="0"/>
              <w:left w:val="single" w:color="000000" w:sz="4" w:space="0"/>
              <w:bottom w:val="single" w:color="000000" w:sz="4" w:space="0"/>
              <w:right w:val="single" w:color="000000" w:sz="4" w:space="0"/>
            </w:tcBorders>
            <w:vAlign w:val="center"/>
          </w:tcPr>
          <w:p w14:paraId="73E70EB7">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39D1DD3E">
            <w:pPr>
              <w:adjustRightInd/>
              <w:snapToGrid/>
              <w:spacing w:line="240" w:lineRule="auto"/>
              <w:ind w:firstLine="0" w:firstLineChars="0"/>
              <w:rPr>
                <w:rFonts w:hint="eastAsia" w:eastAsia="宋体" w:cs="宋体"/>
                <w:color w:val="000000"/>
                <w:spacing w:val="0"/>
                <w:sz w:val="20"/>
                <w:szCs w:val="20"/>
                <w:highlight w:val="none"/>
              </w:rPr>
            </w:pPr>
          </w:p>
        </w:tc>
      </w:tr>
      <w:tr w14:paraId="403A2CD2">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471B4C76">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7 </w:t>
            </w:r>
          </w:p>
        </w:tc>
        <w:tc>
          <w:tcPr>
            <w:tcW w:w="535" w:type="pct"/>
            <w:tcBorders>
              <w:top w:val="single" w:color="000000" w:sz="4" w:space="0"/>
              <w:left w:val="single" w:color="000000" w:sz="4" w:space="0"/>
              <w:bottom w:val="single" w:color="000000" w:sz="4" w:space="0"/>
              <w:right w:val="single" w:color="000000" w:sz="4" w:space="0"/>
            </w:tcBorders>
            <w:vAlign w:val="center"/>
          </w:tcPr>
          <w:p w14:paraId="70CB1818">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扫地机器人</w:t>
            </w:r>
          </w:p>
        </w:tc>
        <w:tc>
          <w:tcPr>
            <w:tcW w:w="3039" w:type="pct"/>
            <w:tcBorders>
              <w:top w:val="single" w:color="000000" w:sz="4" w:space="0"/>
              <w:left w:val="single" w:color="000000" w:sz="4" w:space="0"/>
              <w:bottom w:val="single" w:color="000000" w:sz="4" w:space="0"/>
              <w:right w:val="single" w:color="000000" w:sz="4" w:space="0"/>
            </w:tcBorders>
            <w:vAlign w:val="center"/>
          </w:tcPr>
          <w:p w14:paraId="77246E70">
            <w:pPr>
              <w:widowControl/>
              <w:adjustRightInd/>
              <w:snapToGrid/>
              <w:spacing w:line="240" w:lineRule="auto"/>
              <w:ind w:firstLine="0" w:firstLineChars="0"/>
              <w:jc w:val="left"/>
              <w:textAlignment w:val="center"/>
              <w:rPr>
                <w:rFonts w:hint="eastAsia" w:eastAsia="宋体" w:cs="宋体"/>
                <w:color w:val="000000"/>
                <w:spacing w:val="0"/>
                <w:kern w:val="0"/>
                <w:sz w:val="20"/>
                <w:szCs w:val="20"/>
                <w:highlight w:val="none"/>
                <w:lang w:eastAsia="zh-CN" w:bidi="ar"/>
              </w:rPr>
            </w:pPr>
            <w:r>
              <w:rPr>
                <w:rFonts w:hint="eastAsia" w:eastAsia="宋体" w:cs="宋体"/>
                <w:color w:val="000000"/>
                <w:spacing w:val="0"/>
                <w:kern w:val="0"/>
                <w:sz w:val="20"/>
                <w:szCs w:val="20"/>
                <w:highlight w:val="none"/>
                <w:lang w:bidi="ar"/>
              </w:rPr>
              <w:t>主机参数：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1.主机尺寸：≥Ф350x103mm</w:t>
            </w:r>
            <w:r>
              <w:rPr>
                <w:rFonts w:hint="eastAsia" w:eastAsia="宋体" w:cs="宋体"/>
                <w:color w:val="000000"/>
                <w:spacing w:val="0"/>
                <w:kern w:val="0"/>
                <w:sz w:val="20"/>
                <w:szCs w:val="20"/>
                <w:highlight w:val="none"/>
                <w:lang w:eastAsia="zh-CN" w:bidi="ar"/>
              </w:rPr>
              <w:t>；</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2.额定功率：≥55W</w:t>
            </w:r>
            <w:r>
              <w:rPr>
                <w:rFonts w:hint="eastAsia" w:eastAsia="宋体" w:cs="宋体"/>
                <w:color w:val="000000"/>
                <w:spacing w:val="0"/>
                <w:kern w:val="0"/>
                <w:sz w:val="20"/>
                <w:szCs w:val="20"/>
                <w:highlight w:val="none"/>
                <w:lang w:eastAsia="zh-CN" w:bidi="ar"/>
              </w:rPr>
              <w:t>；</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3.额定电压：≥14.4V</w:t>
            </w:r>
            <w:r>
              <w:rPr>
                <w:rFonts w:hint="eastAsia" w:eastAsia="宋体" w:cs="宋体"/>
                <w:color w:val="000000"/>
                <w:spacing w:val="0"/>
                <w:kern w:val="0"/>
                <w:sz w:val="20"/>
                <w:szCs w:val="20"/>
                <w:highlight w:val="none"/>
                <w:lang w:eastAsia="zh-CN" w:bidi="ar"/>
              </w:rPr>
              <w:t>；</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4.充电电压：≥20V</w:t>
            </w:r>
            <w:r>
              <w:rPr>
                <w:rFonts w:hint="eastAsia" w:eastAsia="宋体" w:cs="宋体"/>
                <w:color w:val="000000"/>
                <w:spacing w:val="0"/>
                <w:kern w:val="0"/>
                <w:sz w:val="20"/>
                <w:szCs w:val="20"/>
                <w:highlight w:val="none"/>
                <w:lang w:eastAsia="zh-CN" w:bidi="ar"/>
              </w:rPr>
              <w:t>；</w:t>
            </w:r>
          </w:p>
          <w:p w14:paraId="5FF4EB4E">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5.电池容量：≥4800mAh(额定容量)5200mAh(标称容量)</w:t>
            </w:r>
            <w:r>
              <w:rPr>
                <w:rFonts w:hint="eastAsia" w:eastAsia="宋体" w:cs="宋体"/>
                <w:color w:val="000000"/>
                <w:spacing w:val="0"/>
                <w:kern w:val="0"/>
                <w:sz w:val="20"/>
                <w:szCs w:val="20"/>
                <w:highlight w:val="none"/>
                <w:lang w:eastAsia="zh-CN" w:bidi="ar"/>
              </w:rPr>
              <w:t>；</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6.主机净重：≥4.36kg</w:t>
            </w:r>
            <w:r>
              <w:rPr>
                <w:rFonts w:hint="eastAsia" w:eastAsia="宋体" w:cs="宋体"/>
                <w:color w:val="000000"/>
                <w:spacing w:val="0"/>
                <w:kern w:val="0"/>
                <w:sz w:val="20"/>
                <w:szCs w:val="20"/>
                <w:highlight w:val="none"/>
                <w:lang w:eastAsia="zh-CN" w:bidi="ar"/>
              </w:rPr>
              <w:t>；</w:t>
            </w:r>
          </w:p>
        </w:tc>
        <w:tc>
          <w:tcPr>
            <w:tcW w:w="264" w:type="pct"/>
            <w:tcBorders>
              <w:top w:val="single" w:color="000000" w:sz="4" w:space="0"/>
              <w:left w:val="single" w:color="000000" w:sz="4" w:space="0"/>
              <w:bottom w:val="single" w:color="000000" w:sz="4" w:space="0"/>
              <w:right w:val="single" w:color="000000" w:sz="4" w:space="0"/>
            </w:tcBorders>
            <w:vAlign w:val="center"/>
          </w:tcPr>
          <w:p w14:paraId="0336196F">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套</w:t>
            </w:r>
          </w:p>
        </w:tc>
        <w:tc>
          <w:tcPr>
            <w:tcW w:w="280" w:type="pct"/>
            <w:tcBorders>
              <w:top w:val="single" w:color="000000" w:sz="4" w:space="0"/>
              <w:left w:val="single" w:color="000000" w:sz="4" w:space="0"/>
              <w:bottom w:val="single" w:color="000000" w:sz="4" w:space="0"/>
              <w:right w:val="single" w:color="000000" w:sz="4" w:space="0"/>
            </w:tcBorders>
            <w:vAlign w:val="center"/>
          </w:tcPr>
          <w:p w14:paraId="00CB544B">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69EED2EC">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机房内自动清扫灰尘</w:t>
            </w:r>
          </w:p>
        </w:tc>
      </w:tr>
      <w:tr w14:paraId="2595B680">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145BF858">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8 </w:t>
            </w:r>
          </w:p>
        </w:tc>
        <w:tc>
          <w:tcPr>
            <w:tcW w:w="535" w:type="pct"/>
            <w:tcBorders>
              <w:top w:val="single" w:color="000000" w:sz="4" w:space="0"/>
              <w:left w:val="single" w:color="000000" w:sz="4" w:space="0"/>
              <w:bottom w:val="single" w:color="000000" w:sz="4" w:space="0"/>
              <w:right w:val="single" w:color="000000" w:sz="4" w:space="0"/>
            </w:tcBorders>
            <w:vAlign w:val="center"/>
          </w:tcPr>
          <w:p w14:paraId="1FE14497">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展板</w:t>
            </w:r>
          </w:p>
        </w:tc>
        <w:tc>
          <w:tcPr>
            <w:tcW w:w="3039" w:type="pct"/>
            <w:tcBorders>
              <w:top w:val="single" w:color="000000" w:sz="4" w:space="0"/>
              <w:left w:val="single" w:color="000000" w:sz="4" w:space="0"/>
              <w:bottom w:val="single" w:color="000000" w:sz="4" w:space="0"/>
              <w:right w:val="single" w:color="000000" w:sz="4" w:space="0"/>
            </w:tcBorders>
            <w:vAlign w:val="center"/>
          </w:tcPr>
          <w:p w14:paraId="3D388E04">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1.名称：KT板；</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2.材质：银边；</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3.内容：展示机房规章制度等</w:t>
            </w:r>
          </w:p>
        </w:tc>
        <w:tc>
          <w:tcPr>
            <w:tcW w:w="264" w:type="pct"/>
            <w:tcBorders>
              <w:top w:val="single" w:color="000000" w:sz="4" w:space="0"/>
              <w:left w:val="single" w:color="000000" w:sz="4" w:space="0"/>
              <w:bottom w:val="single" w:color="000000" w:sz="4" w:space="0"/>
              <w:right w:val="single" w:color="000000" w:sz="4" w:space="0"/>
            </w:tcBorders>
            <w:vAlign w:val="center"/>
          </w:tcPr>
          <w:p w14:paraId="1CA7E87B">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套</w:t>
            </w:r>
          </w:p>
        </w:tc>
        <w:tc>
          <w:tcPr>
            <w:tcW w:w="280" w:type="pct"/>
            <w:tcBorders>
              <w:top w:val="single" w:color="000000" w:sz="4" w:space="0"/>
              <w:left w:val="single" w:color="000000" w:sz="4" w:space="0"/>
              <w:bottom w:val="single" w:color="000000" w:sz="4" w:space="0"/>
              <w:right w:val="single" w:color="000000" w:sz="4" w:space="0"/>
            </w:tcBorders>
            <w:vAlign w:val="center"/>
          </w:tcPr>
          <w:p w14:paraId="448699D0">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w:t>
            </w:r>
          </w:p>
        </w:tc>
        <w:tc>
          <w:tcPr>
            <w:tcW w:w="663" w:type="pct"/>
            <w:tcBorders>
              <w:top w:val="single" w:color="000000" w:sz="4" w:space="0"/>
              <w:left w:val="single" w:color="000000" w:sz="4" w:space="0"/>
              <w:bottom w:val="single" w:color="000000" w:sz="4" w:space="0"/>
              <w:right w:val="single" w:color="000000" w:sz="4" w:space="0"/>
            </w:tcBorders>
            <w:vAlign w:val="center"/>
          </w:tcPr>
          <w:p w14:paraId="64CC7193">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机房规章制度</w:t>
            </w:r>
          </w:p>
        </w:tc>
      </w:tr>
      <w:tr w14:paraId="68E3C1A1">
        <w:tblPrEx>
          <w:tblCellMar>
            <w:top w:w="0" w:type="dxa"/>
            <w:left w:w="108" w:type="dxa"/>
            <w:bottom w:w="0" w:type="dxa"/>
            <w:right w:w="108" w:type="dxa"/>
          </w:tblCellMar>
        </w:tblPrEx>
        <w:trPr>
          <w:trHeight w:val="476"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0E67D657">
            <w:pPr>
              <w:adjustRightInd/>
              <w:snapToGrid/>
              <w:spacing w:line="240" w:lineRule="auto"/>
              <w:ind w:firstLine="0" w:firstLineChars="0"/>
              <w:jc w:val="left"/>
              <w:rPr>
                <w:rFonts w:hint="eastAsia" w:eastAsia="宋体" w:cs="宋体"/>
                <w:b/>
                <w:bCs/>
                <w:color w:val="000000"/>
                <w:spacing w:val="0"/>
                <w:sz w:val="20"/>
                <w:szCs w:val="20"/>
                <w:highlight w:val="none"/>
              </w:rPr>
            </w:pPr>
            <w:r>
              <w:rPr>
                <w:rFonts w:hint="eastAsia" w:eastAsia="宋体" w:cs="宋体"/>
                <w:b/>
                <w:bCs/>
                <w:color w:val="000000"/>
                <w:spacing w:val="0"/>
                <w:kern w:val="0"/>
                <w:sz w:val="20"/>
                <w:szCs w:val="20"/>
                <w:highlight w:val="none"/>
                <w:lang w:bidi="ar"/>
              </w:rPr>
              <w:t>二、机房电气工程</w:t>
            </w:r>
          </w:p>
        </w:tc>
      </w:tr>
      <w:tr w14:paraId="3BC9F61E">
        <w:tblPrEx>
          <w:tblCellMar>
            <w:top w:w="0" w:type="dxa"/>
            <w:left w:w="108" w:type="dxa"/>
            <w:bottom w:w="0" w:type="dxa"/>
            <w:right w:w="108" w:type="dxa"/>
          </w:tblCellMar>
        </w:tblPrEx>
        <w:trPr>
          <w:trHeight w:val="476"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1FEE568C">
            <w:pPr>
              <w:adjustRightInd/>
              <w:snapToGrid/>
              <w:spacing w:line="240" w:lineRule="auto"/>
              <w:ind w:firstLine="0" w:firstLineChars="0"/>
              <w:jc w:val="left"/>
              <w:rPr>
                <w:rFonts w:hint="eastAsia" w:eastAsia="宋体" w:cs="宋体"/>
                <w:b/>
                <w:bCs/>
                <w:color w:val="000000"/>
                <w:spacing w:val="0"/>
                <w:sz w:val="20"/>
                <w:szCs w:val="20"/>
                <w:highlight w:val="none"/>
              </w:rPr>
            </w:pPr>
            <w:r>
              <w:rPr>
                <w:rFonts w:hint="eastAsia" w:eastAsia="宋体" w:cs="宋体"/>
                <w:b/>
                <w:bCs/>
                <w:color w:val="000000"/>
                <w:spacing w:val="0"/>
                <w:kern w:val="0"/>
                <w:sz w:val="20"/>
                <w:szCs w:val="20"/>
                <w:highlight w:val="none"/>
                <w:lang w:bidi="ar"/>
              </w:rPr>
              <w:t>（一）防雷接地</w:t>
            </w:r>
          </w:p>
        </w:tc>
      </w:tr>
      <w:tr w14:paraId="4D151BF2">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0CD2A67D">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1 </w:t>
            </w:r>
          </w:p>
        </w:tc>
        <w:tc>
          <w:tcPr>
            <w:tcW w:w="535" w:type="pct"/>
            <w:tcBorders>
              <w:top w:val="single" w:color="000000" w:sz="4" w:space="0"/>
              <w:left w:val="single" w:color="000000" w:sz="4" w:space="0"/>
              <w:bottom w:val="single" w:color="000000" w:sz="4" w:space="0"/>
              <w:right w:val="single" w:color="000000" w:sz="4" w:space="0"/>
            </w:tcBorders>
            <w:vAlign w:val="center"/>
          </w:tcPr>
          <w:p w14:paraId="1C189730">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铜排均压环</w:t>
            </w:r>
          </w:p>
        </w:tc>
        <w:tc>
          <w:tcPr>
            <w:tcW w:w="3039" w:type="pct"/>
            <w:tcBorders>
              <w:top w:val="single" w:color="000000" w:sz="4" w:space="0"/>
              <w:left w:val="single" w:color="000000" w:sz="4" w:space="0"/>
              <w:bottom w:val="single" w:color="000000" w:sz="4" w:space="0"/>
              <w:right w:val="single" w:color="000000" w:sz="4" w:space="0"/>
            </w:tcBorders>
            <w:vAlign w:val="center"/>
          </w:tcPr>
          <w:p w14:paraId="49953E29">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eastAsia="宋体" w:cs="宋体"/>
                <w:color w:val="000000"/>
                <w:spacing w:val="0"/>
                <w:sz w:val="20"/>
                <w:szCs w:val="20"/>
                <w:highlight w:val="none"/>
                <w:lang w:bidi="ar"/>
              </w:rPr>
              <w:t>1.规格：30*3紫铜排</w:t>
            </w:r>
          </w:p>
        </w:tc>
        <w:tc>
          <w:tcPr>
            <w:tcW w:w="264" w:type="pct"/>
            <w:tcBorders>
              <w:top w:val="single" w:color="000000" w:sz="4" w:space="0"/>
              <w:left w:val="single" w:color="000000" w:sz="4" w:space="0"/>
              <w:bottom w:val="single" w:color="000000" w:sz="4" w:space="0"/>
              <w:right w:val="single" w:color="000000" w:sz="4" w:space="0"/>
            </w:tcBorders>
            <w:vAlign w:val="center"/>
          </w:tcPr>
          <w:p w14:paraId="3BC9D496">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米</w:t>
            </w:r>
          </w:p>
        </w:tc>
        <w:tc>
          <w:tcPr>
            <w:tcW w:w="280" w:type="pct"/>
            <w:tcBorders>
              <w:top w:val="single" w:color="000000" w:sz="4" w:space="0"/>
              <w:left w:val="single" w:color="000000" w:sz="4" w:space="0"/>
              <w:bottom w:val="single" w:color="000000" w:sz="4" w:space="0"/>
              <w:right w:val="single" w:color="000000" w:sz="4" w:space="0"/>
            </w:tcBorders>
            <w:vAlign w:val="center"/>
          </w:tcPr>
          <w:p w14:paraId="4B7DFCD4">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71 </w:t>
            </w:r>
          </w:p>
        </w:tc>
        <w:tc>
          <w:tcPr>
            <w:tcW w:w="663" w:type="pct"/>
            <w:tcBorders>
              <w:top w:val="single" w:color="000000" w:sz="4" w:space="0"/>
              <w:left w:val="single" w:color="000000" w:sz="4" w:space="0"/>
              <w:bottom w:val="single" w:color="000000" w:sz="4" w:space="0"/>
              <w:right w:val="single" w:color="000000" w:sz="4" w:space="0"/>
            </w:tcBorders>
            <w:vAlign w:val="center"/>
          </w:tcPr>
          <w:p w14:paraId="4BFA9542">
            <w:pPr>
              <w:adjustRightInd/>
              <w:snapToGrid/>
              <w:spacing w:line="240" w:lineRule="auto"/>
              <w:ind w:firstLine="0" w:firstLineChars="0"/>
              <w:rPr>
                <w:rFonts w:hint="eastAsia" w:eastAsia="宋体" w:cs="宋体"/>
                <w:color w:val="000000"/>
                <w:spacing w:val="0"/>
                <w:sz w:val="20"/>
                <w:szCs w:val="20"/>
                <w:highlight w:val="none"/>
              </w:rPr>
            </w:pPr>
          </w:p>
        </w:tc>
      </w:tr>
      <w:tr w14:paraId="00E7F094">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3B9EA003">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2 </w:t>
            </w:r>
          </w:p>
        </w:tc>
        <w:tc>
          <w:tcPr>
            <w:tcW w:w="535" w:type="pct"/>
            <w:tcBorders>
              <w:top w:val="single" w:color="000000" w:sz="4" w:space="0"/>
              <w:left w:val="single" w:color="000000" w:sz="4" w:space="0"/>
              <w:bottom w:val="single" w:color="000000" w:sz="4" w:space="0"/>
              <w:right w:val="single" w:color="000000" w:sz="4" w:space="0"/>
            </w:tcBorders>
            <w:vAlign w:val="center"/>
          </w:tcPr>
          <w:p w14:paraId="4C9C28A5">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绝缘柱</w:t>
            </w:r>
          </w:p>
        </w:tc>
        <w:tc>
          <w:tcPr>
            <w:tcW w:w="3039" w:type="pct"/>
            <w:tcBorders>
              <w:top w:val="single" w:color="000000" w:sz="4" w:space="0"/>
              <w:left w:val="single" w:color="000000" w:sz="4" w:space="0"/>
              <w:bottom w:val="single" w:color="000000" w:sz="4" w:space="0"/>
              <w:right w:val="single" w:color="000000" w:sz="4" w:space="0"/>
            </w:tcBorders>
            <w:vAlign w:val="center"/>
          </w:tcPr>
          <w:p w14:paraId="1BDD8BB1">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1.特性：氧化铝陶瓷</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2.功能：绝缘装置陶瓷</w:t>
            </w:r>
          </w:p>
        </w:tc>
        <w:tc>
          <w:tcPr>
            <w:tcW w:w="264" w:type="pct"/>
            <w:tcBorders>
              <w:top w:val="single" w:color="000000" w:sz="4" w:space="0"/>
              <w:left w:val="single" w:color="000000" w:sz="4" w:space="0"/>
              <w:bottom w:val="single" w:color="000000" w:sz="4" w:space="0"/>
              <w:right w:val="single" w:color="000000" w:sz="4" w:space="0"/>
            </w:tcBorders>
            <w:vAlign w:val="center"/>
          </w:tcPr>
          <w:p w14:paraId="18B2F230">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个</w:t>
            </w:r>
          </w:p>
        </w:tc>
        <w:tc>
          <w:tcPr>
            <w:tcW w:w="280" w:type="pct"/>
            <w:tcBorders>
              <w:top w:val="single" w:color="000000" w:sz="4" w:space="0"/>
              <w:left w:val="single" w:color="000000" w:sz="4" w:space="0"/>
              <w:bottom w:val="single" w:color="000000" w:sz="4" w:space="0"/>
              <w:right w:val="single" w:color="000000" w:sz="4" w:space="0"/>
            </w:tcBorders>
            <w:vAlign w:val="center"/>
          </w:tcPr>
          <w:p w14:paraId="6C212E3D">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119 </w:t>
            </w:r>
          </w:p>
        </w:tc>
        <w:tc>
          <w:tcPr>
            <w:tcW w:w="663" w:type="pct"/>
            <w:tcBorders>
              <w:top w:val="single" w:color="000000" w:sz="4" w:space="0"/>
              <w:left w:val="single" w:color="000000" w:sz="4" w:space="0"/>
              <w:bottom w:val="single" w:color="000000" w:sz="4" w:space="0"/>
              <w:right w:val="single" w:color="000000" w:sz="4" w:space="0"/>
            </w:tcBorders>
            <w:vAlign w:val="center"/>
          </w:tcPr>
          <w:p w14:paraId="5FAF4501">
            <w:pPr>
              <w:adjustRightInd/>
              <w:snapToGrid/>
              <w:spacing w:line="240" w:lineRule="auto"/>
              <w:ind w:firstLine="0" w:firstLineChars="0"/>
              <w:rPr>
                <w:rFonts w:hint="eastAsia" w:eastAsia="宋体" w:cs="宋体"/>
                <w:color w:val="000000"/>
                <w:spacing w:val="0"/>
                <w:sz w:val="20"/>
                <w:szCs w:val="20"/>
                <w:highlight w:val="none"/>
              </w:rPr>
            </w:pPr>
          </w:p>
        </w:tc>
      </w:tr>
      <w:tr w14:paraId="23140F33">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313D5483">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3 </w:t>
            </w:r>
          </w:p>
        </w:tc>
        <w:tc>
          <w:tcPr>
            <w:tcW w:w="535" w:type="pct"/>
            <w:tcBorders>
              <w:top w:val="single" w:color="000000" w:sz="4" w:space="0"/>
              <w:left w:val="single" w:color="000000" w:sz="4" w:space="0"/>
              <w:bottom w:val="single" w:color="000000" w:sz="4" w:space="0"/>
              <w:right w:val="single" w:color="000000" w:sz="4" w:space="0"/>
            </w:tcBorders>
            <w:vAlign w:val="center"/>
          </w:tcPr>
          <w:p w14:paraId="428DE515">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等电位联结端子箱</w:t>
            </w:r>
          </w:p>
        </w:tc>
        <w:tc>
          <w:tcPr>
            <w:tcW w:w="3039" w:type="pct"/>
            <w:tcBorders>
              <w:top w:val="single" w:color="000000" w:sz="4" w:space="0"/>
              <w:left w:val="single" w:color="000000" w:sz="4" w:space="0"/>
              <w:bottom w:val="single" w:color="000000" w:sz="4" w:space="0"/>
              <w:right w:val="single" w:color="000000" w:sz="4" w:space="0"/>
            </w:tcBorders>
            <w:noWrap/>
            <w:vAlign w:val="center"/>
          </w:tcPr>
          <w:p w14:paraId="3C226F40">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eastAsia="宋体" w:cs="宋体"/>
                <w:color w:val="000000"/>
                <w:spacing w:val="0"/>
                <w:sz w:val="20"/>
                <w:szCs w:val="20"/>
                <w:highlight w:val="none"/>
                <w:lang w:bidi="ar"/>
              </w:rPr>
              <w:t>1.名称：等电位连接端子箱</w:t>
            </w:r>
          </w:p>
        </w:tc>
        <w:tc>
          <w:tcPr>
            <w:tcW w:w="264" w:type="pct"/>
            <w:tcBorders>
              <w:top w:val="single" w:color="000000" w:sz="4" w:space="0"/>
              <w:left w:val="single" w:color="000000" w:sz="4" w:space="0"/>
              <w:bottom w:val="single" w:color="000000" w:sz="4" w:space="0"/>
              <w:right w:val="single" w:color="000000" w:sz="4" w:space="0"/>
            </w:tcBorders>
            <w:vAlign w:val="center"/>
          </w:tcPr>
          <w:p w14:paraId="181F0FE1">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个</w:t>
            </w:r>
          </w:p>
        </w:tc>
        <w:tc>
          <w:tcPr>
            <w:tcW w:w="280" w:type="pct"/>
            <w:tcBorders>
              <w:top w:val="single" w:color="000000" w:sz="4" w:space="0"/>
              <w:left w:val="single" w:color="000000" w:sz="4" w:space="0"/>
              <w:bottom w:val="single" w:color="000000" w:sz="4" w:space="0"/>
              <w:right w:val="single" w:color="000000" w:sz="4" w:space="0"/>
            </w:tcBorders>
            <w:vAlign w:val="center"/>
          </w:tcPr>
          <w:p w14:paraId="6288C7D5">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2 </w:t>
            </w:r>
          </w:p>
        </w:tc>
        <w:tc>
          <w:tcPr>
            <w:tcW w:w="663" w:type="pct"/>
            <w:tcBorders>
              <w:top w:val="single" w:color="000000" w:sz="4" w:space="0"/>
              <w:left w:val="single" w:color="000000" w:sz="4" w:space="0"/>
              <w:bottom w:val="single" w:color="000000" w:sz="4" w:space="0"/>
              <w:right w:val="single" w:color="000000" w:sz="4" w:space="0"/>
            </w:tcBorders>
            <w:vAlign w:val="center"/>
          </w:tcPr>
          <w:p w14:paraId="176E8229">
            <w:pPr>
              <w:adjustRightInd/>
              <w:snapToGrid/>
              <w:spacing w:line="240" w:lineRule="auto"/>
              <w:ind w:firstLine="0" w:firstLineChars="0"/>
              <w:rPr>
                <w:rFonts w:hint="eastAsia" w:eastAsia="宋体" w:cs="宋体"/>
                <w:color w:val="000000"/>
                <w:spacing w:val="0"/>
                <w:sz w:val="20"/>
                <w:szCs w:val="20"/>
                <w:highlight w:val="none"/>
              </w:rPr>
            </w:pPr>
          </w:p>
        </w:tc>
      </w:tr>
      <w:tr w14:paraId="28F2E352">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302F03BA">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4 </w:t>
            </w:r>
          </w:p>
        </w:tc>
        <w:tc>
          <w:tcPr>
            <w:tcW w:w="535" w:type="pct"/>
            <w:tcBorders>
              <w:top w:val="single" w:color="000000" w:sz="4" w:space="0"/>
              <w:left w:val="single" w:color="000000" w:sz="4" w:space="0"/>
              <w:bottom w:val="single" w:color="000000" w:sz="4" w:space="0"/>
              <w:right w:val="single" w:color="000000" w:sz="4" w:space="0"/>
            </w:tcBorders>
            <w:vAlign w:val="center"/>
          </w:tcPr>
          <w:p w14:paraId="7D1E1C1E">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电源二级浪涌保护器</w:t>
            </w:r>
          </w:p>
        </w:tc>
        <w:tc>
          <w:tcPr>
            <w:tcW w:w="3039" w:type="pct"/>
            <w:tcBorders>
              <w:top w:val="single" w:color="000000" w:sz="4" w:space="0"/>
              <w:left w:val="single" w:color="000000" w:sz="4" w:space="0"/>
              <w:bottom w:val="single" w:color="000000" w:sz="4" w:space="0"/>
              <w:right w:val="single" w:color="000000" w:sz="4" w:space="0"/>
            </w:tcBorders>
            <w:vAlign w:val="center"/>
          </w:tcPr>
          <w:p w14:paraId="1DF29D28">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1.额定电压Un 220V</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2.大持续运行电压Uc 385V</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3.标称放电电流In(8/20μs)\ 20kA</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4.大放电电流Imax(8/20μs) 40kA</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5.保护水平Up(8/20μs) &lt;1.8kV</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6.串接过流保护装置 32A/10kA</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7.响应时间 25ns</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8.尺寸 2mods,DIN43880</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9.失效指示 绿色:正常 红色:失效</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10.安装导线截面积 10-35mm2</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11.安装方式 35mm标准导轨(EN50022/DIN46277-3)</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12.工作环境温度 -40/85℃</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13.外壳材料 热塑材料，符合UL94 V-0</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14.外壳保护等级 IP20</w:t>
            </w:r>
          </w:p>
        </w:tc>
        <w:tc>
          <w:tcPr>
            <w:tcW w:w="264" w:type="pct"/>
            <w:tcBorders>
              <w:top w:val="single" w:color="000000" w:sz="4" w:space="0"/>
              <w:left w:val="single" w:color="000000" w:sz="4" w:space="0"/>
              <w:bottom w:val="single" w:color="000000" w:sz="4" w:space="0"/>
              <w:right w:val="single" w:color="000000" w:sz="4" w:space="0"/>
            </w:tcBorders>
            <w:vAlign w:val="center"/>
          </w:tcPr>
          <w:p w14:paraId="2B418353">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个</w:t>
            </w:r>
          </w:p>
        </w:tc>
        <w:tc>
          <w:tcPr>
            <w:tcW w:w="280" w:type="pct"/>
            <w:tcBorders>
              <w:top w:val="single" w:color="000000" w:sz="4" w:space="0"/>
              <w:left w:val="single" w:color="000000" w:sz="4" w:space="0"/>
              <w:bottom w:val="single" w:color="000000" w:sz="4" w:space="0"/>
              <w:right w:val="single" w:color="000000" w:sz="4" w:space="0"/>
            </w:tcBorders>
            <w:vAlign w:val="center"/>
          </w:tcPr>
          <w:p w14:paraId="4A300F94">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1 </w:t>
            </w:r>
          </w:p>
        </w:tc>
        <w:tc>
          <w:tcPr>
            <w:tcW w:w="663" w:type="pct"/>
            <w:tcBorders>
              <w:top w:val="single" w:color="000000" w:sz="4" w:space="0"/>
              <w:left w:val="single" w:color="000000" w:sz="4" w:space="0"/>
              <w:bottom w:val="single" w:color="000000" w:sz="4" w:space="0"/>
              <w:right w:val="single" w:color="000000" w:sz="4" w:space="0"/>
            </w:tcBorders>
            <w:vAlign w:val="center"/>
          </w:tcPr>
          <w:p w14:paraId="6FB23229">
            <w:pPr>
              <w:adjustRightInd/>
              <w:snapToGrid/>
              <w:spacing w:line="240" w:lineRule="auto"/>
              <w:ind w:firstLine="0" w:firstLineChars="0"/>
              <w:jc w:val="left"/>
              <w:rPr>
                <w:rFonts w:hint="eastAsia" w:eastAsia="宋体" w:cs="宋体"/>
                <w:color w:val="000000"/>
                <w:spacing w:val="0"/>
                <w:sz w:val="20"/>
                <w:szCs w:val="20"/>
                <w:highlight w:val="none"/>
              </w:rPr>
            </w:pPr>
          </w:p>
        </w:tc>
      </w:tr>
      <w:tr w14:paraId="29E4B8FC">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3EAB7790">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5 </w:t>
            </w:r>
          </w:p>
        </w:tc>
        <w:tc>
          <w:tcPr>
            <w:tcW w:w="535" w:type="pct"/>
            <w:tcBorders>
              <w:top w:val="single" w:color="000000" w:sz="4" w:space="0"/>
              <w:left w:val="single" w:color="000000" w:sz="4" w:space="0"/>
              <w:bottom w:val="single" w:color="000000" w:sz="4" w:space="0"/>
              <w:right w:val="single" w:color="000000" w:sz="4" w:space="0"/>
            </w:tcBorders>
            <w:vAlign w:val="center"/>
          </w:tcPr>
          <w:p w14:paraId="27299716">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电源三级浪涌保护器</w:t>
            </w:r>
          </w:p>
        </w:tc>
        <w:tc>
          <w:tcPr>
            <w:tcW w:w="3039" w:type="pct"/>
            <w:tcBorders>
              <w:top w:val="single" w:color="000000" w:sz="4" w:space="0"/>
              <w:left w:val="single" w:color="000000" w:sz="4" w:space="0"/>
              <w:bottom w:val="single" w:color="000000" w:sz="4" w:space="0"/>
              <w:right w:val="single" w:color="000000" w:sz="4" w:space="0"/>
            </w:tcBorders>
            <w:vAlign w:val="center"/>
          </w:tcPr>
          <w:p w14:paraId="5BD73D5C">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1.SPD端口：一端口</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2.SPD类别：组合型</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3.电源：TT-TN-IT</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4.额定电压： Un 220V</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5.大持续运行电压：Uc 385V</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6.标称放电电流：In(8/20μs) 10kA</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7.大放电电流：Imax(8/20μs) 20kA</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8.保护水平：UP(8/20μs) &lt;1.5kV</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9.串接过流保护装置：16A/6kA</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10.响应时间：≤25ns</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11.尺寸：2mods,DIN43880</w:t>
            </w:r>
          </w:p>
        </w:tc>
        <w:tc>
          <w:tcPr>
            <w:tcW w:w="264" w:type="pct"/>
            <w:tcBorders>
              <w:top w:val="single" w:color="000000" w:sz="4" w:space="0"/>
              <w:left w:val="single" w:color="000000" w:sz="4" w:space="0"/>
              <w:bottom w:val="single" w:color="000000" w:sz="4" w:space="0"/>
              <w:right w:val="single" w:color="000000" w:sz="4" w:space="0"/>
            </w:tcBorders>
            <w:vAlign w:val="center"/>
          </w:tcPr>
          <w:p w14:paraId="321D9D48">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个</w:t>
            </w:r>
          </w:p>
        </w:tc>
        <w:tc>
          <w:tcPr>
            <w:tcW w:w="280" w:type="pct"/>
            <w:tcBorders>
              <w:top w:val="single" w:color="000000" w:sz="4" w:space="0"/>
              <w:left w:val="single" w:color="000000" w:sz="4" w:space="0"/>
              <w:bottom w:val="single" w:color="000000" w:sz="4" w:space="0"/>
              <w:right w:val="single" w:color="000000" w:sz="4" w:space="0"/>
            </w:tcBorders>
            <w:vAlign w:val="center"/>
          </w:tcPr>
          <w:p w14:paraId="0900669A">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2 </w:t>
            </w:r>
          </w:p>
        </w:tc>
        <w:tc>
          <w:tcPr>
            <w:tcW w:w="663" w:type="pct"/>
            <w:tcBorders>
              <w:top w:val="single" w:color="000000" w:sz="4" w:space="0"/>
              <w:left w:val="single" w:color="000000" w:sz="4" w:space="0"/>
              <w:bottom w:val="single" w:color="000000" w:sz="4" w:space="0"/>
              <w:right w:val="single" w:color="000000" w:sz="4" w:space="0"/>
            </w:tcBorders>
            <w:vAlign w:val="center"/>
          </w:tcPr>
          <w:p w14:paraId="6F585CD9">
            <w:pPr>
              <w:adjustRightInd/>
              <w:snapToGrid/>
              <w:spacing w:line="240" w:lineRule="auto"/>
              <w:ind w:firstLine="0" w:firstLineChars="0"/>
              <w:rPr>
                <w:rFonts w:hint="eastAsia" w:eastAsia="宋体" w:cs="宋体"/>
                <w:color w:val="000000"/>
                <w:spacing w:val="0"/>
                <w:sz w:val="20"/>
                <w:szCs w:val="20"/>
                <w:highlight w:val="none"/>
              </w:rPr>
            </w:pPr>
          </w:p>
        </w:tc>
      </w:tr>
      <w:tr w14:paraId="1161C1B7">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726D3">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6 </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451E2">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接地主干线</w:t>
            </w:r>
          </w:p>
        </w:tc>
        <w:tc>
          <w:tcPr>
            <w:tcW w:w="3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99DC9">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1.规格：BVR-50mm²（双色）</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2.技术要求：国标</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F21C3">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米</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82D7E">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35 </w:t>
            </w:r>
          </w:p>
        </w:tc>
        <w:tc>
          <w:tcPr>
            <w:tcW w:w="663" w:type="pct"/>
            <w:tcBorders>
              <w:top w:val="single" w:color="000000" w:sz="4" w:space="0"/>
              <w:left w:val="single" w:color="000000" w:sz="4" w:space="0"/>
              <w:bottom w:val="single" w:color="000000" w:sz="4" w:space="0"/>
              <w:right w:val="single" w:color="000000" w:sz="4" w:space="0"/>
            </w:tcBorders>
            <w:vAlign w:val="center"/>
          </w:tcPr>
          <w:p w14:paraId="6014753B">
            <w:pPr>
              <w:adjustRightInd/>
              <w:snapToGrid/>
              <w:spacing w:line="240" w:lineRule="auto"/>
              <w:ind w:firstLine="0" w:firstLineChars="0"/>
              <w:rPr>
                <w:rFonts w:hint="eastAsia" w:eastAsia="宋体" w:cs="宋体"/>
                <w:color w:val="000000"/>
                <w:spacing w:val="0"/>
                <w:sz w:val="20"/>
                <w:szCs w:val="20"/>
                <w:highlight w:val="none"/>
              </w:rPr>
            </w:pPr>
          </w:p>
        </w:tc>
      </w:tr>
      <w:tr w14:paraId="0FCC7FC8">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802A3">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7 </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F61D6">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地板支架接地线</w:t>
            </w:r>
          </w:p>
        </w:tc>
        <w:tc>
          <w:tcPr>
            <w:tcW w:w="3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9E69F2">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1.规格：BVR-6mm²（双色）</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2.技术要求：国标</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A9F26">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米</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083CC">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100 </w:t>
            </w:r>
          </w:p>
        </w:tc>
        <w:tc>
          <w:tcPr>
            <w:tcW w:w="663" w:type="pct"/>
            <w:tcBorders>
              <w:top w:val="single" w:color="000000" w:sz="4" w:space="0"/>
              <w:left w:val="single" w:color="000000" w:sz="4" w:space="0"/>
              <w:bottom w:val="single" w:color="000000" w:sz="4" w:space="0"/>
              <w:right w:val="single" w:color="000000" w:sz="4" w:space="0"/>
            </w:tcBorders>
            <w:vAlign w:val="center"/>
          </w:tcPr>
          <w:p w14:paraId="59FAE743">
            <w:pPr>
              <w:adjustRightInd/>
              <w:snapToGrid/>
              <w:spacing w:line="240" w:lineRule="auto"/>
              <w:ind w:firstLine="0" w:firstLineChars="0"/>
              <w:rPr>
                <w:rFonts w:hint="eastAsia" w:eastAsia="宋体" w:cs="宋体"/>
                <w:color w:val="000000"/>
                <w:spacing w:val="0"/>
                <w:sz w:val="20"/>
                <w:szCs w:val="20"/>
                <w:highlight w:val="none"/>
              </w:rPr>
            </w:pPr>
          </w:p>
        </w:tc>
      </w:tr>
      <w:tr w14:paraId="7423A05B">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08C27393">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8 </w:t>
            </w:r>
          </w:p>
        </w:tc>
        <w:tc>
          <w:tcPr>
            <w:tcW w:w="535" w:type="pct"/>
            <w:tcBorders>
              <w:top w:val="single" w:color="000000" w:sz="4" w:space="0"/>
              <w:left w:val="single" w:color="000000" w:sz="4" w:space="0"/>
              <w:bottom w:val="single" w:color="000000" w:sz="4" w:space="0"/>
              <w:right w:val="single" w:color="000000" w:sz="4" w:space="0"/>
            </w:tcBorders>
            <w:vAlign w:val="center"/>
          </w:tcPr>
          <w:p w14:paraId="7DB356E6">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防雷接地制作</w:t>
            </w:r>
          </w:p>
        </w:tc>
        <w:tc>
          <w:tcPr>
            <w:tcW w:w="3039" w:type="pct"/>
            <w:tcBorders>
              <w:top w:val="single" w:color="000000" w:sz="4" w:space="0"/>
              <w:left w:val="single" w:color="000000" w:sz="4" w:space="0"/>
              <w:bottom w:val="single" w:color="000000" w:sz="4" w:space="0"/>
              <w:right w:val="single" w:color="000000" w:sz="4" w:space="0"/>
            </w:tcBorders>
            <w:vAlign w:val="center"/>
          </w:tcPr>
          <w:p w14:paraId="15B85262">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1.规格：现场定制</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2.技术要求：接入大楼引下主体</w:t>
            </w:r>
          </w:p>
        </w:tc>
        <w:tc>
          <w:tcPr>
            <w:tcW w:w="264" w:type="pct"/>
            <w:tcBorders>
              <w:top w:val="single" w:color="000000" w:sz="4" w:space="0"/>
              <w:left w:val="single" w:color="000000" w:sz="4" w:space="0"/>
              <w:bottom w:val="single" w:color="000000" w:sz="4" w:space="0"/>
              <w:right w:val="single" w:color="000000" w:sz="4" w:space="0"/>
            </w:tcBorders>
            <w:vAlign w:val="center"/>
          </w:tcPr>
          <w:p w14:paraId="6D0A8C78">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项</w:t>
            </w:r>
          </w:p>
        </w:tc>
        <w:tc>
          <w:tcPr>
            <w:tcW w:w="280" w:type="pct"/>
            <w:tcBorders>
              <w:top w:val="single" w:color="000000" w:sz="4" w:space="0"/>
              <w:left w:val="single" w:color="000000" w:sz="4" w:space="0"/>
              <w:bottom w:val="single" w:color="000000" w:sz="4" w:space="0"/>
              <w:right w:val="single" w:color="000000" w:sz="4" w:space="0"/>
            </w:tcBorders>
            <w:vAlign w:val="center"/>
          </w:tcPr>
          <w:p w14:paraId="2DA398FF">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1 </w:t>
            </w:r>
          </w:p>
        </w:tc>
        <w:tc>
          <w:tcPr>
            <w:tcW w:w="663" w:type="pct"/>
            <w:tcBorders>
              <w:top w:val="single" w:color="000000" w:sz="4" w:space="0"/>
              <w:left w:val="single" w:color="000000" w:sz="4" w:space="0"/>
              <w:bottom w:val="single" w:color="000000" w:sz="4" w:space="0"/>
              <w:right w:val="single" w:color="000000" w:sz="4" w:space="0"/>
            </w:tcBorders>
            <w:vAlign w:val="center"/>
          </w:tcPr>
          <w:p w14:paraId="3B98B991">
            <w:pPr>
              <w:adjustRightInd/>
              <w:snapToGrid/>
              <w:spacing w:line="240" w:lineRule="auto"/>
              <w:ind w:firstLine="0" w:firstLineChars="0"/>
              <w:rPr>
                <w:rFonts w:hint="eastAsia" w:eastAsia="宋体" w:cs="宋体"/>
                <w:color w:val="000000"/>
                <w:spacing w:val="0"/>
                <w:sz w:val="20"/>
                <w:szCs w:val="20"/>
                <w:highlight w:val="none"/>
              </w:rPr>
            </w:pPr>
          </w:p>
        </w:tc>
      </w:tr>
      <w:tr w14:paraId="2A2B2A38">
        <w:tblPrEx>
          <w:tblCellMar>
            <w:top w:w="0" w:type="dxa"/>
            <w:left w:w="108" w:type="dxa"/>
            <w:bottom w:w="0" w:type="dxa"/>
            <w:right w:w="108" w:type="dxa"/>
          </w:tblCellMar>
        </w:tblPrEx>
        <w:trPr>
          <w:trHeight w:val="476"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2FB78B7D">
            <w:pPr>
              <w:adjustRightInd/>
              <w:snapToGrid/>
              <w:spacing w:line="240" w:lineRule="auto"/>
              <w:ind w:firstLine="0" w:firstLineChars="0"/>
              <w:jc w:val="left"/>
              <w:rPr>
                <w:rFonts w:hint="eastAsia" w:eastAsia="宋体" w:cs="宋体"/>
                <w:b/>
                <w:bCs/>
                <w:color w:val="000000"/>
                <w:spacing w:val="0"/>
                <w:sz w:val="20"/>
                <w:szCs w:val="20"/>
                <w:highlight w:val="none"/>
              </w:rPr>
            </w:pPr>
            <w:r>
              <w:rPr>
                <w:rFonts w:hint="eastAsia" w:eastAsia="宋体" w:cs="宋体"/>
                <w:b/>
                <w:bCs/>
                <w:color w:val="000000"/>
                <w:spacing w:val="0"/>
                <w:kern w:val="0"/>
                <w:sz w:val="20"/>
                <w:szCs w:val="20"/>
                <w:highlight w:val="none"/>
                <w:lang w:bidi="ar"/>
              </w:rPr>
              <w:t>（二）配电柜</w:t>
            </w:r>
          </w:p>
        </w:tc>
      </w:tr>
      <w:tr w14:paraId="06831E9D">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04C7E">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1 </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22422">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市电配电柜</w:t>
            </w:r>
          </w:p>
        </w:tc>
        <w:tc>
          <w:tcPr>
            <w:tcW w:w="3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32B21">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1.柜体：600*850*2000mm；</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2.配件：采用国产一线品牌元器件；</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3.技术要求：各元器件根据现场实际情况定制并20%冗余</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AEFD">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台</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BCD4F">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1 </w:t>
            </w:r>
          </w:p>
        </w:tc>
        <w:tc>
          <w:tcPr>
            <w:tcW w:w="663" w:type="pct"/>
            <w:tcBorders>
              <w:top w:val="single" w:color="000000" w:sz="4" w:space="0"/>
              <w:left w:val="single" w:color="000000" w:sz="4" w:space="0"/>
              <w:bottom w:val="single" w:color="000000" w:sz="4" w:space="0"/>
              <w:right w:val="single" w:color="000000" w:sz="4" w:space="0"/>
            </w:tcBorders>
            <w:vAlign w:val="center"/>
          </w:tcPr>
          <w:p w14:paraId="4A2CB439">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双线引入，两路输入、输出</w:t>
            </w:r>
          </w:p>
        </w:tc>
      </w:tr>
      <w:tr w14:paraId="656131AA">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7F651">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2 </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CAC31">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UPS输出配电柜</w:t>
            </w:r>
          </w:p>
        </w:tc>
        <w:tc>
          <w:tcPr>
            <w:tcW w:w="3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F8FB3">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1.柜体：600*850*2000mm；</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2.配件：采用国产一线品牌元器件；</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3.技术要求：各元器件根据现场实际情况定制并20%冗余</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531F">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台</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C17BB">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1 </w:t>
            </w:r>
          </w:p>
        </w:tc>
        <w:tc>
          <w:tcPr>
            <w:tcW w:w="663" w:type="pct"/>
            <w:tcBorders>
              <w:top w:val="single" w:color="000000" w:sz="4" w:space="0"/>
              <w:left w:val="single" w:color="000000" w:sz="4" w:space="0"/>
              <w:bottom w:val="single" w:color="000000" w:sz="4" w:space="0"/>
              <w:right w:val="single" w:color="000000" w:sz="4" w:space="0"/>
            </w:tcBorders>
            <w:vAlign w:val="center"/>
          </w:tcPr>
          <w:p w14:paraId="602E6CB3">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双线引入，两路输入、输出</w:t>
            </w:r>
          </w:p>
        </w:tc>
      </w:tr>
      <w:tr w14:paraId="416C90AD">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1FF821DE">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3 </w:t>
            </w:r>
          </w:p>
        </w:tc>
        <w:tc>
          <w:tcPr>
            <w:tcW w:w="535" w:type="pct"/>
            <w:tcBorders>
              <w:top w:val="single" w:color="000000" w:sz="4" w:space="0"/>
              <w:left w:val="single" w:color="000000" w:sz="4" w:space="0"/>
              <w:bottom w:val="single" w:color="000000" w:sz="4" w:space="0"/>
              <w:right w:val="single" w:color="000000" w:sz="4" w:space="0"/>
            </w:tcBorders>
            <w:vAlign w:val="center"/>
          </w:tcPr>
          <w:p w14:paraId="0DEED2A3">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UPS主机</w:t>
            </w:r>
          </w:p>
        </w:tc>
        <w:tc>
          <w:tcPr>
            <w:tcW w:w="3039" w:type="pct"/>
            <w:tcBorders>
              <w:top w:val="single" w:color="000000" w:sz="4" w:space="0"/>
              <w:left w:val="single" w:color="000000" w:sz="4" w:space="0"/>
              <w:bottom w:val="single" w:color="000000" w:sz="4" w:space="0"/>
              <w:right w:val="single" w:color="000000" w:sz="4" w:space="0"/>
            </w:tcBorders>
            <w:vAlign w:val="center"/>
          </w:tcPr>
          <w:p w14:paraId="6829E786">
            <w:pPr>
              <w:widowControl/>
              <w:adjustRightInd/>
              <w:snapToGrid/>
              <w:spacing w:line="240" w:lineRule="auto"/>
              <w:ind w:firstLine="0" w:firstLineChars="0"/>
              <w:jc w:val="left"/>
              <w:textAlignment w:val="center"/>
              <w:rPr>
                <w:rFonts w:hint="eastAsia" w:eastAsia="宋体" w:cs="宋体"/>
                <w:color w:val="000000"/>
                <w:spacing w:val="0"/>
                <w:kern w:val="0"/>
                <w:sz w:val="20"/>
                <w:szCs w:val="20"/>
                <w:highlight w:val="none"/>
                <w:lang w:bidi="ar"/>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1.单台UPS主机基本要求：模块化UPS主机，采用N+X冗余设计理念，最大系统容量不低于120kVA。</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2.模块化ups支持多机并联，应采用无主从并联技术，确保安全可靠，可多台扩容并联或N+X并联冗余。并联数量&gt;6台，要求提供并联设置界面的证明材料；要求并联技术必须是厂家自主研发的并联技术</w:t>
            </w:r>
            <w:r>
              <w:rPr>
                <w:rFonts w:hint="eastAsia" w:eastAsia="宋体" w:cs="宋体"/>
                <w:color w:val="000000"/>
                <w:spacing w:val="0"/>
                <w:kern w:val="0"/>
                <w:sz w:val="20"/>
                <w:szCs w:val="20"/>
                <w:highlight w:val="none"/>
                <w:lang w:eastAsia="zh-CN" w:bidi="ar"/>
              </w:rPr>
              <w:t>，</w:t>
            </w:r>
            <w:r>
              <w:rPr>
                <w:rFonts w:hint="eastAsia" w:eastAsia="宋体" w:cs="宋体"/>
                <w:color w:val="000000"/>
                <w:spacing w:val="0"/>
                <w:kern w:val="0"/>
                <w:sz w:val="20"/>
                <w:szCs w:val="20"/>
                <w:highlight w:val="none"/>
                <w:lang w:bidi="ar"/>
              </w:rPr>
              <w:t>需提供相关证明材料。</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3.输入电压范围：输入电压294~484Vac提供泰尔检测报告证明。</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模块化UPS应具备智能发电机管理功能，更好解决发电机配置及控制；模块化ups应能够设置发电机启动模式\发电机功率\启动发电机等参数；通过UPS管理界面重新定义发电机供电功率与UPS匹配，可降低用户投资成本。确保UPS输出不间断，提供针对该功能设置界面的证明材料。</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5.输入功率因数（提供泰尔检验报告）：</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100%非线性负载：≥0.99，50%非线性负载：≥0.98，30%非线性负载：≥0.97；</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输入电流谐波： 100%非线性负载：＜2%，50%非线性负载：＜3%，30%非线性负载：＜5%；</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6.直流电压范围：额定电压12V蓄电池不低于±14～±23节（即±168～±276Vdc）、电池节数可调范围大，现场配置更加灵活；提供针对该功能设备样本证明材料。</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7.UPS系统效率（提供泰尔检验报告）：</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额定负载：≥95%，50%负载：≥95%，30%负载：≥95%</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8.带载能力强：输出有功功率应 ≥额定容量×0.9 kW/kVA，即输出PF≥0.9，输出端可带更多负载；提供泰尔检验报告。</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9.模块化UPS具备除尘功能，当设备运行周期较长或设备积尘过多时，UPS启动自动除尘功能，防范未然，提高供电可靠性。提供针对该功能设置界面的证明材料。</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10.模块化主机应标配LCD触摸屏，同时具有组合按键及LED指示的人机交互，方便操作人员实时查看工作状态和运行信息，管理更加直观；为了降低非专业人员操作带来的风险，减少非法开机可能引起的设备故障，规范设备正常开机/关机。要求ups操作界面具有双键组合开关机设计，主机开机/关机必须同时按ON双键组合键，关机同时按OFF双键组合键；此功能还可确保当触摸屏失效时依然可以进行开关机操作，安全可靠；提供设备照片证明材料。</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11.具有智能录波功能，当UPS设备故障时，完整记录故障发生瞬间，有助于故障诊断和快速故障定位，方便现场分析，提高维护工作效率；提供针对该功能设置界面的证明材料。</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12.兼容锂电池功能：模块化ups应兼容锂电池智能管理功能，可在显示界面设置、显示锂电池类型、容量等重要信息，提供针对该功能设置界面的证明材料。</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质量保证：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1.提供原厂三年质保服务</w:t>
            </w:r>
          </w:p>
          <w:p w14:paraId="0B7B32B6">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2.提供技术参数及功能的证明材料</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3B18E545">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台</w:t>
            </w:r>
          </w:p>
        </w:tc>
        <w:tc>
          <w:tcPr>
            <w:tcW w:w="280" w:type="pct"/>
            <w:tcBorders>
              <w:top w:val="single" w:color="000000" w:sz="4" w:space="0"/>
              <w:left w:val="single" w:color="000000" w:sz="4" w:space="0"/>
              <w:bottom w:val="single" w:color="000000" w:sz="4" w:space="0"/>
              <w:right w:val="single" w:color="000000" w:sz="4" w:space="0"/>
            </w:tcBorders>
            <w:vAlign w:val="center"/>
          </w:tcPr>
          <w:p w14:paraId="3B75DBB4">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2 </w:t>
            </w:r>
          </w:p>
        </w:tc>
        <w:tc>
          <w:tcPr>
            <w:tcW w:w="663" w:type="pct"/>
            <w:tcBorders>
              <w:top w:val="single" w:color="000000" w:sz="4" w:space="0"/>
              <w:left w:val="single" w:color="000000" w:sz="4" w:space="0"/>
              <w:bottom w:val="single" w:color="000000" w:sz="4" w:space="0"/>
              <w:right w:val="single" w:color="000000" w:sz="4" w:space="0"/>
            </w:tcBorders>
            <w:vAlign w:val="center"/>
          </w:tcPr>
          <w:p w14:paraId="7DAB6AC3">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热备并机，一主一备自动切换，双路供电，多重保障</w:t>
            </w:r>
          </w:p>
        </w:tc>
      </w:tr>
      <w:tr w14:paraId="0821CAD7">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E6E60">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4 </w:t>
            </w:r>
          </w:p>
        </w:tc>
        <w:tc>
          <w:tcPr>
            <w:tcW w:w="535" w:type="pct"/>
            <w:tcBorders>
              <w:top w:val="single" w:color="000000" w:sz="4" w:space="0"/>
              <w:left w:val="single" w:color="000000" w:sz="4" w:space="0"/>
              <w:bottom w:val="single" w:color="000000" w:sz="4" w:space="0"/>
              <w:right w:val="single" w:color="000000" w:sz="4" w:space="0"/>
            </w:tcBorders>
            <w:vAlign w:val="center"/>
          </w:tcPr>
          <w:p w14:paraId="69E176DB">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USPS模块</w:t>
            </w:r>
          </w:p>
        </w:tc>
        <w:tc>
          <w:tcPr>
            <w:tcW w:w="3039" w:type="pct"/>
            <w:tcBorders>
              <w:top w:val="single" w:color="000000" w:sz="4" w:space="0"/>
              <w:left w:val="single" w:color="000000" w:sz="4" w:space="0"/>
              <w:bottom w:val="single" w:color="000000" w:sz="4" w:space="0"/>
              <w:right w:val="single" w:color="000000" w:sz="4" w:space="0"/>
            </w:tcBorders>
            <w:vAlign w:val="center"/>
          </w:tcPr>
          <w:p w14:paraId="29A5DDB7">
            <w:pPr>
              <w:widowControl/>
              <w:adjustRightInd/>
              <w:snapToGrid/>
              <w:spacing w:line="240" w:lineRule="auto"/>
              <w:ind w:firstLine="0" w:firstLineChars="0"/>
              <w:jc w:val="left"/>
              <w:textAlignment w:val="center"/>
              <w:rPr>
                <w:rFonts w:hint="eastAsia" w:eastAsia="宋体" w:cs="宋体"/>
                <w:color w:val="000000"/>
                <w:spacing w:val="0"/>
                <w:kern w:val="0"/>
                <w:sz w:val="20"/>
                <w:szCs w:val="20"/>
                <w:highlight w:val="none"/>
                <w:lang w:bidi="ar"/>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1.功率30kVA，支持热拔插</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2.标准机架尺寸，高度不大于2U</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3.高频结构，输入功率因数高达0.99，输入电流谐波THDI&lt;3%</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质量保证：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1.提供原厂三年质保服务</w:t>
            </w:r>
          </w:p>
          <w:p w14:paraId="3D9F9436">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2.提供技术参数及功能的证明材料</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32C9F6D6">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台</w:t>
            </w:r>
          </w:p>
        </w:tc>
        <w:tc>
          <w:tcPr>
            <w:tcW w:w="280" w:type="pct"/>
            <w:tcBorders>
              <w:top w:val="single" w:color="000000" w:sz="4" w:space="0"/>
              <w:left w:val="single" w:color="000000" w:sz="4" w:space="0"/>
              <w:bottom w:val="single" w:color="000000" w:sz="4" w:space="0"/>
              <w:right w:val="single" w:color="000000" w:sz="4" w:space="0"/>
            </w:tcBorders>
            <w:vAlign w:val="center"/>
          </w:tcPr>
          <w:p w14:paraId="7F4C5473">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2 </w:t>
            </w:r>
          </w:p>
        </w:tc>
        <w:tc>
          <w:tcPr>
            <w:tcW w:w="663" w:type="pct"/>
            <w:tcBorders>
              <w:top w:val="single" w:color="000000" w:sz="4" w:space="0"/>
              <w:left w:val="single" w:color="000000" w:sz="4" w:space="0"/>
              <w:bottom w:val="single" w:color="000000" w:sz="4" w:space="0"/>
              <w:right w:val="single" w:color="000000" w:sz="4" w:space="0"/>
            </w:tcBorders>
            <w:vAlign w:val="center"/>
          </w:tcPr>
          <w:p w14:paraId="7F4E62A1">
            <w:pPr>
              <w:adjustRightInd/>
              <w:snapToGrid/>
              <w:spacing w:line="240" w:lineRule="auto"/>
              <w:ind w:firstLine="0" w:firstLineChars="0"/>
              <w:rPr>
                <w:rFonts w:hint="eastAsia" w:eastAsia="宋体" w:cs="宋体"/>
                <w:color w:val="000000"/>
                <w:spacing w:val="0"/>
                <w:sz w:val="20"/>
                <w:szCs w:val="20"/>
                <w:highlight w:val="none"/>
              </w:rPr>
            </w:pPr>
          </w:p>
        </w:tc>
      </w:tr>
      <w:tr w14:paraId="0C203225">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776A5">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5 </w:t>
            </w:r>
          </w:p>
        </w:tc>
        <w:tc>
          <w:tcPr>
            <w:tcW w:w="535" w:type="pct"/>
            <w:tcBorders>
              <w:top w:val="single" w:color="000000" w:sz="4" w:space="0"/>
              <w:left w:val="single" w:color="000000" w:sz="4" w:space="0"/>
              <w:bottom w:val="single" w:color="000000" w:sz="4" w:space="0"/>
              <w:right w:val="single" w:color="000000" w:sz="4" w:space="0"/>
            </w:tcBorders>
            <w:vAlign w:val="center"/>
          </w:tcPr>
          <w:p w14:paraId="688F532E">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电池</w:t>
            </w:r>
          </w:p>
        </w:tc>
        <w:tc>
          <w:tcPr>
            <w:tcW w:w="3039" w:type="pct"/>
            <w:tcBorders>
              <w:top w:val="single" w:color="000000" w:sz="4" w:space="0"/>
              <w:left w:val="single" w:color="000000" w:sz="4" w:space="0"/>
              <w:bottom w:val="single" w:color="000000" w:sz="4" w:space="0"/>
              <w:right w:val="single" w:color="000000" w:sz="4" w:space="0"/>
            </w:tcBorders>
            <w:vAlign w:val="center"/>
          </w:tcPr>
          <w:p w14:paraId="02C1A996">
            <w:pPr>
              <w:widowControl/>
              <w:adjustRightInd/>
              <w:snapToGrid/>
              <w:spacing w:line="240" w:lineRule="auto"/>
              <w:ind w:firstLine="0" w:firstLineChars="0"/>
              <w:jc w:val="left"/>
              <w:textAlignment w:val="center"/>
              <w:rPr>
                <w:rFonts w:hint="eastAsia" w:eastAsia="宋体" w:cs="宋体"/>
                <w:color w:val="000000"/>
                <w:spacing w:val="0"/>
                <w:kern w:val="0"/>
                <w:sz w:val="20"/>
                <w:szCs w:val="20"/>
                <w:highlight w:val="none"/>
                <w:lang w:bidi="ar"/>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1.采用12V100AH免维护铅酸蓄电池，蓄电池设计寿命12年及以上，引出极柱采用M8螺孔。</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2.蓄电池壳、盖、连接条保护罩应符合GB/T2408-2008中第8.3.2条FH-1（水平级）和第9.3.2条FV-0（垂直级）的要求。</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3.符合国家安全生产监督管理总局监制颁布的安全生产标准化要求。</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耐冲击性能试验：完全充满电的电池，测量电池开路电压和内阻，使电池在20cm的高度下自由下落3次，再测量电池开路电压和内阻，电池不应产生漏液现象，电池极柱不断裂，开路电压及内阻的变化值不大于10%。</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5.蓄电池组应保证良好的一致性并经过检验，电池开路电压最大与最小差值不大于100mV。</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6.蓄电池须具备中国泰尔实验室出具的检测合格报告。</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7.蓄电池外观：①不得有变形、漏液、裂纹及污损；②蓄电池单体应在电池盖表面注明品牌名称（产地）、型号等基本参数；③正、负极端子有明显标志，端子的连接采用螺栓、螺母连接方式。</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8.容量保存率：在25oC°下，蓄电池静置28天后其容量保存率不低于97％</w:t>
            </w:r>
            <w:r>
              <w:rPr>
                <w:rFonts w:hint="eastAsia" w:eastAsia="宋体" w:cs="宋体"/>
                <w:color w:val="000000"/>
                <w:spacing w:val="0"/>
                <w:kern w:val="0"/>
                <w:sz w:val="20"/>
                <w:szCs w:val="20"/>
                <w:highlight w:val="none"/>
                <w:lang w:eastAsia="zh-CN" w:bidi="ar"/>
              </w:rPr>
              <w:t>。</w:t>
            </w:r>
            <w:r>
              <w:rPr>
                <w:rFonts w:hint="eastAsia" w:eastAsia="宋体" w:cs="宋体"/>
                <w:color w:val="000000"/>
                <w:spacing w:val="0"/>
                <w:kern w:val="0"/>
                <w:sz w:val="20"/>
                <w:szCs w:val="20"/>
                <w:highlight w:val="none"/>
                <w:lang w:bidi="ar"/>
              </w:rPr>
              <w:t>9.蓄电池密封反应效率：不低于98%。</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val="en-US" w:eastAsia="zh-CN" w:bidi="ar"/>
              </w:rPr>
              <w:t>10</w:t>
            </w:r>
            <w:r>
              <w:rPr>
                <w:rFonts w:hint="eastAsia" w:eastAsia="宋体" w:cs="宋体"/>
                <w:color w:val="000000"/>
                <w:spacing w:val="0"/>
                <w:kern w:val="0"/>
                <w:sz w:val="20"/>
                <w:szCs w:val="20"/>
                <w:highlight w:val="none"/>
                <w:lang w:bidi="ar"/>
              </w:rPr>
              <w:t>.蓄电池安全阀要求：安全阀应具有自动开启和自动关门功能，其开闭阀压应在10~18kpa内；同组蓄电池10小时放电率，最大值实际容量和最小实际容量偏差值≤3%。</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质量保证：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1.提供原厂三年质保服务</w:t>
            </w:r>
          </w:p>
          <w:p w14:paraId="3689E8A1">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2.提供技术参数及功能的证明材料</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18FF79E9">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只</w:t>
            </w:r>
          </w:p>
        </w:tc>
        <w:tc>
          <w:tcPr>
            <w:tcW w:w="280" w:type="pct"/>
            <w:tcBorders>
              <w:top w:val="single" w:color="000000" w:sz="4" w:space="0"/>
              <w:left w:val="single" w:color="000000" w:sz="4" w:space="0"/>
              <w:bottom w:val="single" w:color="000000" w:sz="4" w:space="0"/>
              <w:right w:val="single" w:color="000000" w:sz="4" w:space="0"/>
            </w:tcBorders>
            <w:vAlign w:val="center"/>
          </w:tcPr>
          <w:p w14:paraId="2354EC3C">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64 </w:t>
            </w:r>
          </w:p>
        </w:tc>
        <w:tc>
          <w:tcPr>
            <w:tcW w:w="663" w:type="pct"/>
            <w:tcBorders>
              <w:top w:val="single" w:color="000000" w:sz="4" w:space="0"/>
              <w:left w:val="single" w:color="000000" w:sz="4" w:space="0"/>
              <w:bottom w:val="single" w:color="000000" w:sz="4" w:space="0"/>
              <w:right w:val="single" w:color="000000" w:sz="4" w:space="0"/>
            </w:tcBorders>
            <w:vAlign w:val="center"/>
          </w:tcPr>
          <w:p w14:paraId="4B939597">
            <w:pPr>
              <w:adjustRightInd/>
              <w:snapToGrid/>
              <w:spacing w:line="240" w:lineRule="auto"/>
              <w:ind w:firstLine="0" w:firstLineChars="0"/>
              <w:rPr>
                <w:rFonts w:hint="eastAsia" w:eastAsia="宋体" w:cs="宋体"/>
                <w:color w:val="000000"/>
                <w:spacing w:val="0"/>
                <w:sz w:val="20"/>
                <w:szCs w:val="20"/>
                <w:highlight w:val="none"/>
              </w:rPr>
            </w:pPr>
          </w:p>
        </w:tc>
      </w:tr>
      <w:tr w14:paraId="4AEBD11B">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9FF55B">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6 </w:t>
            </w:r>
          </w:p>
        </w:tc>
        <w:tc>
          <w:tcPr>
            <w:tcW w:w="535" w:type="pct"/>
            <w:tcBorders>
              <w:top w:val="single" w:color="000000" w:sz="4" w:space="0"/>
              <w:left w:val="single" w:color="000000" w:sz="4" w:space="0"/>
              <w:bottom w:val="single" w:color="000000" w:sz="4" w:space="0"/>
              <w:right w:val="single" w:color="000000" w:sz="4" w:space="0"/>
            </w:tcBorders>
            <w:vAlign w:val="center"/>
          </w:tcPr>
          <w:p w14:paraId="035E3EFB">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电池空开</w:t>
            </w:r>
          </w:p>
        </w:tc>
        <w:tc>
          <w:tcPr>
            <w:tcW w:w="3039" w:type="pct"/>
            <w:tcBorders>
              <w:top w:val="single" w:color="000000" w:sz="4" w:space="0"/>
              <w:left w:val="single" w:color="000000" w:sz="4" w:space="0"/>
              <w:bottom w:val="single" w:color="000000" w:sz="4" w:space="0"/>
              <w:right w:val="single" w:color="000000" w:sz="4" w:space="0"/>
            </w:tcBorders>
            <w:vAlign w:val="center"/>
          </w:tcPr>
          <w:p w14:paraId="039E667D">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eastAsia="宋体" w:cs="宋体"/>
                <w:color w:val="000000"/>
                <w:spacing w:val="0"/>
                <w:sz w:val="20"/>
                <w:szCs w:val="20"/>
                <w:highlight w:val="none"/>
                <w:lang w:bidi="ar"/>
              </w:rPr>
              <w:t>1.技术要求：电池空开须用直流空开</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1F88F9CD">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个</w:t>
            </w:r>
          </w:p>
        </w:tc>
        <w:tc>
          <w:tcPr>
            <w:tcW w:w="280" w:type="pct"/>
            <w:tcBorders>
              <w:top w:val="single" w:color="000000" w:sz="4" w:space="0"/>
              <w:left w:val="single" w:color="000000" w:sz="4" w:space="0"/>
              <w:bottom w:val="single" w:color="000000" w:sz="4" w:space="0"/>
              <w:right w:val="single" w:color="000000" w:sz="4" w:space="0"/>
            </w:tcBorders>
            <w:vAlign w:val="center"/>
          </w:tcPr>
          <w:p w14:paraId="215924F6">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2 </w:t>
            </w:r>
          </w:p>
        </w:tc>
        <w:tc>
          <w:tcPr>
            <w:tcW w:w="663" w:type="pct"/>
            <w:tcBorders>
              <w:top w:val="single" w:color="000000" w:sz="4" w:space="0"/>
              <w:left w:val="single" w:color="000000" w:sz="4" w:space="0"/>
              <w:bottom w:val="single" w:color="000000" w:sz="4" w:space="0"/>
              <w:right w:val="single" w:color="000000" w:sz="4" w:space="0"/>
            </w:tcBorders>
            <w:vAlign w:val="center"/>
          </w:tcPr>
          <w:p w14:paraId="6217DA1E">
            <w:pPr>
              <w:adjustRightInd/>
              <w:snapToGrid/>
              <w:spacing w:line="240" w:lineRule="auto"/>
              <w:ind w:firstLine="0" w:firstLineChars="0"/>
              <w:rPr>
                <w:rFonts w:hint="eastAsia" w:eastAsia="宋体" w:cs="宋体"/>
                <w:color w:val="000000"/>
                <w:spacing w:val="0"/>
                <w:sz w:val="20"/>
                <w:szCs w:val="20"/>
                <w:highlight w:val="none"/>
              </w:rPr>
            </w:pPr>
          </w:p>
        </w:tc>
      </w:tr>
      <w:tr w14:paraId="73BF83FE">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39A3E5">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7 </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4DB36">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电池柜</w:t>
            </w:r>
          </w:p>
        </w:tc>
        <w:tc>
          <w:tcPr>
            <w:tcW w:w="30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951F6">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1.尺寸：880*790*1400mm；</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2.规格：可安装32只12V100Ah电池；</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3.颜色：黑色</w:t>
            </w: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9AAEC">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个</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5EBBB">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2 </w:t>
            </w:r>
          </w:p>
        </w:tc>
        <w:tc>
          <w:tcPr>
            <w:tcW w:w="663" w:type="pct"/>
            <w:tcBorders>
              <w:top w:val="single" w:color="000000" w:sz="4" w:space="0"/>
              <w:left w:val="single" w:color="000000" w:sz="4" w:space="0"/>
              <w:bottom w:val="single" w:color="000000" w:sz="4" w:space="0"/>
              <w:right w:val="single" w:color="000000" w:sz="4" w:space="0"/>
            </w:tcBorders>
            <w:vAlign w:val="center"/>
          </w:tcPr>
          <w:p w14:paraId="0EF1DD42">
            <w:pPr>
              <w:adjustRightInd/>
              <w:snapToGrid/>
              <w:spacing w:line="240" w:lineRule="auto"/>
              <w:ind w:firstLine="0" w:firstLineChars="0"/>
              <w:rPr>
                <w:rFonts w:hint="eastAsia" w:eastAsia="宋体" w:cs="宋体"/>
                <w:color w:val="000000"/>
                <w:spacing w:val="0"/>
                <w:sz w:val="20"/>
                <w:szCs w:val="20"/>
                <w:highlight w:val="none"/>
              </w:rPr>
            </w:pPr>
          </w:p>
        </w:tc>
      </w:tr>
      <w:tr w14:paraId="69719FB1">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905B49">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8 </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AC2D0">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电池连线</w:t>
            </w:r>
          </w:p>
        </w:tc>
        <w:tc>
          <w:tcPr>
            <w:tcW w:w="30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6A14D">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1.规格：BVR95mm²</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2.技术要求：国标</w:t>
            </w: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D1A35">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套</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55E41">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2 </w:t>
            </w:r>
          </w:p>
        </w:tc>
        <w:tc>
          <w:tcPr>
            <w:tcW w:w="663" w:type="pct"/>
            <w:tcBorders>
              <w:top w:val="single" w:color="000000" w:sz="4" w:space="0"/>
              <w:left w:val="single" w:color="000000" w:sz="4" w:space="0"/>
              <w:bottom w:val="single" w:color="000000" w:sz="4" w:space="0"/>
              <w:right w:val="single" w:color="000000" w:sz="4" w:space="0"/>
            </w:tcBorders>
            <w:vAlign w:val="center"/>
          </w:tcPr>
          <w:p w14:paraId="777C3F62">
            <w:pPr>
              <w:adjustRightInd/>
              <w:snapToGrid/>
              <w:spacing w:line="240" w:lineRule="auto"/>
              <w:ind w:firstLine="0" w:firstLineChars="0"/>
              <w:rPr>
                <w:rFonts w:hint="eastAsia" w:eastAsia="宋体" w:cs="宋体"/>
                <w:color w:val="000000"/>
                <w:spacing w:val="0"/>
                <w:sz w:val="20"/>
                <w:szCs w:val="20"/>
                <w:highlight w:val="none"/>
              </w:rPr>
            </w:pPr>
          </w:p>
        </w:tc>
      </w:tr>
      <w:tr w14:paraId="5C5DF3FD">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377A06">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9 </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9540C">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UPS主机到电池连接线</w:t>
            </w:r>
          </w:p>
        </w:tc>
        <w:tc>
          <w:tcPr>
            <w:tcW w:w="30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EBD92">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1.规格：BVR95mm²</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2.技术要求：国标</w:t>
            </w: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77950">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米</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AFAE8">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60 </w:t>
            </w:r>
          </w:p>
        </w:tc>
        <w:tc>
          <w:tcPr>
            <w:tcW w:w="663" w:type="pct"/>
            <w:tcBorders>
              <w:top w:val="single" w:color="000000" w:sz="4" w:space="0"/>
              <w:left w:val="single" w:color="000000" w:sz="4" w:space="0"/>
              <w:bottom w:val="single" w:color="000000" w:sz="4" w:space="0"/>
              <w:right w:val="single" w:color="000000" w:sz="4" w:space="0"/>
            </w:tcBorders>
            <w:vAlign w:val="center"/>
          </w:tcPr>
          <w:p w14:paraId="1DC84113">
            <w:pPr>
              <w:adjustRightInd/>
              <w:snapToGrid/>
              <w:spacing w:line="240" w:lineRule="auto"/>
              <w:ind w:firstLine="0" w:firstLineChars="0"/>
              <w:rPr>
                <w:rFonts w:hint="eastAsia" w:eastAsia="宋体" w:cs="宋体"/>
                <w:color w:val="000000"/>
                <w:spacing w:val="0"/>
                <w:sz w:val="20"/>
                <w:szCs w:val="20"/>
                <w:highlight w:val="none"/>
              </w:rPr>
            </w:pPr>
          </w:p>
        </w:tc>
      </w:tr>
      <w:tr w14:paraId="07CDC912">
        <w:tblPrEx>
          <w:tblCellMar>
            <w:top w:w="0" w:type="dxa"/>
            <w:left w:w="108" w:type="dxa"/>
            <w:bottom w:w="0" w:type="dxa"/>
            <w:right w:w="108" w:type="dxa"/>
          </w:tblCellMar>
        </w:tblPrEx>
        <w:trPr>
          <w:trHeight w:val="476"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0DDDC000">
            <w:pPr>
              <w:adjustRightInd/>
              <w:snapToGrid/>
              <w:spacing w:line="240" w:lineRule="auto"/>
              <w:ind w:firstLine="0" w:firstLineChars="0"/>
              <w:jc w:val="left"/>
              <w:rPr>
                <w:rFonts w:hint="eastAsia" w:eastAsia="宋体" w:cs="宋体"/>
                <w:b/>
                <w:bCs/>
                <w:color w:val="000000"/>
                <w:spacing w:val="0"/>
                <w:sz w:val="20"/>
                <w:szCs w:val="20"/>
                <w:highlight w:val="none"/>
              </w:rPr>
            </w:pPr>
            <w:r>
              <w:rPr>
                <w:rFonts w:hint="eastAsia" w:eastAsia="宋体" w:cs="宋体"/>
                <w:b/>
                <w:bCs/>
                <w:color w:val="000000"/>
                <w:spacing w:val="0"/>
                <w:kern w:val="0"/>
                <w:sz w:val="20"/>
                <w:szCs w:val="20"/>
                <w:highlight w:val="none"/>
                <w:lang w:bidi="ar"/>
              </w:rPr>
              <w:t>（三）供电线路</w:t>
            </w:r>
          </w:p>
        </w:tc>
      </w:tr>
      <w:tr w14:paraId="1D97D3B3">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20516">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57A8C">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桥架</w:t>
            </w:r>
          </w:p>
        </w:tc>
        <w:tc>
          <w:tcPr>
            <w:tcW w:w="3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863093">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1.规格：300*100*1.2(mm)</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2.技术要求：国标</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025DC">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米</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3FD547">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35</w:t>
            </w:r>
          </w:p>
        </w:tc>
        <w:tc>
          <w:tcPr>
            <w:tcW w:w="663" w:type="pct"/>
            <w:tcBorders>
              <w:top w:val="single" w:color="000000" w:sz="4" w:space="0"/>
              <w:left w:val="single" w:color="000000" w:sz="4" w:space="0"/>
              <w:bottom w:val="single" w:color="000000" w:sz="4" w:space="0"/>
              <w:right w:val="single" w:color="000000" w:sz="4" w:space="0"/>
            </w:tcBorders>
            <w:vAlign w:val="center"/>
          </w:tcPr>
          <w:p w14:paraId="4749B13E">
            <w:pPr>
              <w:adjustRightInd/>
              <w:snapToGrid/>
              <w:spacing w:line="240" w:lineRule="auto"/>
              <w:ind w:firstLine="0" w:firstLineChars="0"/>
              <w:rPr>
                <w:rFonts w:hint="eastAsia" w:eastAsia="宋体" w:cs="宋体"/>
                <w:color w:val="000000"/>
                <w:spacing w:val="0"/>
                <w:sz w:val="20"/>
                <w:szCs w:val="20"/>
                <w:highlight w:val="none"/>
              </w:rPr>
            </w:pPr>
          </w:p>
        </w:tc>
      </w:tr>
      <w:tr w14:paraId="13623FAE">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DF309">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25666">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主进线线缆</w:t>
            </w:r>
          </w:p>
        </w:tc>
        <w:tc>
          <w:tcPr>
            <w:tcW w:w="3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CBCBF">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1.规格：ZR-YJV4*95+1*35mm2</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2.技术要求：国标</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488B1">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米</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63C06">
            <w:pPr>
              <w:adjustRightInd/>
              <w:snapToGrid/>
              <w:spacing w:line="240" w:lineRule="auto"/>
              <w:ind w:firstLine="0" w:firstLineChars="0"/>
              <w:jc w:val="center"/>
              <w:rPr>
                <w:rFonts w:hint="eastAsia" w:eastAsia="宋体" w:cs="宋体"/>
                <w:color w:val="000000"/>
                <w:spacing w:val="0"/>
                <w:sz w:val="20"/>
                <w:szCs w:val="20"/>
                <w:highlight w:val="none"/>
              </w:rPr>
            </w:pPr>
          </w:p>
        </w:tc>
        <w:tc>
          <w:tcPr>
            <w:tcW w:w="663" w:type="pct"/>
            <w:tcBorders>
              <w:top w:val="single" w:color="000000" w:sz="4" w:space="0"/>
              <w:left w:val="single" w:color="000000" w:sz="4" w:space="0"/>
              <w:bottom w:val="single" w:color="000000" w:sz="4" w:space="0"/>
              <w:right w:val="single" w:color="000000" w:sz="4" w:space="0"/>
            </w:tcBorders>
            <w:vAlign w:val="center"/>
          </w:tcPr>
          <w:p w14:paraId="5CC5B5B2">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业主协调专业单位引入</w:t>
            </w:r>
          </w:p>
        </w:tc>
      </w:tr>
      <w:tr w14:paraId="0F69836E">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02C7A">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3</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C41C5">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精密空调线缆</w:t>
            </w:r>
          </w:p>
        </w:tc>
        <w:tc>
          <w:tcPr>
            <w:tcW w:w="3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07EA5">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1.规格：WDZA-YJV5*10mm2</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2.技术要求：国标</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69343">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米</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F9F498">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56</w:t>
            </w:r>
          </w:p>
        </w:tc>
        <w:tc>
          <w:tcPr>
            <w:tcW w:w="663" w:type="pct"/>
            <w:tcBorders>
              <w:top w:val="single" w:color="000000" w:sz="4" w:space="0"/>
              <w:left w:val="single" w:color="000000" w:sz="4" w:space="0"/>
              <w:bottom w:val="single" w:color="000000" w:sz="4" w:space="0"/>
              <w:right w:val="single" w:color="000000" w:sz="4" w:space="0"/>
            </w:tcBorders>
            <w:vAlign w:val="center"/>
          </w:tcPr>
          <w:p w14:paraId="4F14A1D6">
            <w:pPr>
              <w:adjustRightInd/>
              <w:snapToGrid/>
              <w:spacing w:line="240" w:lineRule="auto"/>
              <w:ind w:firstLine="0" w:firstLineChars="0"/>
              <w:rPr>
                <w:rFonts w:hint="eastAsia" w:eastAsia="宋体" w:cs="宋体"/>
                <w:color w:val="000000"/>
                <w:spacing w:val="0"/>
                <w:sz w:val="20"/>
                <w:szCs w:val="20"/>
                <w:highlight w:val="none"/>
              </w:rPr>
            </w:pPr>
          </w:p>
        </w:tc>
      </w:tr>
      <w:tr w14:paraId="7D87F078">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5C59E0">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85408">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UPS输入输出线缆</w:t>
            </w:r>
          </w:p>
        </w:tc>
        <w:tc>
          <w:tcPr>
            <w:tcW w:w="3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64297">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1.规格：ZR-YJV4*35+1*16mm2</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2.技术要求：国标</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049D1">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米</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C6FF9">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44</w:t>
            </w:r>
          </w:p>
        </w:tc>
        <w:tc>
          <w:tcPr>
            <w:tcW w:w="663" w:type="pct"/>
            <w:tcBorders>
              <w:top w:val="single" w:color="000000" w:sz="4" w:space="0"/>
              <w:left w:val="single" w:color="000000" w:sz="4" w:space="0"/>
              <w:bottom w:val="single" w:color="000000" w:sz="4" w:space="0"/>
              <w:right w:val="single" w:color="000000" w:sz="4" w:space="0"/>
            </w:tcBorders>
            <w:vAlign w:val="center"/>
          </w:tcPr>
          <w:p w14:paraId="425F7AAF">
            <w:pPr>
              <w:adjustRightInd/>
              <w:snapToGrid/>
              <w:spacing w:line="240" w:lineRule="auto"/>
              <w:ind w:firstLine="0" w:firstLineChars="0"/>
              <w:rPr>
                <w:rFonts w:hint="eastAsia" w:eastAsia="宋体" w:cs="宋体"/>
                <w:color w:val="000000"/>
                <w:spacing w:val="0"/>
                <w:sz w:val="20"/>
                <w:szCs w:val="20"/>
                <w:highlight w:val="none"/>
              </w:rPr>
            </w:pPr>
          </w:p>
        </w:tc>
      </w:tr>
      <w:tr w14:paraId="39CEC3F3">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1A242A">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5</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EE256">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机柜线缆</w:t>
            </w:r>
          </w:p>
        </w:tc>
        <w:tc>
          <w:tcPr>
            <w:tcW w:w="3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1007D7">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1.规格：WDZA-YJV3*4mm2</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2.技术要求：国标</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3354A">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米</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E5357">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300</w:t>
            </w:r>
          </w:p>
        </w:tc>
        <w:tc>
          <w:tcPr>
            <w:tcW w:w="663" w:type="pct"/>
            <w:tcBorders>
              <w:top w:val="single" w:color="000000" w:sz="4" w:space="0"/>
              <w:left w:val="single" w:color="000000" w:sz="4" w:space="0"/>
              <w:bottom w:val="single" w:color="000000" w:sz="4" w:space="0"/>
              <w:right w:val="single" w:color="000000" w:sz="4" w:space="0"/>
            </w:tcBorders>
            <w:vAlign w:val="center"/>
          </w:tcPr>
          <w:p w14:paraId="7C4F2A52">
            <w:pPr>
              <w:adjustRightInd/>
              <w:snapToGrid/>
              <w:spacing w:line="240" w:lineRule="auto"/>
              <w:ind w:firstLine="0" w:firstLineChars="0"/>
              <w:rPr>
                <w:rFonts w:hint="eastAsia" w:eastAsia="宋体" w:cs="宋体"/>
                <w:color w:val="000000"/>
                <w:spacing w:val="0"/>
                <w:sz w:val="20"/>
                <w:szCs w:val="20"/>
                <w:highlight w:val="none"/>
              </w:rPr>
            </w:pPr>
          </w:p>
        </w:tc>
      </w:tr>
      <w:tr w14:paraId="28675FF3">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1411F">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6</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772194">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新风线缆</w:t>
            </w:r>
          </w:p>
        </w:tc>
        <w:tc>
          <w:tcPr>
            <w:tcW w:w="3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919F6B">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1.规格：WDZA-YJV3*4mm2</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2.技术要求：国标</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39122">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米</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C4EE7">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30</w:t>
            </w:r>
          </w:p>
        </w:tc>
        <w:tc>
          <w:tcPr>
            <w:tcW w:w="663" w:type="pct"/>
            <w:tcBorders>
              <w:top w:val="single" w:color="000000" w:sz="4" w:space="0"/>
              <w:left w:val="single" w:color="000000" w:sz="4" w:space="0"/>
              <w:bottom w:val="single" w:color="000000" w:sz="4" w:space="0"/>
              <w:right w:val="single" w:color="000000" w:sz="4" w:space="0"/>
            </w:tcBorders>
            <w:vAlign w:val="center"/>
          </w:tcPr>
          <w:p w14:paraId="14E9F69E">
            <w:pPr>
              <w:adjustRightInd/>
              <w:snapToGrid/>
              <w:spacing w:line="240" w:lineRule="auto"/>
              <w:ind w:firstLine="0" w:firstLineChars="0"/>
              <w:rPr>
                <w:rFonts w:hint="eastAsia" w:eastAsia="宋体" w:cs="宋体"/>
                <w:color w:val="000000"/>
                <w:spacing w:val="0"/>
                <w:sz w:val="20"/>
                <w:szCs w:val="20"/>
                <w:highlight w:val="none"/>
              </w:rPr>
            </w:pPr>
          </w:p>
        </w:tc>
      </w:tr>
      <w:tr w14:paraId="29EF9DB0">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C2C20">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7</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3C2B9">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照明线</w:t>
            </w:r>
          </w:p>
        </w:tc>
        <w:tc>
          <w:tcPr>
            <w:tcW w:w="3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14B6C">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1.规格：ZR-BV-2.5mm2</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2.技术要求：国标</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2EA35">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米</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C9AD2">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380 </w:t>
            </w:r>
          </w:p>
        </w:tc>
        <w:tc>
          <w:tcPr>
            <w:tcW w:w="663" w:type="pct"/>
            <w:tcBorders>
              <w:top w:val="single" w:color="000000" w:sz="4" w:space="0"/>
              <w:left w:val="single" w:color="000000" w:sz="4" w:space="0"/>
              <w:bottom w:val="single" w:color="000000" w:sz="4" w:space="0"/>
              <w:right w:val="single" w:color="000000" w:sz="4" w:space="0"/>
            </w:tcBorders>
            <w:vAlign w:val="center"/>
          </w:tcPr>
          <w:p w14:paraId="1332A74C">
            <w:pPr>
              <w:adjustRightInd/>
              <w:snapToGrid/>
              <w:spacing w:line="240" w:lineRule="auto"/>
              <w:ind w:firstLine="0" w:firstLineChars="0"/>
              <w:rPr>
                <w:rFonts w:hint="eastAsia" w:eastAsia="宋体" w:cs="宋体"/>
                <w:color w:val="000000"/>
                <w:spacing w:val="0"/>
                <w:sz w:val="20"/>
                <w:szCs w:val="20"/>
                <w:highlight w:val="none"/>
              </w:rPr>
            </w:pPr>
          </w:p>
        </w:tc>
      </w:tr>
      <w:tr w14:paraId="4B3FB9B6">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8AED2">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8</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2B10DE">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插座线</w:t>
            </w:r>
          </w:p>
        </w:tc>
        <w:tc>
          <w:tcPr>
            <w:tcW w:w="3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A3C6B">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1.规格：ZR-BV-4mm2</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2.技术要求：国标</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00EC3">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米</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752A7">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200 </w:t>
            </w:r>
          </w:p>
        </w:tc>
        <w:tc>
          <w:tcPr>
            <w:tcW w:w="663" w:type="pct"/>
            <w:tcBorders>
              <w:top w:val="single" w:color="000000" w:sz="4" w:space="0"/>
              <w:left w:val="single" w:color="000000" w:sz="4" w:space="0"/>
              <w:bottom w:val="single" w:color="000000" w:sz="4" w:space="0"/>
              <w:right w:val="single" w:color="000000" w:sz="4" w:space="0"/>
            </w:tcBorders>
            <w:vAlign w:val="center"/>
          </w:tcPr>
          <w:p w14:paraId="4CE4023D">
            <w:pPr>
              <w:adjustRightInd/>
              <w:snapToGrid/>
              <w:spacing w:line="240" w:lineRule="auto"/>
              <w:ind w:firstLine="0" w:firstLineChars="0"/>
              <w:rPr>
                <w:rFonts w:hint="eastAsia" w:eastAsia="宋体" w:cs="宋体"/>
                <w:color w:val="000000"/>
                <w:spacing w:val="0"/>
                <w:sz w:val="20"/>
                <w:szCs w:val="20"/>
                <w:highlight w:val="none"/>
              </w:rPr>
            </w:pPr>
          </w:p>
        </w:tc>
      </w:tr>
      <w:tr w14:paraId="2AE8396A">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257EC">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9</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CB5F4">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机柜PDU</w:t>
            </w:r>
          </w:p>
        </w:tc>
        <w:tc>
          <w:tcPr>
            <w:tcW w:w="3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92536D">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1.规格：10位16A</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2.配件：含工业连接器</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4CC58">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个</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FB6BC">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22 </w:t>
            </w:r>
          </w:p>
        </w:tc>
        <w:tc>
          <w:tcPr>
            <w:tcW w:w="663" w:type="pct"/>
            <w:tcBorders>
              <w:top w:val="single" w:color="000000" w:sz="4" w:space="0"/>
              <w:left w:val="single" w:color="000000" w:sz="4" w:space="0"/>
              <w:bottom w:val="single" w:color="000000" w:sz="4" w:space="0"/>
              <w:right w:val="single" w:color="000000" w:sz="4" w:space="0"/>
            </w:tcBorders>
            <w:vAlign w:val="center"/>
          </w:tcPr>
          <w:p w14:paraId="73AB463F">
            <w:pPr>
              <w:adjustRightInd/>
              <w:snapToGrid/>
              <w:spacing w:line="240" w:lineRule="auto"/>
              <w:ind w:firstLine="0" w:firstLineChars="0"/>
              <w:rPr>
                <w:rFonts w:hint="eastAsia" w:eastAsia="宋体" w:cs="宋体"/>
                <w:color w:val="000000"/>
                <w:spacing w:val="0"/>
                <w:sz w:val="20"/>
                <w:szCs w:val="20"/>
                <w:highlight w:val="none"/>
              </w:rPr>
            </w:pPr>
          </w:p>
        </w:tc>
      </w:tr>
      <w:tr w14:paraId="0A03E833">
        <w:tblPrEx>
          <w:tblCellMar>
            <w:top w:w="0" w:type="dxa"/>
            <w:left w:w="108" w:type="dxa"/>
            <w:bottom w:w="0" w:type="dxa"/>
            <w:right w:w="108" w:type="dxa"/>
          </w:tblCellMar>
        </w:tblPrEx>
        <w:trPr>
          <w:trHeight w:val="476"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4BAF47EA">
            <w:pPr>
              <w:adjustRightInd/>
              <w:snapToGrid/>
              <w:spacing w:line="240" w:lineRule="auto"/>
              <w:ind w:firstLine="0" w:firstLineChars="0"/>
              <w:jc w:val="left"/>
              <w:rPr>
                <w:rFonts w:hint="eastAsia" w:eastAsia="宋体" w:cs="宋体"/>
                <w:b/>
                <w:bCs/>
                <w:color w:val="000000"/>
                <w:spacing w:val="0"/>
                <w:sz w:val="20"/>
                <w:szCs w:val="20"/>
                <w:highlight w:val="none"/>
              </w:rPr>
            </w:pPr>
            <w:r>
              <w:rPr>
                <w:rFonts w:hint="eastAsia" w:eastAsia="宋体" w:cs="宋体"/>
                <w:b/>
                <w:bCs/>
                <w:color w:val="000000"/>
                <w:spacing w:val="0"/>
                <w:kern w:val="0"/>
                <w:sz w:val="20"/>
                <w:szCs w:val="20"/>
                <w:highlight w:val="none"/>
                <w:lang w:bidi="ar"/>
              </w:rPr>
              <w:t>（四）照明插座</w:t>
            </w:r>
          </w:p>
        </w:tc>
      </w:tr>
      <w:tr w14:paraId="0D51E40A">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D30C8">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1 </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18C57">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LED一体化面板灯</w:t>
            </w:r>
          </w:p>
        </w:tc>
        <w:tc>
          <w:tcPr>
            <w:tcW w:w="3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F2F5E">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1.名称：LED一体化面板灯</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1.规格：600*600</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996B64">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套</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8B54A">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22 </w:t>
            </w:r>
          </w:p>
        </w:tc>
        <w:tc>
          <w:tcPr>
            <w:tcW w:w="663" w:type="pct"/>
            <w:tcBorders>
              <w:top w:val="single" w:color="000000" w:sz="4" w:space="0"/>
              <w:left w:val="single" w:color="000000" w:sz="4" w:space="0"/>
              <w:bottom w:val="single" w:color="000000" w:sz="4" w:space="0"/>
              <w:right w:val="single" w:color="000000" w:sz="4" w:space="0"/>
            </w:tcBorders>
            <w:vAlign w:val="center"/>
          </w:tcPr>
          <w:p w14:paraId="26F034BF">
            <w:pPr>
              <w:adjustRightInd/>
              <w:snapToGrid/>
              <w:spacing w:line="240" w:lineRule="auto"/>
              <w:ind w:firstLine="0" w:firstLineChars="0"/>
              <w:rPr>
                <w:rFonts w:hint="eastAsia" w:eastAsia="宋体" w:cs="宋体"/>
                <w:color w:val="000000"/>
                <w:spacing w:val="0"/>
                <w:sz w:val="20"/>
                <w:szCs w:val="20"/>
                <w:highlight w:val="none"/>
              </w:rPr>
            </w:pPr>
          </w:p>
        </w:tc>
      </w:tr>
      <w:tr w14:paraId="30B812C2">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22C883">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2 </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7ADD3">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应急装置</w:t>
            </w:r>
          </w:p>
        </w:tc>
        <w:tc>
          <w:tcPr>
            <w:tcW w:w="3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581D7">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eastAsia="宋体" w:cs="宋体"/>
                <w:color w:val="000000"/>
                <w:spacing w:val="0"/>
                <w:sz w:val="20"/>
                <w:szCs w:val="20"/>
                <w:highlight w:val="none"/>
                <w:lang w:bidi="ar"/>
              </w:rPr>
              <w:t>1.名称：应急装置</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07136">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支</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8BE2F">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9 </w:t>
            </w:r>
          </w:p>
        </w:tc>
        <w:tc>
          <w:tcPr>
            <w:tcW w:w="663" w:type="pct"/>
            <w:tcBorders>
              <w:top w:val="single" w:color="000000" w:sz="4" w:space="0"/>
              <w:left w:val="single" w:color="000000" w:sz="4" w:space="0"/>
              <w:bottom w:val="single" w:color="000000" w:sz="4" w:space="0"/>
              <w:right w:val="single" w:color="000000" w:sz="4" w:space="0"/>
            </w:tcBorders>
            <w:vAlign w:val="center"/>
          </w:tcPr>
          <w:p w14:paraId="16A27CB5">
            <w:pPr>
              <w:adjustRightInd/>
              <w:snapToGrid/>
              <w:spacing w:line="240" w:lineRule="auto"/>
              <w:ind w:firstLine="0" w:firstLineChars="0"/>
              <w:rPr>
                <w:rFonts w:hint="eastAsia" w:eastAsia="宋体" w:cs="宋体"/>
                <w:color w:val="000000"/>
                <w:spacing w:val="0"/>
                <w:sz w:val="20"/>
                <w:szCs w:val="20"/>
                <w:highlight w:val="none"/>
              </w:rPr>
            </w:pPr>
          </w:p>
        </w:tc>
      </w:tr>
      <w:tr w14:paraId="3D418554">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9A62D4">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3 </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D5187">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安全出口标志灯</w:t>
            </w:r>
          </w:p>
        </w:tc>
        <w:tc>
          <w:tcPr>
            <w:tcW w:w="3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29425">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1.名称：安全出口标志灯</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2.配件：带电池</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6F7C6">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套</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85013">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4 </w:t>
            </w:r>
          </w:p>
        </w:tc>
        <w:tc>
          <w:tcPr>
            <w:tcW w:w="663" w:type="pct"/>
            <w:tcBorders>
              <w:top w:val="single" w:color="000000" w:sz="4" w:space="0"/>
              <w:left w:val="single" w:color="000000" w:sz="4" w:space="0"/>
              <w:bottom w:val="single" w:color="000000" w:sz="4" w:space="0"/>
              <w:right w:val="single" w:color="000000" w:sz="4" w:space="0"/>
            </w:tcBorders>
            <w:vAlign w:val="center"/>
          </w:tcPr>
          <w:p w14:paraId="456646BA">
            <w:pPr>
              <w:adjustRightInd/>
              <w:snapToGrid/>
              <w:spacing w:line="240" w:lineRule="auto"/>
              <w:ind w:firstLine="0" w:firstLineChars="0"/>
              <w:rPr>
                <w:rFonts w:hint="eastAsia" w:eastAsia="宋体" w:cs="宋体"/>
                <w:color w:val="000000"/>
                <w:spacing w:val="0"/>
                <w:sz w:val="20"/>
                <w:szCs w:val="20"/>
                <w:highlight w:val="none"/>
              </w:rPr>
            </w:pPr>
          </w:p>
        </w:tc>
      </w:tr>
      <w:tr w14:paraId="65410FF8">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317E9">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4 </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9CDB0">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单联单控开关</w:t>
            </w:r>
          </w:p>
        </w:tc>
        <w:tc>
          <w:tcPr>
            <w:tcW w:w="3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683AE">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1.名称：单联单控开关</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1.规格：暗装86型</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3180AD">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套</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EE673A">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2 </w:t>
            </w:r>
          </w:p>
        </w:tc>
        <w:tc>
          <w:tcPr>
            <w:tcW w:w="663" w:type="pct"/>
            <w:tcBorders>
              <w:top w:val="single" w:color="000000" w:sz="4" w:space="0"/>
              <w:left w:val="single" w:color="000000" w:sz="4" w:space="0"/>
              <w:bottom w:val="single" w:color="000000" w:sz="4" w:space="0"/>
              <w:right w:val="single" w:color="000000" w:sz="4" w:space="0"/>
            </w:tcBorders>
            <w:vAlign w:val="center"/>
          </w:tcPr>
          <w:p w14:paraId="010493B2">
            <w:pPr>
              <w:adjustRightInd/>
              <w:snapToGrid/>
              <w:spacing w:line="240" w:lineRule="auto"/>
              <w:ind w:firstLine="0" w:firstLineChars="0"/>
              <w:rPr>
                <w:rFonts w:hint="eastAsia" w:eastAsia="宋体" w:cs="宋体"/>
                <w:color w:val="000000"/>
                <w:spacing w:val="0"/>
                <w:sz w:val="20"/>
                <w:szCs w:val="20"/>
                <w:highlight w:val="none"/>
              </w:rPr>
            </w:pPr>
          </w:p>
        </w:tc>
      </w:tr>
      <w:tr w14:paraId="60300C4D">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C5B62">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5 </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547BB">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三联单控开关</w:t>
            </w:r>
          </w:p>
        </w:tc>
        <w:tc>
          <w:tcPr>
            <w:tcW w:w="3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0DACD">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1.名称：三联单控开关</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1.规格：暗装86型</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0F294">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套</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094345">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1 </w:t>
            </w:r>
          </w:p>
        </w:tc>
        <w:tc>
          <w:tcPr>
            <w:tcW w:w="663" w:type="pct"/>
            <w:tcBorders>
              <w:top w:val="single" w:color="000000" w:sz="4" w:space="0"/>
              <w:left w:val="single" w:color="000000" w:sz="4" w:space="0"/>
              <w:bottom w:val="single" w:color="000000" w:sz="4" w:space="0"/>
              <w:right w:val="single" w:color="000000" w:sz="4" w:space="0"/>
            </w:tcBorders>
            <w:vAlign w:val="center"/>
          </w:tcPr>
          <w:p w14:paraId="4D7AB3E4">
            <w:pPr>
              <w:adjustRightInd/>
              <w:snapToGrid/>
              <w:spacing w:line="240" w:lineRule="auto"/>
              <w:ind w:firstLine="0" w:firstLineChars="0"/>
              <w:rPr>
                <w:rFonts w:hint="eastAsia" w:eastAsia="宋体" w:cs="宋体"/>
                <w:color w:val="000000"/>
                <w:spacing w:val="0"/>
                <w:sz w:val="20"/>
                <w:szCs w:val="20"/>
                <w:highlight w:val="none"/>
              </w:rPr>
            </w:pPr>
          </w:p>
        </w:tc>
      </w:tr>
      <w:tr w14:paraId="319E94E4">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53E67">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6 </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EEF839">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插座</w:t>
            </w:r>
          </w:p>
        </w:tc>
        <w:tc>
          <w:tcPr>
            <w:tcW w:w="3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33F62">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1.名称：五孔插座</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1.规格：暗装86型</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CC1043">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套</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5E9A0">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10 </w:t>
            </w:r>
          </w:p>
        </w:tc>
        <w:tc>
          <w:tcPr>
            <w:tcW w:w="663" w:type="pct"/>
            <w:tcBorders>
              <w:top w:val="single" w:color="000000" w:sz="4" w:space="0"/>
              <w:left w:val="single" w:color="000000" w:sz="4" w:space="0"/>
              <w:bottom w:val="single" w:color="000000" w:sz="4" w:space="0"/>
              <w:right w:val="single" w:color="000000" w:sz="4" w:space="0"/>
            </w:tcBorders>
            <w:vAlign w:val="center"/>
          </w:tcPr>
          <w:p w14:paraId="6510E825">
            <w:pPr>
              <w:adjustRightInd/>
              <w:snapToGrid/>
              <w:spacing w:line="240" w:lineRule="auto"/>
              <w:ind w:firstLine="0" w:firstLineChars="0"/>
              <w:rPr>
                <w:rFonts w:hint="eastAsia" w:eastAsia="宋体" w:cs="宋体"/>
                <w:color w:val="000000"/>
                <w:spacing w:val="0"/>
                <w:sz w:val="20"/>
                <w:szCs w:val="20"/>
                <w:highlight w:val="none"/>
              </w:rPr>
            </w:pPr>
          </w:p>
        </w:tc>
      </w:tr>
      <w:tr w14:paraId="404B91D8">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3CBED">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7 </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800F4">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86盒</w:t>
            </w:r>
          </w:p>
        </w:tc>
        <w:tc>
          <w:tcPr>
            <w:tcW w:w="3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4D2E5">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1.名称：86盒</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2.类型：安装底盒</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3.材质：金属</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07682">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个</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CE064">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50 </w:t>
            </w:r>
          </w:p>
        </w:tc>
        <w:tc>
          <w:tcPr>
            <w:tcW w:w="663" w:type="pct"/>
            <w:tcBorders>
              <w:top w:val="single" w:color="000000" w:sz="4" w:space="0"/>
              <w:left w:val="single" w:color="000000" w:sz="4" w:space="0"/>
              <w:bottom w:val="single" w:color="000000" w:sz="4" w:space="0"/>
              <w:right w:val="single" w:color="000000" w:sz="4" w:space="0"/>
            </w:tcBorders>
            <w:vAlign w:val="center"/>
          </w:tcPr>
          <w:p w14:paraId="020083DD">
            <w:pPr>
              <w:adjustRightInd/>
              <w:snapToGrid/>
              <w:spacing w:line="240" w:lineRule="auto"/>
              <w:ind w:firstLine="0" w:firstLineChars="0"/>
              <w:rPr>
                <w:rFonts w:hint="eastAsia" w:eastAsia="宋体" w:cs="宋体"/>
                <w:color w:val="000000"/>
                <w:spacing w:val="0"/>
                <w:sz w:val="20"/>
                <w:szCs w:val="20"/>
                <w:highlight w:val="none"/>
              </w:rPr>
            </w:pPr>
          </w:p>
        </w:tc>
      </w:tr>
      <w:tr w14:paraId="1DBAD4FD">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EEB244">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8 </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0FA09">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镀锌线管</w:t>
            </w:r>
          </w:p>
        </w:tc>
        <w:tc>
          <w:tcPr>
            <w:tcW w:w="30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B2D29">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1.规格：镀锌线管 φ20</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2.厚度：1.0</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40EB4">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米</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04D23">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300 </w:t>
            </w:r>
          </w:p>
        </w:tc>
        <w:tc>
          <w:tcPr>
            <w:tcW w:w="663" w:type="pct"/>
            <w:tcBorders>
              <w:top w:val="single" w:color="000000" w:sz="4" w:space="0"/>
              <w:left w:val="single" w:color="000000" w:sz="4" w:space="0"/>
              <w:bottom w:val="single" w:color="000000" w:sz="4" w:space="0"/>
              <w:right w:val="single" w:color="000000" w:sz="4" w:space="0"/>
            </w:tcBorders>
            <w:vAlign w:val="center"/>
          </w:tcPr>
          <w:p w14:paraId="70B9412D">
            <w:pPr>
              <w:adjustRightInd/>
              <w:snapToGrid/>
              <w:spacing w:line="240" w:lineRule="auto"/>
              <w:ind w:firstLine="0" w:firstLineChars="0"/>
              <w:rPr>
                <w:rFonts w:hint="eastAsia" w:eastAsia="宋体" w:cs="宋体"/>
                <w:color w:val="000000"/>
                <w:spacing w:val="0"/>
                <w:sz w:val="20"/>
                <w:szCs w:val="20"/>
                <w:highlight w:val="none"/>
              </w:rPr>
            </w:pPr>
          </w:p>
        </w:tc>
      </w:tr>
      <w:tr w14:paraId="41A6A408">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4CCE1">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9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E433B">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镀锌线管吊件</w:t>
            </w:r>
          </w:p>
        </w:tc>
        <w:tc>
          <w:tcPr>
            <w:tcW w:w="3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33658A">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1.名称：镀锌线管配套</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2.配件：含直接、弯头、吊件</w:t>
            </w:r>
          </w:p>
        </w:tc>
        <w:tc>
          <w:tcPr>
            <w:tcW w:w="264" w:type="pct"/>
            <w:tcBorders>
              <w:top w:val="single" w:color="000000" w:sz="4" w:space="0"/>
              <w:left w:val="single" w:color="000000" w:sz="4" w:space="0"/>
              <w:bottom w:val="single" w:color="000000" w:sz="4" w:space="0"/>
              <w:right w:val="single" w:color="000000" w:sz="4" w:space="0"/>
            </w:tcBorders>
            <w:vAlign w:val="center"/>
          </w:tcPr>
          <w:p w14:paraId="39CD2A7C">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项</w:t>
            </w:r>
          </w:p>
        </w:tc>
        <w:tc>
          <w:tcPr>
            <w:tcW w:w="280" w:type="pct"/>
            <w:tcBorders>
              <w:top w:val="single" w:color="000000" w:sz="4" w:space="0"/>
              <w:left w:val="single" w:color="000000" w:sz="4" w:space="0"/>
              <w:bottom w:val="single" w:color="000000" w:sz="4" w:space="0"/>
              <w:right w:val="single" w:color="000000" w:sz="4" w:space="0"/>
            </w:tcBorders>
            <w:vAlign w:val="center"/>
          </w:tcPr>
          <w:p w14:paraId="0D620098">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1 </w:t>
            </w:r>
          </w:p>
        </w:tc>
        <w:tc>
          <w:tcPr>
            <w:tcW w:w="663" w:type="pct"/>
            <w:tcBorders>
              <w:top w:val="single" w:color="000000" w:sz="4" w:space="0"/>
              <w:left w:val="single" w:color="000000" w:sz="4" w:space="0"/>
              <w:bottom w:val="single" w:color="000000" w:sz="4" w:space="0"/>
              <w:right w:val="single" w:color="000000" w:sz="4" w:space="0"/>
            </w:tcBorders>
            <w:vAlign w:val="center"/>
          </w:tcPr>
          <w:p w14:paraId="191A5861">
            <w:pPr>
              <w:adjustRightInd/>
              <w:snapToGrid/>
              <w:spacing w:line="240" w:lineRule="auto"/>
              <w:ind w:firstLine="0" w:firstLineChars="0"/>
              <w:rPr>
                <w:rFonts w:hint="eastAsia" w:eastAsia="宋体" w:cs="宋体"/>
                <w:color w:val="000000"/>
                <w:spacing w:val="0"/>
                <w:sz w:val="20"/>
                <w:szCs w:val="20"/>
                <w:highlight w:val="none"/>
              </w:rPr>
            </w:pPr>
          </w:p>
        </w:tc>
      </w:tr>
      <w:tr w14:paraId="1B0B3233">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89447F">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10 </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50CF70">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金属软管</w:t>
            </w:r>
          </w:p>
        </w:tc>
        <w:tc>
          <w:tcPr>
            <w:tcW w:w="3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A915D">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1.名称：金属软管</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2.规格：包塑穿线管φ20</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2E00B">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米</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589FF">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 xml:space="preserve">100 </w:t>
            </w:r>
          </w:p>
        </w:tc>
        <w:tc>
          <w:tcPr>
            <w:tcW w:w="663" w:type="pct"/>
            <w:tcBorders>
              <w:top w:val="single" w:color="000000" w:sz="4" w:space="0"/>
              <w:left w:val="single" w:color="000000" w:sz="4" w:space="0"/>
              <w:bottom w:val="single" w:color="000000" w:sz="4" w:space="0"/>
              <w:right w:val="single" w:color="000000" w:sz="4" w:space="0"/>
            </w:tcBorders>
            <w:vAlign w:val="center"/>
          </w:tcPr>
          <w:p w14:paraId="649ECE45">
            <w:pPr>
              <w:adjustRightInd/>
              <w:snapToGrid/>
              <w:spacing w:line="240" w:lineRule="auto"/>
              <w:ind w:firstLine="0" w:firstLineChars="0"/>
              <w:rPr>
                <w:rFonts w:hint="eastAsia" w:eastAsia="宋体" w:cs="宋体"/>
                <w:color w:val="000000"/>
                <w:spacing w:val="0"/>
                <w:sz w:val="20"/>
                <w:szCs w:val="20"/>
                <w:highlight w:val="none"/>
              </w:rPr>
            </w:pPr>
          </w:p>
        </w:tc>
      </w:tr>
      <w:tr w14:paraId="0721727B">
        <w:tblPrEx>
          <w:tblCellMar>
            <w:top w:w="0" w:type="dxa"/>
            <w:left w:w="108" w:type="dxa"/>
            <w:bottom w:w="0" w:type="dxa"/>
            <w:right w:w="108" w:type="dxa"/>
          </w:tblCellMar>
        </w:tblPrEx>
        <w:trPr>
          <w:trHeight w:val="476"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740DB5F1">
            <w:pPr>
              <w:adjustRightInd/>
              <w:snapToGrid/>
              <w:spacing w:line="240" w:lineRule="auto"/>
              <w:ind w:firstLine="0" w:firstLineChars="0"/>
              <w:jc w:val="left"/>
              <w:rPr>
                <w:rFonts w:hint="eastAsia" w:eastAsia="宋体" w:cs="宋体"/>
                <w:color w:val="000000"/>
                <w:spacing w:val="0"/>
                <w:sz w:val="20"/>
                <w:szCs w:val="20"/>
                <w:highlight w:val="none"/>
              </w:rPr>
            </w:pPr>
            <w:r>
              <w:rPr>
                <w:rFonts w:hint="eastAsia" w:eastAsia="宋体" w:cs="宋体"/>
                <w:b/>
                <w:bCs/>
                <w:color w:val="000000"/>
                <w:spacing w:val="0"/>
                <w:kern w:val="0"/>
                <w:sz w:val="20"/>
                <w:szCs w:val="20"/>
                <w:highlight w:val="none"/>
                <w:lang w:bidi="ar"/>
              </w:rPr>
              <w:t>三、机房消防工程</w:t>
            </w:r>
          </w:p>
        </w:tc>
      </w:tr>
      <w:tr w14:paraId="27D85C37">
        <w:tblPrEx>
          <w:tblCellMar>
            <w:top w:w="0" w:type="dxa"/>
            <w:left w:w="108" w:type="dxa"/>
            <w:bottom w:w="0" w:type="dxa"/>
            <w:right w:w="108" w:type="dxa"/>
          </w:tblCellMar>
        </w:tblPrEx>
        <w:trPr>
          <w:trHeight w:val="476"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2551E183">
            <w:pPr>
              <w:adjustRightInd/>
              <w:snapToGrid/>
              <w:spacing w:line="240" w:lineRule="auto"/>
              <w:ind w:firstLine="0" w:firstLineChars="0"/>
              <w:jc w:val="left"/>
              <w:rPr>
                <w:rFonts w:hint="eastAsia" w:eastAsia="宋体" w:cs="宋体"/>
                <w:b/>
                <w:bCs/>
                <w:color w:val="000000"/>
                <w:spacing w:val="0"/>
                <w:sz w:val="20"/>
                <w:szCs w:val="20"/>
                <w:highlight w:val="none"/>
              </w:rPr>
            </w:pPr>
            <w:r>
              <w:rPr>
                <w:rFonts w:hint="eastAsia" w:eastAsia="宋体" w:cs="宋体"/>
                <w:b/>
                <w:bCs/>
                <w:color w:val="000000"/>
                <w:spacing w:val="0"/>
                <w:kern w:val="0"/>
                <w:sz w:val="20"/>
                <w:szCs w:val="20"/>
                <w:highlight w:val="none"/>
                <w:lang w:bidi="ar"/>
              </w:rPr>
              <w:t>（一）气体灭火</w:t>
            </w:r>
          </w:p>
        </w:tc>
      </w:tr>
      <w:tr w14:paraId="7BD746EA">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2CC896F7">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535" w:type="pct"/>
            <w:tcBorders>
              <w:top w:val="single" w:color="000000" w:sz="4" w:space="0"/>
              <w:left w:val="single" w:color="000000" w:sz="4" w:space="0"/>
              <w:bottom w:val="single" w:color="000000" w:sz="4" w:space="0"/>
              <w:right w:val="single" w:color="000000" w:sz="4" w:space="0"/>
            </w:tcBorders>
            <w:vAlign w:val="center"/>
          </w:tcPr>
          <w:p w14:paraId="2C8AF2A5">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柜式七氟丙烷灭火装置</w:t>
            </w:r>
          </w:p>
        </w:tc>
        <w:tc>
          <w:tcPr>
            <w:tcW w:w="3039" w:type="pct"/>
            <w:tcBorders>
              <w:top w:val="single" w:color="000000" w:sz="4" w:space="0"/>
              <w:left w:val="single" w:color="000000" w:sz="4" w:space="0"/>
              <w:bottom w:val="single" w:color="000000" w:sz="4" w:space="0"/>
              <w:right w:val="single" w:color="000000" w:sz="4" w:space="0"/>
            </w:tcBorders>
            <w:vAlign w:val="center"/>
          </w:tcPr>
          <w:p w14:paraId="0BDBD633">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1.配件：包括钢瓶、容器阀、柜体、信号反馈 装置、连接软管、单喷嘴（不含灭火剂）；</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2.规格：每瓶充装120公斤灭火剂</w:t>
            </w:r>
          </w:p>
        </w:tc>
        <w:tc>
          <w:tcPr>
            <w:tcW w:w="264" w:type="pct"/>
            <w:tcBorders>
              <w:top w:val="single" w:color="000000" w:sz="4" w:space="0"/>
              <w:left w:val="single" w:color="000000" w:sz="4" w:space="0"/>
              <w:bottom w:val="single" w:color="000000" w:sz="4" w:space="0"/>
              <w:right w:val="single" w:color="000000" w:sz="4" w:space="0"/>
            </w:tcBorders>
            <w:vAlign w:val="center"/>
          </w:tcPr>
          <w:p w14:paraId="3DC284BD">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台</w:t>
            </w:r>
          </w:p>
        </w:tc>
        <w:tc>
          <w:tcPr>
            <w:tcW w:w="280" w:type="pct"/>
            <w:tcBorders>
              <w:top w:val="single" w:color="000000" w:sz="4" w:space="0"/>
              <w:left w:val="single" w:color="000000" w:sz="4" w:space="0"/>
              <w:bottom w:val="single" w:color="000000" w:sz="4" w:space="0"/>
              <w:right w:val="single" w:color="000000" w:sz="4" w:space="0"/>
            </w:tcBorders>
            <w:vAlign w:val="center"/>
          </w:tcPr>
          <w:p w14:paraId="5384F9AD">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3BB47DA7">
            <w:pPr>
              <w:adjustRightInd/>
              <w:snapToGrid/>
              <w:spacing w:line="240" w:lineRule="auto"/>
              <w:ind w:firstLine="0" w:firstLineChars="0"/>
              <w:rPr>
                <w:rFonts w:hint="eastAsia" w:eastAsia="宋体" w:cs="宋体"/>
                <w:color w:val="000000"/>
                <w:spacing w:val="0"/>
                <w:sz w:val="20"/>
                <w:szCs w:val="20"/>
                <w:highlight w:val="none"/>
              </w:rPr>
            </w:pPr>
          </w:p>
        </w:tc>
      </w:tr>
      <w:tr w14:paraId="1F3B3E65">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212504FE">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w:t>
            </w:r>
          </w:p>
        </w:tc>
        <w:tc>
          <w:tcPr>
            <w:tcW w:w="535" w:type="pct"/>
            <w:tcBorders>
              <w:top w:val="single" w:color="000000" w:sz="4" w:space="0"/>
              <w:left w:val="single" w:color="000000" w:sz="4" w:space="0"/>
              <w:bottom w:val="single" w:color="000000" w:sz="4" w:space="0"/>
              <w:right w:val="single" w:color="000000" w:sz="4" w:space="0"/>
            </w:tcBorders>
            <w:vAlign w:val="center"/>
          </w:tcPr>
          <w:p w14:paraId="31FAE29C">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柜式七氟丙烷灭火装置</w:t>
            </w:r>
          </w:p>
        </w:tc>
        <w:tc>
          <w:tcPr>
            <w:tcW w:w="3039" w:type="pct"/>
            <w:tcBorders>
              <w:top w:val="single" w:color="000000" w:sz="4" w:space="0"/>
              <w:left w:val="single" w:color="000000" w:sz="4" w:space="0"/>
              <w:bottom w:val="single" w:color="000000" w:sz="4" w:space="0"/>
              <w:right w:val="single" w:color="000000" w:sz="4" w:space="0"/>
            </w:tcBorders>
            <w:vAlign w:val="center"/>
          </w:tcPr>
          <w:p w14:paraId="2F715F84">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1.配件：包括钢瓶、容器阀、柜体、信号反馈 装置、连接软管、单喷嘴（不含灭火剂）；</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2.规格：每瓶充装40公斤灭火剂</w:t>
            </w:r>
          </w:p>
        </w:tc>
        <w:tc>
          <w:tcPr>
            <w:tcW w:w="264" w:type="pct"/>
            <w:tcBorders>
              <w:top w:val="single" w:color="000000" w:sz="4" w:space="0"/>
              <w:left w:val="single" w:color="000000" w:sz="4" w:space="0"/>
              <w:bottom w:val="single" w:color="000000" w:sz="4" w:space="0"/>
              <w:right w:val="single" w:color="000000" w:sz="4" w:space="0"/>
            </w:tcBorders>
            <w:vAlign w:val="center"/>
          </w:tcPr>
          <w:p w14:paraId="2B5C7B4C">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台</w:t>
            </w:r>
          </w:p>
        </w:tc>
        <w:tc>
          <w:tcPr>
            <w:tcW w:w="280" w:type="pct"/>
            <w:tcBorders>
              <w:top w:val="single" w:color="000000" w:sz="4" w:space="0"/>
              <w:left w:val="single" w:color="000000" w:sz="4" w:space="0"/>
              <w:bottom w:val="single" w:color="000000" w:sz="4" w:space="0"/>
              <w:right w:val="single" w:color="000000" w:sz="4" w:space="0"/>
            </w:tcBorders>
            <w:vAlign w:val="center"/>
          </w:tcPr>
          <w:p w14:paraId="403644B5">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4D3A122E">
            <w:pPr>
              <w:adjustRightInd/>
              <w:snapToGrid/>
              <w:spacing w:line="240" w:lineRule="auto"/>
              <w:ind w:firstLine="0" w:firstLineChars="0"/>
              <w:rPr>
                <w:rFonts w:hint="eastAsia" w:eastAsia="宋体" w:cs="宋体"/>
                <w:color w:val="000000"/>
                <w:spacing w:val="0"/>
                <w:sz w:val="20"/>
                <w:szCs w:val="20"/>
                <w:highlight w:val="none"/>
              </w:rPr>
            </w:pPr>
          </w:p>
        </w:tc>
      </w:tr>
      <w:tr w14:paraId="6AECF7CC">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89D54">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3</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C56DA">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七氟丙烷灭火剂</w:t>
            </w:r>
          </w:p>
        </w:tc>
        <w:tc>
          <w:tcPr>
            <w:tcW w:w="30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956C5">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1.名称：七氟丙烷灭火剂</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2.类型：HFC-227ea</w:t>
            </w:r>
          </w:p>
        </w:tc>
        <w:tc>
          <w:tcPr>
            <w:tcW w:w="264" w:type="pct"/>
            <w:tcBorders>
              <w:top w:val="single" w:color="000000" w:sz="4" w:space="0"/>
              <w:left w:val="single" w:color="000000" w:sz="4" w:space="0"/>
              <w:bottom w:val="single" w:color="000000" w:sz="4" w:space="0"/>
              <w:right w:val="single" w:color="000000" w:sz="4" w:space="0"/>
            </w:tcBorders>
            <w:vAlign w:val="center"/>
          </w:tcPr>
          <w:p w14:paraId="7E3BBE5B">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kg</w:t>
            </w:r>
          </w:p>
        </w:tc>
        <w:tc>
          <w:tcPr>
            <w:tcW w:w="280" w:type="pct"/>
            <w:tcBorders>
              <w:top w:val="single" w:color="000000" w:sz="4" w:space="0"/>
              <w:left w:val="single" w:color="000000" w:sz="4" w:space="0"/>
              <w:bottom w:val="single" w:color="000000" w:sz="4" w:space="0"/>
              <w:right w:val="single" w:color="000000" w:sz="4" w:space="0"/>
            </w:tcBorders>
            <w:vAlign w:val="center"/>
          </w:tcPr>
          <w:p w14:paraId="44B884FD">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160</w:t>
            </w:r>
          </w:p>
        </w:tc>
        <w:tc>
          <w:tcPr>
            <w:tcW w:w="663" w:type="pct"/>
            <w:tcBorders>
              <w:top w:val="single" w:color="000000" w:sz="4" w:space="0"/>
              <w:left w:val="single" w:color="000000" w:sz="4" w:space="0"/>
              <w:bottom w:val="single" w:color="000000" w:sz="4" w:space="0"/>
              <w:right w:val="single" w:color="000000" w:sz="4" w:space="0"/>
            </w:tcBorders>
            <w:vAlign w:val="center"/>
          </w:tcPr>
          <w:p w14:paraId="7C6D1544">
            <w:pPr>
              <w:adjustRightInd/>
              <w:snapToGrid/>
              <w:spacing w:line="240" w:lineRule="auto"/>
              <w:ind w:firstLine="0" w:firstLineChars="0"/>
              <w:rPr>
                <w:rFonts w:hint="eastAsia" w:eastAsia="宋体" w:cs="宋体"/>
                <w:color w:val="000000"/>
                <w:spacing w:val="0"/>
                <w:sz w:val="20"/>
                <w:szCs w:val="20"/>
                <w:highlight w:val="none"/>
              </w:rPr>
            </w:pPr>
          </w:p>
        </w:tc>
      </w:tr>
      <w:tr w14:paraId="27331B47">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1957F960">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4144C5D5">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防护区自动泄压装置</w:t>
            </w:r>
          </w:p>
        </w:tc>
        <w:tc>
          <w:tcPr>
            <w:tcW w:w="3039" w:type="pct"/>
            <w:tcBorders>
              <w:top w:val="single" w:color="000000" w:sz="4" w:space="0"/>
              <w:left w:val="single" w:color="000000" w:sz="4" w:space="0"/>
              <w:bottom w:val="single" w:color="000000" w:sz="4" w:space="0"/>
              <w:right w:val="single" w:color="000000" w:sz="4" w:space="0"/>
            </w:tcBorders>
            <w:vAlign w:val="center"/>
          </w:tcPr>
          <w:p w14:paraId="3333324A">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eastAsia="宋体" w:cs="宋体"/>
                <w:color w:val="000000"/>
                <w:spacing w:val="0"/>
                <w:sz w:val="20"/>
                <w:szCs w:val="20"/>
                <w:highlight w:val="none"/>
                <w:lang w:bidi="ar"/>
              </w:rPr>
              <w:t>1.技术要求：有效泄压面积约:0.1㎡</w:t>
            </w:r>
          </w:p>
        </w:tc>
        <w:tc>
          <w:tcPr>
            <w:tcW w:w="264" w:type="pct"/>
            <w:tcBorders>
              <w:top w:val="single" w:color="000000" w:sz="4" w:space="0"/>
              <w:left w:val="single" w:color="000000" w:sz="4" w:space="0"/>
              <w:bottom w:val="single" w:color="000000" w:sz="4" w:space="0"/>
              <w:right w:val="single" w:color="000000" w:sz="4" w:space="0"/>
            </w:tcBorders>
            <w:vAlign w:val="center"/>
          </w:tcPr>
          <w:p w14:paraId="3B5B8D5B">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台</w:t>
            </w:r>
          </w:p>
        </w:tc>
        <w:tc>
          <w:tcPr>
            <w:tcW w:w="280" w:type="pct"/>
            <w:tcBorders>
              <w:top w:val="single" w:color="000000" w:sz="4" w:space="0"/>
              <w:left w:val="single" w:color="000000" w:sz="4" w:space="0"/>
              <w:bottom w:val="single" w:color="000000" w:sz="4" w:space="0"/>
              <w:right w:val="single" w:color="000000" w:sz="4" w:space="0"/>
            </w:tcBorders>
            <w:vAlign w:val="center"/>
          </w:tcPr>
          <w:p w14:paraId="2B3278B4">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w:t>
            </w:r>
          </w:p>
        </w:tc>
        <w:tc>
          <w:tcPr>
            <w:tcW w:w="663" w:type="pct"/>
            <w:tcBorders>
              <w:top w:val="single" w:color="000000" w:sz="4" w:space="0"/>
              <w:left w:val="single" w:color="000000" w:sz="4" w:space="0"/>
              <w:bottom w:val="single" w:color="000000" w:sz="4" w:space="0"/>
              <w:right w:val="single" w:color="000000" w:sz="4" w:space="0"/>
            </w:tcBorders>
            <w:vAlign w:val="center"/>
          </w:tcPr>
          <w:p w14:paraId="326024CE">
            <w:pPr>
              <w:adjustRightInd/>
              <w:snapToGrid/>
              <w:spacing w:line="240" w:lineRule="auto"/>
              <w:ind w:firstLine="0" w:firstLineChars="0"/>
              <w:rPr>
                <w:rFonts w:hint="eastAsia" w:eastAsia="宋体" w:cs="宋体"/>
                <w:color w:val="000000"/>
                <w:spacing w:val="0"/>
                <w:sz w:val="20"/>
                <w:szCs w:val="20"/>
                <w:highlight w:val="none"/>
              </w:rPr>
            </w:pPr>
          </w:p>
        </w:tc>
      </w:tr>
      <w:tr w14:paraId="60C3751B">
        <w:tblPrEx>
          <w:tblCellMar>
            <w:top w:w="0" w:type="dxa"/>
            <w:left w:w="108" w:type="dxa"/>
            <w:bottom w:w="0" w:type="dxa"/>
            <w:right w:w="108" w:type="dxa"/>
          </w:tblCellMar>
        </w:tblPrEx>
        <w:trPr>
          <w:trHeight w:val="476"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13130DCE">
            <w:pPr>
              <w:adjustRightInd/>
              <w:snapToGrid/>
              <w:spacing w:line="240" w:lineRule="auto"/>
              <w:ind w:firstLine="0" w:firstLineChars="0"/>
              <w:jc w:val="left"/>
              <w:rPr>
                <w:rFonts w:hint="eastAsia" w:eastAsia="宋体" w:cs="宋体"/>
                <w:b/>
                <w:bCs/>
                <w:color w:val="000000"/>
                <w:spacing w:val="0"/>
                <w:sz w:val="20"/>
                <w:szCs w:val="20"/>
                <w:highlight w:val="none"/>
              </w:rPr>
            </w:pPr>
            <w:r>
              <w:rPr>
                <w:rFonts w:hint="eastAsia" w:eastAsia="宋体" w:cs="宋体"/>
                <w:b/>
                <w:bCs/>
                <w:color w:val="000000"/>
                <w:spacing w:val="0"/>
                <w:kern w:val="0"/>
                <w:sz w:val="20"/>
                <w:szCs w:val="20"/>
                <w:highlight w:val="none"/>
                <w:lang w:bidi="ar"/>
              </w:rPr>
              <w:t>（二）控制报警</w:t>
            </w:r>
          </w:p>
        </w:tc>
      </w:tr>
      <w:tr w14:paraId="66DFAFFD">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40405D51">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535" w:type="pct"/>
            <w:tcBorders>
              <w:top w:val="single" w:color="000000" w:sz="4" w:space="0"/>
              <w:left w:val="single" w:color="000000" w:sz="4" w:space="0"/>
              <w:bottom w:val="single" w:color="000000" w:sz="4" w:space="0"/>
              <w:right w:val="single" w:color="000000" w:sz="4" w:space="0"/>
            </w:tcBorders>
            <w:vAlign w:val="center"/>
          </w:tcPr>
          <w:p w14:paraId="4B29130C">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气体灭火控制器</w:t>
            </w:r>
          </w:p>
        </w:tc>
        <w:tc>
          <w:tcPr>
            <w:tcW w:w="3039" w:type="pct"/>
            <w:tcBorders>
              <w:top w:val="single" w:color="000000" w:sz="4" w:space="0"/>
              <w:left w:val="single" w:color="000000" w:sz="4" w:space="0"/>
              <w:bottom w:val="single" w:color="000000" w:sz="4" w:space="0"/>
              <w:right w:val="single" w:color="000000" w:sz="4" w:space="0"/>
            </w:tcBorders>
            <w:vAlign w:val="center"/>
          </w:tcPr>
          <w:p w14:paraId="409C9DDB">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eastAsia="宋体" w:cs="宋体"/>
                <w:color w:val="000000"/>
                <w:spacing w:val="0"/>
                <w:sz w:val="20"/>
                <w:szCs w:val="20"/>
                <w:highlight w:val="none"/>
                <w:lang w:bidi="ar"/>
              </w:rPr>
              <w:t>1.技术要求：可实现2个防区的气体灭火控制</w:t>
            </w:r>
          </w:p>
        </w:tc>
        <w:tc>
          <w:tcPr>
            <w:tcW w:w="264" w:type="pct"/>
            <w:tcBorders>
              <w:top w:val="single" w:color="000000" w:sz="4" w:space="0"/>
              <w:left w:val="single" w:color="000000" w:sz="4" w:space="0"/>
              <w:bottom w:val="single" w:color="000000" w:sz="4" w:space="0"/>
              <w:right w:val="single" w:color="000000" w:sz="4" w:space="0"/>
            </w:tcBorders>
            <w:vAlign w:val="center"/>
          </w:tcPr>
          <w:p w14:paraId="5FD2FD58">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台</w:t>
            </w:r>
          </w:p>
        </w:tc>
        <w:tc>
          <w:tcPr>
            <w:tcW w:w="280" w:type="pct"/>
            <w:tcBorders>
              <w:top w:val="single" w:color="000000" w:sz="4" w:space="0"/>
              <w:left w:val="single" w:color="000000" w:sz="4" w:space="0"/>
              <w:bottom w:val="single" w:color="000000" w:sz="4" w:space="0"/>
              <w:right w:val="single" w:color="000000" w:sz="4" w:space="0"/>
            </w:tcBorders>
            <w:vAlign w:val="center"/>
          </w:tcPr>
          <w:p w14:paraId="14D8178C">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2D8FDCCC">
            <w:pPr>
              <w:adjustRightInd/>
              <w:snapToGrid/>
              <w:spacing w:line="240" w:lineRule="auto"/>
              <w:ind w:firstLine="0" w:firstLineChars="0"/>
              <w:jc w:val="left"/>
              <w:rPr>
                <w:rFonts w:hint="eastAsia" w:eastAsia="宋体" w:cs="宋体"/>
                <w:color w:val="000000"/>
                <w:spacing w:val="0"/>
                <w:sz w:val="20"/>
                <w:szCs w:val="20"/>
                <w:highlight w:val="none"/>
              </w:rPr>
            </w:pPr>
          </w:p>
        </w:tc>
      </w:tr>
      <w:tr w14:paraId="2EA7D0F2">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42CD8852">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w:t>
            </w:r>
          </w:p>
        </w:tc>
        <w:tc>
          <w:tcPr>
            <w:tcW w:w="535" w:type="pct"/>
            <w:tcBorders>
              <w:top w:val="single" w:color="000000" w:sz="4" w:space="0"/>
              <w:left w:val="single" w:color="000000" w:sz="4" w:space="0"/>
              <w:bottom w:val="single" w:color="000000" w:sz="4" w:space="0"/>
              <w:right w:val="single" w:color="000000" w:sz="4" w:space="0"/>
            </w:tcBorders>
            <w:vAlign w:val="center"/>
          </w:tcPr>
          <w:p w14:paraId="667938FD">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点型光电感烟火灾探测器</w:t>
            </w:r>
          </w:p>
        </w:tc>
        <w:tc>
          <w:tcPr>
            <w:tcW w:w="3039" w:type="pct"/>
            <w:tcBorders>
              <w:top w:val="single" w:color="000000" w:sz="4" w:space="0"/>
              <w:left w:val="single" w:color="000000" w:sz="4" w:space="0"/>
              <w:bottom w:val="single" w:color="000000" w:sz="4" w:space="0"/>
              <w:right w:val="single" w:color="000000" w:sz="4" w:space="0"/>
            </w:tcBorders>
            <w:vAlign w:val="center"/>
          </w:tcPr>
          <w:p w14:paraId="27D4F69A">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1.双光电感烟探测器；</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2.采用专用嵌入式MCU技术的分布智能型产品；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3.电子编码，具有污染补偿功能；</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4.与LD10G底座配套使用。</w:t>
            </w:r>
          </w:p>
        </w:tc>
        <w:tc>
          <w:tcPr>
            <w:tcW w:w="264" w:type="pct"/>
            <w:tcBorders>
              <w:top w:val="single" w:color="000000" w:sz="4" w:space="0"/>
              <w:left w:val="single" w:color="000000" w:sz="4" w:space="0"/>
              <w:bottom w:val="single" w:color="000000" w:sz="4" w:space="0"/>
              <w:right w:val="single" w:color="000000" w:sz="4" w:space="0"/>
            </w:tcBorders>
            <w:vAlign w:val="center"/>
          </w:tcPr>
          <w:p w14:paraId="603DAC1C">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只</w:t>
            </w:r>
          </w:p>
        </w:tc>
        <w:tc>
          <w:tcPr>
            <w:tcW w:w="280" w:type="pct"/>
            <w:tcBorders>
              <w:top w:val="single" w:color="000000" w:sz="4" w:space="0"/>
              <w:left w:val="single" w:color="000000" w:sz="4" w:space="0"/>
              <w:bottom w:val="single" w:color="000000" w:sz="4" w:space="0"/>
              <w:right w:val="single" w:color="000000" w:sz="4" w:space="0"/>
            </w:tcBorders>
            <w:vAlign w:val="center"/>
          </w:tcPr>
          <w:p w14:paraId="0FEE818C">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7</w:t>
            </w:r>
          </w:p>
        </w:tc>
        <w:tc>
          <w:tcPr>
            <w:tcW w:w="663" w:type="pct"/>
            <w:tcBorders>
              <w:top w:val="single" w:color="000000" w:sz="4" w:space="0"/>
              <w:left w:val="single" w:color="000000" w:sz="4" w:space="0"/>
              <w:bottom w:val="single" w:color="000000" w:sz="4" w:space="0"/>
              <w:right w:val="single" w:color="000000" w:sz="4" w:space="0"/>
            </w:tcBorders>
            <w:vAlign w:val="center"/>
          </w:tcPr>
          <w:p w14:paraId="35A5291D">
            <w:pPr>
              <w:adjustRightInd/>
              <w:snapToGrid/>
              <w:spacing w:line="240" w:lineRule="auto"/>
              <w:ind w:firstLine="0" w:firstLineChars="0"/>
              <w:jc w:val="left"/>
              <w:rPr>
                <w:rFonts w:hint="eastAsia" w:eastAsia="宋体" w:cs="宋体"/>
                <w:color w:val="000000"/>
                <w:spacing w:val="0"/>
                <w:sz w:val="20"/>
                <w:szCs w:val="20"/>
                <w:highlight w:val="none"/>
              </w:rPr>
            </w:pPr>
          </w:p>
        </w:tc>
      </w:tr>
      <w:tr w14:paraId="6ED23323">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569E4154">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3</w:t>
            </w:r>
          </w:p>
        </w:tc>
        <w:tc>
          <w:tcPr>
            <w:tcW w:w="535" w:type="pct"/>
            <w:tcBorders>
              <w:top w:val="single" w:color="000000" w:sz="4" w:space="0"/>
              <w:left w:val="single" w:color="000000" w:sz="4" w:space="0"/>
              <w:bottom w:val="single" w:color="000000" w:sz="4" w:space="0"/>
              <w:right w:val="single" w:color="000000" w:sz="4" w:space="0"/>
            </w:tcBorders>
            <w:vAlign w:val="center"/>
          </w:tcPr>
          <w:p w14:paraId="3A83456F">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点型光电感温火灾探测器</w:t>
            </w:r>
          </w:p>
        </w:tc>
        <w:tc>
          <w:tcPr>
            <w:tcW w:w="3039" w:type="pct"/>
            <w:tcBorders>
              <w:top w:val="single" w:color="000000" w:sz="4" w:space="0"/>
              <w:left w:val="single" w:color="000000" w:sz="4" w:space="0"/>
              <w:bottom w:val="single" w:color="000000" w:sz="4" w:space="0"/>
              <w:right w:val="single" w:color="000000" w:sz="4" w:space="0"/>
            </w:tcBorders>
            <w:vAlign w:val="center"/>
          </w:tcPr>
          <w:p w14:paraId="08DA43E2">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1.智能型</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2.电子编码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3.具有定温特性（A2S）</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4.内置单片机</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5.与LD10G底座配套使用。</w:t>
            </w:r>
          </w:p>
        </w:tc>
        <w:tc>
          <w:tcPr>
            <w:tcW w:w="264" w:type="pct"/>
            <w:tcBorders>
              <w:top w:val="single" w:color="000000" w:sz="4" w:space="0"/>
              <w:left w:val="single" w:color="000000" w:sz="4" w:space="0"/>
              <w:bottom w:val="single" w:color="000000" w:sz="4" w:space="0"/>
              <w:right w:val="single" w:color="000000" w:sz="4" w:space="0"/>
            </w:tcBorders>
            <w:vAlign w:val="center"/>
          </w:tcPr>
          <w:p w14:paraId="74A655CF">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只</w:t>
            </w:r>
          </w:p>
        </w:tc>
        <w:tc>
          <w:tcPr>
            <w:tcW w:w="280" w:type="pct"/>
            <w:tcBorders>
              <w:top w:val="single" w:color="000000" w:sz="4" w:space="0"/>
              <w:left w:val="single" w:color="000000" w:sz="4" w:space="0"/>
              <w:bottom w:val="single" w:color="000000" w:sz="4" w:space="0"/>
              <w:right w:val="single" w:color="000000" w:sz="4" w:space="0"/>
            </w:tcBorders>
            <w:vAlign w:val="center"/>
          </w:tcPr>
          <w:p w14:paraId="1C4C90CB">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7</w:t>
            </w:r>
          </w:p>
        </w:tc>
        <w:tc>
          <w:tcPr>
            <w:tcW w:w="663" w:type="pct"/>
            <w:tcBorders>
              <w:top w:val="single" w:color="000000" w:sz="4" w:space="0"/>
              <w:left w:val="single" w:color="000000" w:sz="4" w:space="0"/>
              <w:bottom w:val="single" w:color="000000" w:sz="4" w:space="0"/>
              <w:right w:val="single" w:color="000000" w:sz="4" w:space="0"/>
            </w:tcBorders>
            <w:vAlign w:val="center"/>
          </w:tcPr>
          <w:p w14:paraId="75044DEF">
            <w:pPr>
              <w:adjustRightInd/>
              <w:snapToGrid/>
              <w:spacing w:line="240" w:lineRule="auto"/>
              <w:ind w:firstLine="0" w:firstLineChars="0"/>
              <w:jc w:val="left"/>
              <w:rPr>
                <w:rFonts w:hint="eastAsia" w:eastAsia="宋体" w:cs="宋体"/>
                <w:color w:val="000000"/>
                <w:spacing w:val="0"/>
                <w:sz w:val="20"/>
                <w:szCs w:val="20"/>
                <w:highlight w:val="none"/>
              </w:rPr>
            </w:pPr>
          </w:p>
        </w:tc>
      </w:tr>
      <w:tr w14:paraId="1A0F1ED5">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40D97C27">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2BFB8E0A">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编码通用底座</w:t>
            </w:r>
          </w:p>
        </w:tc>
        <w:tc>
          <w:tcPr>
            <w:tcW w:w="3039" w:type="pct"/>
            <w:tcBorders>
              <w:top w:val="single" w:color="000000" w:sz="4" w:space="0"/>
              <w:left w:val="single" w:color="000000" w:sz="4" w:space="0"/>
              <w:bottom w:val="single" w:color="000000" w:sz="4" w:space="0"/>
              <w:right w:val="single" w:color="000000" w:sz="4" w:space="0"/>
            </w:tcBorders>
            <w:vAlign w:val="center"/>
          </w:tcPr>
          <w:p w14:paraId="4C3364D9">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eastAsia="宋体" w:cs="宋体"/>
                <w:color w:val="000000"/>
                <w:spacing w:val="0"/>
                <w:sz w:val="20"/>
                <w:szCs w:val="20"/>
                <w:highlight w:val="none"/>
                <w:lang w:bidi="ar"/>
              </w:rPr>
              <w:t>1.技术要求：配合G系列编码探测器使用。</w:t>
            </w:r>
          </w:p>
        </w:tc>
        <w:tc>
          <w:tcPr>
            <w:tcW w:w="264" w:type="pct"/>
            <w:tcBorders>
              <w:top w:val="single" w:color="000000" w:sz="4" w:space="0"/>
              <w:left w:val="single" w:color="000000" w:sz="4" w:space="0"/>
              <w:bottom w:val="single" w:color="000000" w:sz="4" w:space="0"/>
              <w:right w:val="single" w:color="000000" w:sz="4" w:space="0"/>
            </w:tcBorders>
            <w:vAlign w:val="center"/>
          </w:tcPr>
          <w:p w14:paraId="64461B5B">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只</w:t>
            </w:r>
          </w:p>
        </w:tc>
        <w:tc>
          <w:tcPr>
            <w:tcW w:w="280" w:type="pct"/>
            <w:tcBorders>
              <w:top w:val="single" w:color="000000" w:sz="4" w:space="0"/>
              <w:left w:val="single" w:color="000000" w:sz="4" w:space="0"/>
              <w:bottom w:val="single" w:color="000000" w:sz="4" w:space="0"/>
              <w:right w:val="single" w:color="000000" w:sz="4" w:space="0"/>
            </w:tcBorders>
            <w:vAlign w:val="center"/>
          </w:tcPr>
          <w:p w14:paraId="58EAE4A6">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12</w:t>
            </w:r>
          </w:p>
        </w:tc>
        <w:tc>
          <w:tcPr>
            <w:tcW w:w="663" w:type="pct"/>
            <w:tcBorders>
              <w:top w:val="single" w:color="000000" w:sz="4" w:space="0"/>
              <w:left w:val="single" w:color="000000" w:sz="4" w:space="0"/>
              <w:bottom w:val="single" w:color="000000" w:sz="4" w:space="0"/>
              <w:right w:val="single" w:color="000000" w:sz="4" w:space="0"/>
            </w:tcBorders>
            <w:vAlign w:val="center"/>
          </w:tcPr>
          <w:p w14:paraId="1635F813">
            <w:pPr>
              <w:adjustRightInd/>
              <w:snapToGrid/>
              <w:spacing w:line="240" w:lineRule="auto"/>
              <w:ind w:firstLine="0" w:firstLineChars="0"/>
              <w:jc w:val="left"/>
              <w:rPr>
                <w:rFonts w:hint="eastAsia" w:eastAsia="宋体" w:cs="宋体"/>
                <w:color w:val="000000"/>
                <w:spacing w:val="0"/>
                <w:sz w:val="20"/>
                <w:szCs w:val="20"/>
                <w:highlight w:val="none"/>
              </w:rPr>
            </w:pPr>
          </w:p>
        </w:tc>
      </w:tr>
      <w:tr w14:paraId="5D6E8B3D">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341BA126">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5</w:t>
            </w:r>
          </w:p>
        </w:tc>
        <w:tc>
          <w:tcPr>
            <w:tcW w:w="535" w:type="pct"/>
            <w:tcBorders>
              <w:top w:val="single" w:color="000000" w:sz="4" w:space="0"/>
              <w:left w:val="single" w:color="000000" w:sz="4" w:space="0"/>
              <w:bottom w:val="single" w:color="000000" w:sz="4" w:space="0"/>
              <w:right w:val="single" w:color="000000" w:sz="4" w:space="0"/>
            </w:tcBorders>
            <w:vAlign w:val="center"/>
          </w:tcPr>
          <w:p w14:paraId="0BC65951">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输入/输出模块</w:t>
            </w:r>
          </w:p>
        </w:tc>
        <w:tc>
          <w:tcPr>
            <w:tcW w:w="3039" w:type="pct"/>
            <w:tcBorders>
              <w:top w:val="single" w:color="000000" w:sz="4" w:space="0"/>
              <w:left w:val="single" w:color="000000" w:sz="4" w:space="0"/>
              <w:bottom w:val="single" w:color="000000" w:sz="4" w:space="0"/>
              <w:right w:val="single" w:color="000000" w:sz="4" w:space="0"/>
            </w:tcBorders>
            <w:vAlign w:val="center"/>
          </w:tcPr>
          <w:p w14:paraId="0527119D">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1.单输入单输出模块</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2.无需24V</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3.电子编码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4.占1个地址点，与主机之间使用二总线连接</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5.有源电平输出</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6.与LD60G底座配套使用。</w:t>
            </w:r>
          </w:p>
        </w:tc>
        <w:tc>
          <w:tcPr>
            <w:tcW w:w="264" w:type="pct"/>
            <w:tcBorders>
              <w:top w:val="single" w:color="000000" w:sz="4" w:space="0"/>
              <w:left w:val="single" w:color="000000" w:sz="4" w:space="0"/>
              <w:bottom w:val="single" w:color="000000" w:sz="4" w:space="0"/>
              <w:right w:val="single" w:color="000000" w:sz="4" w:space="0"/>
            </w:tcBorders>
            <w:vAlign w:val="center"/>
          </w:tcPr>
          <w:p w14:paraId="2BDC3B14">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只</w:t>
            </w:r>
          </w:p>
        </w:tc>
        <w:tc>
          <w:tcPr>
            <w:tcW w:w="280" w:type="pct"/>
            <w:tcBorders>
              <w:top w:val="single" w:color="000000" w:sz="4" w:space="0"/>
              <w:left w:val="single" w:color="000000" w:sz="4" w:space="0"/>
              <w:bottom w:val="single" w:color="000000" w:sz="4" w:space="0"/>
              <w:right w:val="single" w:color="000000" w:sz="4" w:space="0"/>
            </w:tcBorders>
            <w:vAlign w:val="center"/>
          </w:tcPr>
          <w:p w14:paraId="1B4A47B2">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6</w:t>
            </w:r>
          </w:p>
        </w:tc>
        <w:tc>
          <w:tcPr>
            <w:tcW w:w="663" w:type="pct"/>
            <w:tcBorders>
              <w:top w:val="single" w:color="000000" w:sz="4" w:space="0"/>
              <w:left w:val="single" w:color="000000" w:sz="4" w:space="0"/>
              <w:bottom w:val="single" w:color="000000" w:sz="4" w:space="0"/>
              <w:right w:val="single" w:color="000000" w:sz="4" w:space="0"/>
            </w:tcBorders>
            <w:vAlign w:val="center"/>
          </w:tcPr>
          <w:p w14:paraId="216F0CED">
            <w:pPr>
              <w:adjustRightInd/>
              <w:snapToGrid/>
              <w:spacing w:line="240" w:lineRule="auto"/>
              <w:ind w:firstLine="0" w:firstLineChars="0"/>
              <w:jc w:val="left"/>
              <w:rPr>
                <w:rFonts w:hint="eastAsia" w:eastAsia="宋体" w:cs="宋体"/>
                <w:color w:val="000000"/>
                <w:spacing w:val="0"/>
                <w:sz w:val="20"/>
                <w:szCs w:val="20"/>
                <w:highlight w:val="none"/>
              </w:rPr>
            </w:pPr>
          </w:p>
        </w:tc>
      </w:tr>
      <w:tr w14:paraId="0562447F">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204E7F09">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6</w:t>
            </w:r>
          </w:p>
        </w:tc>
        <w:tc>
          <w:tcPr>
            <w:tcW w:w="535" w:type="pct"/>
            <w:tcBorders>
              <w:top w:val="single" w:color="000000" w:sz="4" w:space="0"/>
              <w:left w:val="single" w:color="000000" w:sz="4" w:space="0"/>
              <w:bottom w:val="single" w:color="000000" w:sz="4" w:space="0"/>
              <w:right w:val="single" w:color="000000" w:sz="4" w:space="0"/>
            </w:tcBorders>
            <w:vAlign w:val="center"/>
          </w:tcPr>
          <w:p w14:paraId="1C73F1BB">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火灾声光警报器</w:t>
            </w:r>
          </w:p>
        </w:tc>
        <w:tc>
          <w:tcPr>
            <w:tcW w:w="3039" w:type="pct"/>
            <w:tcBorders>
              <w:top w:val="single" w:color="000000" w:sz="4" w:space="0"/>
              <w:left w:val="single" w:color="000000" w:sz="4" w:space="0"/>
              <w:bottom w:val="single" w:color="000000" w:sz="4" w:space="0"/>
              <w:right w:val="single" w:color="000000" w:sz="4" w:space="0"/>
            </w:tcBorders>
            <w:vAlign w:val="center"/>
          </w:tcPr>
          <w:p w14:paraId="78B75435">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1.编码型</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2.占联动点</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3.与E/EN系列控制器配合使用。</w:t>
            </w:r>
          </w:p>
        </w:tc>
        <w:tc>
          <w:tcPr>
            <w:tcW w:w="264" w:type="pct"/>
            <w:tcBorders>
              <w:top w:val="single" w:color="000000" w:sz="4" w:space="0"/>
              <w:left w:val="single" w:color="000000" w:sz="4" w:space="0"/>
              <w:bottom w:val="single" w:color="000000" w:sz="4" w:space="0"/>
              <w:right w:val="single" w:color="000000" w:sz="4" w:space="0"/>
            </w:tcBorders>
            <w:vAlign w:val="center"/>
          </w:tcPr>
          <w:p w14:paraId="01E6A0AB">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只</w:t>
            </w:r>
          </w:p>
        </w:tc>
        <w:tc>
          <w:tcPr>
            <w:tcW w:w="280" w:type="pct"/>
            <w:tcBorders>
              <w:top w:val="single" w:color="000000" w:sz="4" w:space="0"/>
              <w:left w:val="single" w:color="000000" w:sz="4" w:space="0"/>
              <w:bottom w:val="single" w:color="000000" w:sz="4" w:space="0"/>
              <w:right w:val="single" w:color="000000" w:sz="4" w:space="0"/>
            </w:tcBorders>
            <w:vAlign w:val="center"/>
          </w:tcPr>
          <w:p w14:paraId="3972314C">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w:t>
            </w:r>
          </w:p>
        </w:tc>
        <w:tc>
          <w:tcPr>
            <w:tcW w:w="663" w:type="pct"/>
            <w:tcBorders>
              <w:top w:val="single" w:color="000000" w:sz="4" w:space="0"/>
              <w:left w:val="single" w:color="000000" w:sz="4" w:space="0"/>
              <w:bottom w:val="single" w:color="000000" w:sz="4" w:space="0"/>
              <w:right w:val="single" w:color="000000" w:sz="4" w:space="0"/>
            </w:tcBorders>
            <w:vAlign w:val="center"/>
          </w:tcPr>
          <w:p w14:paraId="1E002675">
            <w:pPr>
              <w:adjustRightInd/>
              <w:snapToGrid/>
              <w:spacing w:line="240" w:lineRule="auto"/>
              <w:ind w:firstLine="0" w:firstLineChars="0"/>
              <w:jc w:val="left"/>
              <w:rPr>
                <w:rFonts w:hint="eastAsia" w:eastAsia="宋体" w:cs="宋体"/>
                <w:color w:val="000000"/>
                <w:spacing w:val="0"/>
                <w:sz w:val="20"/>
                <w:szCs w:val="20"/>
                <w:highlight w:val="none"/>
              </w:rPr>
            </w:pPr>
          </w:p>
        </w:tc>
      </w:tr>
      <w:tr w14:paraId="3A63C80B">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6209CCB3">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7</w:t>
            </w:r>
          </w:p>
        </w:tc>
        <w:tc>
          <w:tcPr>
            <w:tcW w:w="535" w:type="pct"/>
            <w:tcBorders>
              <w:top w:val="single" w:color="000000" w:sz="4" w:space="0"/>
              <w:left w:val="single" w:color="000000" w:sz="4" w:space="0"/>
              <w:bottom w:val="single" w:color="000000" w:sz="4" w:space="0"/>
              <w:right w:val="single" w:color="000000" w:sz="4" w:space="0"/>
            </w:tcBorders>
            <w:vAlign w:val="center"/>
          </w:tcPr>
          <w:p w14:paraId="1EC3DAA6">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放气指示灯</w:t>
            </w:r>
          </w:p>
        </w:tc>
        <w:tc>
          <w:tcPr>
            <w:tcW w:w="3039" w:type="pct"/>
            <w:tcBorders>
              <w:top w:val="single" w:color="000000" w:sz="4" w:space="0"/>
              <w:left w:val="single" w:color="000000" w:sz="4" w:space="0"/>
              <w:bottom w:val="single" w:color="000000" w:sz="4" w:space="0"/>
              <w:right w:val="single" w:color="000000" w:sz="4" w:space="0"/>
            </w:tcBorders>
            <w:vAlign w:val="center"/>
          </w:tcPr>
          <w:p w14:paraId="6877209C">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1.编码型</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2.占用一个地址点</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3.与气体灭火控制器配套使用。</w:t>
            </w:r>
          </w:p>
        </w:tc>
        <w:tc>
          <w:tcPr>
            <w:tcW w:w="264" w:type="pct"/>
            <w:tcBorders>
              <w:top w:val="single" w:color="000000" w:sz="4" w:space="0"/>
              <w:left w:val="single" w:color="000000" w:sz="4" w:space="0"/>
              <w:bottom w:val="single" w:color="000000" w:sz="4" w:space="0"/>
              <w:right w:val="single" w:color="000000" w:sz="4" w:space="0"/>
            </w:tcBorders>
            <w:vAlign w:val="center"/>
          </w:tcPr>
          <w:p w14:paraId="231098C2">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只</w:t>
            </w:r>
          </w:p>
        </w:tc>
        <w:tc>
          <w:tcPr>
            <w:tcW w:w="280" w:type="pct"/>
            <w:tcBorders>
              <w:top w:val="single" w:color="000000" w:sz="4" w:space="0"/>
              <w:left w:val="single" w:color="000000" w:sz="4" w:space="0"/>
              <w:bottom w:val="single" w:color="000000" w:sz="4" w:space="0"/>
              <w:right w:val="single" w:color="000000" w:sz="4" w:space="0"/>
            </w:tcBorders>
            <w:vAlign w:val="center"/>
          </w:tcPr>
          <w:p w14:paraId="4091BE35">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w:t>
            </w:r>
          </w:p>
        </w:tc>
        <w:tc>
          <w:tcPr>
            <w:tcW w:w="663" w:type="pct"/>
            <w:tcBorders>
              <w:top w:val="single" w:color="000000" w:sz="4" w:space="0"/>
              <w:left w:val="single" w:color="000000" w:sz="4" w:space="0"/>
              <w:bottom w:val="single" w:color="000000" w:sz="4" w:space="0"/>
              <w:right w:val="single" w:color="000000" w:sz="4" w:space="0"/>
            </w:tcBorders>
            <w:vAlign w:val="center"/>
          </w:tcPr>
          <w:p w14:paraId="7F1BD234">
            <w:pPr>
              <w:adjustRightInd/>
              <w:snapToGrid/>
              <w:spacing w:line="240" w:lineRule="auto"/>
              <w:ind w:firstLine="0" w:firstLineChars="0"/>
              <w:jc w:val="left"/>
              <w:rPr>
                <w:rFonts w:hint="eastAsia" w:eastAsia="宋体" w:cs="宋体"/>
                <w:color w:val="000000"/>
                <w:spacing w:val="0"/>
                <w:sz w:val="20"/>
                <w:szCs w:val="20"/>
                <w:highlight w:val="none"/>
              </w:rPr>
            </w:pPr>
          </w:p>
        </w:tc>
      </w:tr>
      <w:tr w14:paraId="442FF590">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2B4D5454">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8</w:t>
            </w:r>
          </w:p>
        </w:tc>
        <w:tc>
          <w:tcPr>
            <w:tcW w:w="535" w:type="pct"/>
            <w:tcBorders>
              <w:top w:val="single" w:color="000000" w:sz="4" w:space="0"/>
              <w:left w:val="single" w:color="000000" w:sz="4" w:space="0"/>
              <w:bottom w:val="single" w:color="000000" w:sz="4" w:space="0"/>
              <w:right w:val="single" w:color="000000" w:sz="4" w:space="0"/>
            </w:tcBorders>
            <w:vAlign w:val="center"/>
          </w:tcPr>
          <w:p w14:paraId="364F2EB4">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警铃</w:t>
            </w:r>
          </w:p>
        </w:tc>
        <w:tc>
          <w:tcPr>
            <w:tcW w:w="3039" w:type="pct"/>
            <w:tcBorders>
              <w:top w:val="single" w:color="000000" w:sz="4" w:space="0"/>
              <w:left w:val="single" w:color="000000" w:sz="4" w:space="0"/>
              <w:bottom w:val="single" w:color="000000" w:sz="4" w:space="0"/>
              <w:right w:val="single" w:color="000000" w:sz="4" w:space="0"/>
            </w:tcBorders>
            <w:vAlign w:val="center"/>
          </w:tcPr>
          <w:p w14:paraId="09FC05D6">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 xml:space="preserve">1.工作电压：DC20v—DC30v     </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2.工作电流：25mA</w:t>
            </w:r>
          </w:p>
        </w:tc>
        <w:tc>
          <w:tcPr>
            <w:tcW w:w="264" w:type="pct"/>
            <w:tcBorders>
              <w:top w:val="single" w:color="000000" w:sz="4" w:space="0"/>
              <w:left w:val="single" w:color="000000" w:sz="4" w:space="0"/>
              <w:bottom w:val="single" w:color="000000" w:sz="4" w:space="0"/>
              <w:right w:val="single" w:color="000000" w:sz="4" w:space="0"/>
            </w:tcBorders>
            <w:vAlign w:val="center"/>
          </w:tcPr>
          <w:p w14:paraId="0E19FC37">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只</w:t>
            </w:r>
          </w:p>
        </w:tc>
        <w:tc>
          <w:tcPr>
            <w:tcW w:w="280" w:type="pct"/>
            <w:tcBorders>
              <w:top w:val="single" w:color="000000" w:sz="4" w:space="0"/>
              <w:left w:val="single" w:color="000000" w:sz="4" w:space="0"/>
              <w:bottom w:val="single" w:color="000000" w:sz="4" w:space="0"/>
              <w:right w:val="single" w:color="000000" w:sz="4" w:space="0"/>
            </w:tcBorders>
            <w:vAlign w:val="center"/>
          </w:tcPr>
          <w:p w14:paraId="4A58F85E">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w:t>
            </w:r>
          </w:p>
        </w:tc>
        <w:tc>
          <w:tcPr>
            <w:tcW w:w="663" w:type="pct"/>
            <w:tcBorders>
              <w:top w:val="single" w:color="000000" w:sz="4" w:space="0"/>
              <w:left w:val="single" w:color="000000" w:sz="4" w:space="0"/>
              <w:bottom w:val="single" w:color="000000" w:sz="4" w:space="0"/>
              <w:right w:val="single" w:color="000000" w:sz="4" w:space="0"/>
            </w:tcBorders>
            <w:vAlign w:val="center"/>
          </w:tcPr>
          <w:p w14:paraId="11F04F43">
            <w:pPr>
              <w:adjustRightInd/>
              <w:snapToGrid/>
              <w:spacing w:line="240" w:lineRule="auto"/>
              <w:ind w:firstLine="0" w:firstLineChars="0"/>
              <w:jc w:val="left"/>
              <w:rPr>
                <w:rFonts w:hint="eastAsia" w:eastAsia="宋体" w:cs="宋体"/>
                <w:color w:val="000000"/>
                <w:spacing w:val="0"/>
                <w:sz w:val="20"/>
                <w:szCs w:val="20"/>
                <w:highlight w:val="none"/>
              </w:rPr>
            </w:pPr>
          </w:p>
        </w:tc>
      </w:tr>
      <w:tr w14:paraId="50BA124A">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062C14CD">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9</w:t>
            </w:r>
          </w:p>
        </w:tc>
        <w:tc>
          <w:tcPr>
            <w:tcW w:w="535" w:type="pct"/>
            <w:tcBorders>
              <w:top w:val="single" w:color="000000" w:sz="4" w:space="0"/>
              <w:left w:val="single" w:color="000000" w:sz="4" w:space="0"/>
              <w:bottom w:val="single" w:color="000000" w:sz="4" w:space="0"/>
              <w:right w:val="single" w:color="000000" w:sz="4" w:space="0"/>
            </w:tcBorders>
            <w:vAlign w:val="center"/>
          </w:tcPr>
          <w:p w14:paraId="4837DCA5">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紧急启/停按钮</w:t>
            </w:r>
          </w:p>
        </w:tc>
        <w:tc>
          <w:tcPr>
            <w:tcW w:w="3039" w:type="pct"/>
            <w:tcBorders>
              <w:top w:val="single" w:color="000000" w:sz="4" w:space="0"/>
              <w:left w:val="single" w:color="000000" w:sz="4" w:space="0"/>
              <w:bottom w:val="single" w:color="000000" w:sz="4" w:space="0"/>
              <w:right w:val="single" w:color="000000" w:sz="4" w:space="0"/>
            </w:tcBorders>
            <w:vAlign w:val="center"/>
          </w:tcPr>
          <w:p w14:paraId="1B02CF32">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1.编码型</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2.配合新一代气体灭火一体机LD5507EN、LD5509EN使用</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3.实现现场紧急启动和紧急停止以及现场手动/自动切换控制。</w:t>
            </w:r>
          </w:p>
        </w:tc>
        <w:tc>
          <w:tcPr>
            <w:tcW w:w="264" w:type="pct"/>
            <w:tcBorders>
              <w:top w:val="single" w:color="000000" w:sz="4" w:space="0"/>
              <w:left w:val="single" w:color="000000" w:sz="4" w:space="0"/>
              <w:bottom w:val="single" w:color="000000" w:sz="4" w:space="0"/>
              <w:right w:val="single" w:color="000000" w:sz="4" w:space="0"/>
            </w:tcBorders>
            <w:vAlign w:val="center"/>
          </w:tcPr>
          <w:p w14:paraId="5E3CB8BB">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只</w:t>
            </w:r>
          </w:p>
        </w:tc>
        <w:tc>
          <w:tcPr>
            <w:tcW w:w="280" w:type="pct"/>
            <w:tcBorders>
              <w:top w:val="single" w:color="000000" w:sz="4" w:space="0"/>
              <w:left w:val="single" w:color="000000" w:sz="4" w:space="0"/>
              <w:bottom w:val="single" w:color="000000" w:sz="4" w:space="0"/>
              <w:right w:val="single" w:color="000000" w:sz="4" w:space="0"/>
            </w:tcBorders>
            <w:vAlign w:val="center"/>
          </w:tcPr>
          <w:p w14:paraId="2781656F">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w:t>
            </w:r>
          </w:p>
        </w:tc>
        <w:tc>
          <w:tcPr>
            <w:tcW w:w="663" w:type="pct"/>
            <w:tcBorders>
              <w:top w:val="single" w:color="000000" w:sz="4" w:space="0"/>
              <w:left w:val="single" w:color="000000" w:sz="4" w:space="0"/>
              <w:bottom w:val="single" w:color="000000" w:sz="4" w:space="0"/>
              <w:right w:val="single" w:color="000000" w:sz="4" w:space="0"/>
            </w:tcBorders>
            <w:vAlign w:val="center"/>
          </w:tcPr>
          <w:p w14:paraId="7C872B5F">
            <w:pPr>
              <w:adjustRightInd/>
              <w:snapToGrid/>
              <w:spacing w:line="240" w:lineRule="auto"/>
              <w:ind w:firstLine="0" w:firstLineChars="0"/>
              <w:jc w:val="left"/>
              <w:rPr>
                <w:rFonts w:hint="eastAsia" w:eastAsia="宋体" w:cs="宋体"/>
                <w:color w:val="000000"/>
                <w:spacing w:val="0"/>
                <w:sz w:val="20"/>
                <w:szCs w:val="20"/>
                <w:highlight w:val="none"/>
              </w:rPr>
            </w:pPr>
          </w:p>
        </w:tc>
      </w:tr>
      <w:tr w14:paraId="3F772D06">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85D9C">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10</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E3D129">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镀锌线管</w:t>
            </w:r>
          </w:p>
        </w:tc>
        <w:tc>
          <w:tcPr>
            <w:tcW w:w="3039" w:type="pct"/>
            <w:tcBorders>
              <w:top w:val="single" w:color="000000" w:sz="4" w:space="0"/>
              <w:left w:val="single" w:color="000000" w:sz="4" w:space="0"/>
              <w:bottom w:val="single" w:color="000000" w:sz="4" w:space="0"/>
              <w:right w:val="single" w:color="000000" w:sz="4" w:space="0"/>
            </w:tcBorders>
            <w:vAlign w:val="center"/>
          </w:tcPr>
          <w:p w14:paraId="4D62A0A3">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1.规格：镀锌线管 φ20</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2.厚度：1.0</w:t>
            </w:r>
          </w:p>
        </w:tc>
        <w:tc>
          <w:tcPr>
            <w:tcW w:w="264" w:type="pct"/>
            <w:tcBorders>
              <w:top w:val="single" w:color="000000" w:sz="4" w:space="0"/>
              <w:left w:val="single" w:color="000000" w:sz="4" w:space="0"/>
              <w:bottom w:val="single" w:color="000000" w:sz="4" w:space="0"/>
              <w:right w:val="single" w:color="000000" w:sz="4" w:space="0"/>
            </w:tcBorders>
            <w:vAlign w:val="center"/>
          </w:tcPr>
          <w:p w14:paraId="23CDE2F0">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米</w:t>
            </w:r>
          </w:p>
        </w:tc>
        <w:tc>
          <w:tcPr>
            <w:tcW w:w="280" w:type="pct"/>
            <w:tcBorders>
              <w:top w:val="single" w:color="000000" w:sz="4" w:space="0"/>
              <w:left w:val="single" w:color="000000" w:sz="4" w:space="0"/>
              <w:bottom w:val="single" w:color="000000" w:sz="4" w:space="0"/>
              <w:right w:val="single" w:color="000000" w:sz="4" w:space="0"/>
            </w:tcBorders>
            <w:vAlign w:val="center"/>
          </w:tcPr>
          <w:p w14:paraId="1AECA95E">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200</w:t>
            </w:r>
          </w:p>
        </w:tc>
        <w:tc>
          <w:tcPr>
            <w:tcW w:w="663" w:type="pct"/>
            <w:tcBorders>
              <w:top w:val="single" w:color="000000" w:sz="4" w:space="0"/>
              <w:left w:val="single" w:color="000000" w:sz="4" w:space="0"/>
              <w:bottom w:val="single" w:color="000000" w:sz="4" w:space="0"/>
              <w:right w:val="single" w:color="000000" w:sz="4" w:space="0"/>
            </w:tcBorders>
            <w:vAlign w:val="center"/>
          </w:tcPr>
          <w:p w14:paraId="7B0E9924">
            <w:pPr>
              <w:adjustRightInd/>
              <w:snapToGrid/>
              <w:spacing w:line="240" w:lineRule="auto"/>
              <w:ind w:firstLine="0" w:firstLineChars="0"/>
              <w:jc w:val="left"/>
              <w:rPr>
                <w:rFonts w:hint="eastAsia" w:eastAsia="宋体" w:cs="宋体"/>
                <w:color w:val="000000"/>
                <w:spacing w:val="0"/>
                <w:sz w:val="20"/>
                <w:szCs w:val="20"/>
                <w:highlight w:val="none"/>
              </w:rPr>
            </w:pPr>
          </w:p>
        </w:tc>
      </w:tr>
      <w:tr w14:paraId="5C9548A6">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589BBE8F">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11</w:t>
            </w:r>
          </w:p>
        </w:tc>
        <w:tc>
          <w:tcPr>
            <w:tcW w:w="535" w:type="pct"/>
            <w:tcBorders>
              <w:top w:val="single" w:color="000000" w:sz="4" w:space="0"/>
              <w:left w:val="single" w:color="000000" w:sz="4" w:space="0"/>
              <w:bottom w:val="single" w:color="000000" w:sz="4" w:space="0"/>
              <w:right w:val="single" w:color="000000" w:sz="4" w:space="0"/>
            </w:tcBorders>
            <w:vAlign w:val="center"/>
          </w:tcPr>
          <w:p w14:paraId="123C4535">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阻燃电线</w:t>
            </w:r>
          </w:p>
        </w:tc>
        <w:tc>
          <w:tcPr>
            <w:tcW w:w="3039" w:type="pct"/>
            <w:tcBorders>
              <w:top w:val="single" w:color="000000" w:sz="4" w:space="0"/>
              <w:left w:val="single" w:color="000000" w:sz="4" w:space="0"/>
              <w:bottom w:val="single" w:color="000000" w:sz="4" w:space="0"/>
              <w:right w:val="single" w:color="000000" w:sz="4" w:space="0"/>
            </w:tcBorders>
            <w:vAlign w:val="center"/>
          </w:tcPr>
          <w:p w14:paraId="117ADBA2">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1.规格：ZR-RVS2*1.5</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2.技术要求：国标</w:t>
            </w:r>
          </w:p>
        </w:tc>
        <w:tc>
          <w:tcPr>
            <w:tcW w:w="264" w:type="pct"/>
            <w:tcBorders>
              <w:top w:val="single" w:color="000000" w:sz="4" w:space="0"/>
              <w:left w:val="single" w:color="000000" w:sz="4" w:space="0"/>
              <w:bottom w:val="single" w:color="000000" w:sz="4" w:space="0"/>
              <w:right w:val="single" w:color="000000" w:sz="4" w:space="0"/>
            </w:tcBorders>
            <w:vAlign w:val="center"/>
          </w:tcPr>
          <w:p w14:paraId="3AEDBBB2">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米</w:t>
            </w:r>
          </w:p>
        </w:tc>
        <w:tc>
          <w:tcPr>
            <w:tcW w:w="280" w:type="pct"/>
            <w:tcBorders>
              <w:top w:val="single" w:color="000000" w:sz="4" w:space="0"/>
              <w:left w:val="single" w:color="000000" w:sz="4" w:space="0"/>
              <w:bottom w:val="single" w:color="000000" w:sz="4" w:space="0"/>
              <w:right w:val="single" w:color="000000" w:sz="4" w:space="0"/>
            </w:tcBorders>
            <w:vAlign w:val="center"/>
          </w:tcPr>
          <w:p w14:paraId="4D32D502">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200</w:t>
            </w:r>
          </w:p>
        </w:tc>
        <w:tc>
          <w:tcPr>
            <w:tcW w:w="663" w:type="pct"/>
            <w:tcBorders>
              <w:top w:val="single" w:color="000000" w:sz="4" w:space="0"/>
              <w:left w:val="single" w:color="000000" w:sz="4" w:space="0"/>
              <w:bottom w:val="single" w:color="000000" w:sz="4" w:space="0"/>
              <w:right w:val="single" w:color="000000" w:sz="4" w:space="0"/>
            </w:tcBorders>
            <w:vAlign w:val="center"/>
          </w:tcPr>
          <w:p w14:paraId="7CDF0D3C">
            <w:pPr>
              <w:adjustRightInd/>
              <w:snapToGrid/>
              <w:spacing w:line="240" w:lineRule="auto"/>
              <w:ind w:firstLine="0" w:firstLineChars="0"/>
              <w:jc w:val="left"/>
              <w:rPr>
                <w:rFonts w:hint="eastAsia" w:eastAsia="宋体" w:cs="宋体"/>
                <w:color w:val="000000"/>
                <w:spacing w:val="0"/>
                <w:sz w:val="20"/>
                <w:szCs w:val="20"/>
                <w:highlight w:val="none"/>
              </w:rPr>
            </w:pPr>
          </w:p>
        </w:tc>
      </w:tr>
      <w:tr w14:paraId="4A9E7A83">
        <w:tblPrEx>
          <w:tblCellMar>
            <w:top w:w="0" w:type="dxa"/>
            <w:left w:w="108" w:type="dxa"/>
            <w:bottom w:w="0" w:type="dxa"/>
            <w:right w:w="108" w:type="dxa"/>
          </w:tblCellMar>
        </w:tblPrEx>
        <w:trPr>
          <w:trHeight w:val="476"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5E78D1EF">
            <w:pPr>
              <w:adjustRightInd/>
              <w:snapToGrid/>
              <w:spacing w:line="240" w:lineRule="auto"/>
              <w:ind w:firstLine="0" w:firstLineChars="0"/>
              <w:jc w:val="left"/>
              <w:rPr>
                <w:rFonts w:hint="eastAsia" w:eastAsia="宋体" w:cs="宋体"/>
                <w:color w:val="000000"/>
                <w:spacing w:val="0"/>
                <w:sz w:val="20"/>
                <w:szCs w:val="20"/>
                <w:highlight w:val="none"/>
              </w:rPr>
            </w:pPr>
            <w:r>
              <w:rPr>
                <w:rFonts w:hint="eastAsia" w:eastAsia="宋体" w:cs="宋体"/>
                <w:b/>
                <w:bCs/>
                <w:color w:val="000000"/>
                <w:spacing w:val="0"/>
                <w:kern w:val="0"/>
                <w:sz w:val="20"/>
                <w:szCs w:val="20"/>
                <w:highlight w:val="none"/>
                <w:lang w:bidi="ar"/>
              </w:rPr>
              <w:t>四、机房机柜系统</w:t>
            </w:r>
          </w:p>
        </w:tc>
      </w:tr>
      <w:tr w14:paraId="53C77931">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18569B3B">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535" w:type="pct"/>
            <w:tcBorders>
              <w:top w:val="single" w:color="000000" w:sz="4" w:space="0"/>
              <w:left w:val="single" w:color="000000" w:sz="4" w:space="0"/>
              <w:bottom w:val="single" w:color="000000" w:sz="4" w:space="0"/>
              <w:right w:val="single" w:color="000000" w:sz="4" w:space="0"/>
            </w:tcBorders>
            <w:vAlign w:val="center"/>
          </w:tcPr>
          <w:p w14:paraId="1C3F3DFD">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机柜</w:t>
            </w:r>
          </w:p>
        </w:tc>
        <w:tc>
          <w:tcPr>
            <w:tcW w:w="3039" w:type="pct"/>
            <w:tcBorders>
              <w:top w:val="single" w:color="000000" w:sz="4" w:space="0"/>
              <w:left w:val="single" w:color="000000" w:sz="4" w:space="0"/>
              <w:bottom w:val="single" w:color="000000" w:sz="4" w:space="0"/>
              <w:right w:val="single" w:color="000000" w:sz="4" w:space="0"/>
            </w:tcBorders>
            <w:vAlign w:val="center"/>
          </w:tcPr>
          <w:p w14:paraId="548A0745">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1.整体框架结构，材料：框架: SPCC优质冷轧钢板；厚度：方孔条2.0mm，安装梁1.5mm，其它1.2mm；高级旋把门锁。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承重≥2000kg.整体机架，前后网孔门，采用六角通风孔，通风率75%，机柜顶部四个全静音风扇，保证内部良好通风及散热，封闭式电缆管理，电缆从顶部或底部进入；侧门可拆卸；产品通过72h的静载荷2000KG的承重试验；提供投标产品的检测报告复印件。</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 xml:space="preserve">3.在前后门安装6个缓冲垫，有明显的提示标签，机柜带有独立防静电接地系统系统，安装立柱可调整，可提供机柜并柜件。                                                                                                     </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4.600*1200*2000mm，42U高度</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5.产品通过24h的中性盐雾试验，提供投标产品的检测报告复印件</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质量保证：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1.提供原厂三年质保服务</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2.提供技术参数及功能的证明材料</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3.质量标准：制造商通过国际质量体系ISO9000、CE、ROHS等认证。</w:t>
            </w:r>
          </w:p>
        </w:tc>
        <w:tc>
          <w:tcPr>
            <w:tcW w:w="264" w:type="pct"/>
            <w:tcBorders>
              <w:top w:val="single" w:color="000000" w:sz="4" w:space="0"/>
              <w:left w:val="single" w:color="000000" w:sz="4" w:space="0"/>
              <w:bottom w:val="single" w:color="000000" w:sz="4" w:space="0"/>
              <w:right w:val="single" w:color="000000" w:sz="4" w:space="0"/>
            </w:tcBorders>
            <w:vAlign w:val="center"/>
          </w:tcPr>
          <w:p w14:paraId="31FD03EE">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台</w:t>
            </w:r>
          </w:p>
        </w:tc>
        <w:tc>
          <w:tcPr>
            <w:tcW w:w="280" w:type="pct"/>
            <w:tcBorders>
              <w:top w:val="single" w:color="000000" w:sz="4" w:space="0"/>
              <w:left w:val="single" w:color="000000" w:sz="4" w:space="0"/>
              <w:bottom w:val="single" w:color="000000" w:sz="4" w:space="0"/>
              <w:right w:val="single" w:color="000000" w:sz="4" w:space="0"/>
            </w:tcBorders>
            <w:vAlign w:val="center"/>
          </w:tcPr>
          <w:p w14:paraId="7D623BC5">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11</w:t>
            </w:r>
          </w:p>
        </w:tc>
        <w:tc>
          <w:tcPr>
            <w:tcW w:w="663" w:type="pct"/>
            <w:tcBorders>
              <w:top w:val="single" w:color="000000" w:sz="4" w:space="0"/>
              <w:left w:val="single" w:color="000000" w:sz="4" w:space="0"/>
              <w:bottom w:val="single" w:color="000000" w:sz="4" w:space="0"/>
              <w:right w:val="single" w:color="000000" w:sz="4" w:space="0"/>
            </w:tcBorders>
            <w:vAlign w:val="center"/>
          </w:tcPr>
          <w:p w14:paraId="5320ECB4">
            <w:pPr>
              <w:adjustRightInd/>
              <w:snapToGrid/>
              <w:spacing w:line="240" w:lineRule="auto"/>
              <w:ind w:firstLine="0" w:firstLineChars="0"/>
              <w:jc w:val="left"/>
              <w:rPr>
                <w:rFonts w:hint="eastAsia" w:eastAsia="宋体" w:cs="宋体"/>
                <w:color w:val="000000"/>
                <w:spacing w:val="0"/>
                <w:sz w:val="20"/>
                <w:szCs w:val="20"/>
                <w:highlight w:val="none"/>
              </w:rPr>
            </w:pPr>
          </w:p>
        </w:tc>
      </w:tr>
      <w:tr w14:paraId="4A840039">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36B33EC7">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w:t>
            </w:r>
          </w:p>
        </w:tc>
        <w:tc>
          <w:tcPr>
            <w:tcW w:w="535" w:type="pct"/>
            <w:tcBorders>
              <w:top w:val="single" w:color="000000" w:sz="4" w:space="0"/>
              <w:left w:val="single" w:color="000000" w:sz="4" w:space="0"/>
              <w:bottom w:val="single" w:color="000000" w:sz="4" w:space="0"/>
              <w:right w:val="single" w:color="000000" w:sz="4" w:space="0"/>
            </w:tcBorders>
            <w:vAlign w:val="center"/>
          </w:tcPr>
          <w:p w14:paraId="219E6DC9">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网络配线架</w:t>
            </w:r>
          </w:p>
        </w:tc>
        <w:tc>
          <w:tcPr>
            <w:tcW w:w="3039" w:type="pct"/>
            <w:tcBorders>
              <w:top w:val="single" w:color="000000" w:sz="4" w:space="0"/>
              <w:left w:val="single" w:color="000000" w:sz="4" w:space="0"/>
              <w:bottom w:val="single" w:color="000000" w:sz="4" w:space="0"/>
              <w:right w:val="single" w:color="000000" w:sz="4" w:space="0"/>
            </w:tcBorders>
            <w:vAlign w:val="center"/>
          </w:tcPr>
          <w:p w14:paraId="0057273A">
            <w:pPr>
              <w:widowControl/>
              <w:adjustRightInd/>
              <w:snapToGrid/>
              <w:spacing w:line="240" w:lineRule="auto"/>
              <w:ind w:firstLine="0" w:firstLineChars="0"/>
              <w:jc w:val="left"/>
              <w:textAlignment w:val="center"/>
              <w:rPr>
                <w:rFonts w:hint="eastAsia" w:eastAsia="宋体" w:cs="宋体"/>
                <w:color w:val="000000"/>
                <w:spacing w:val="0"/>
                <w:kern w:val="0"/>
                <w:sz w:val="20"/>
                <w:szCs w:val="20"/>
                <w:highlight w:val="none"/>
                <w:lang w:eastAsia="zh-CN" w:bidi="ar"/>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1.1U24端口快捷式配线架,兼容T568A和T568B两种打线方式，IDC端子带有保护后盖确保芯线可靠端接并防止松脱。后部具有挂杆式理线架，标配可重复使用的理线卡扣无需扎带。</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2.标准：传输性能参数满足ISO/IEC 11801 E类标准和TIA/EIA 568.2-D六类标准；性能指标优于现行六类线缆250MHz，支持1G Base-T, 622M ATM 等高带宽应用</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3.直流电阻：≤300mΩ</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4.接触电阻：≤20mΩ</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5.绝缘电阻：≥500MΩ</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6.金针：磷青铜、50μ镀金</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7.IDC端子：磷青铜、整体镀镍，卡接22-26AWG导体</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8.插头与插座的插合次数≥750</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9.导线端接次数≥250</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10.理线托架：喷塑钢材＋阻燃聚碳酸脂UL 94-V0</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11.金属架：冷轧钢板,粉末喷涂处理,黑色</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12.塑料件：高冲击强度材料，UL 94-V0阻燃等级</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13.工作温度：-10℃～60℃</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14.内置双色LED灯通过常规测试仪（FLUKE、通断测试仪等）均可以寻线，根据发光的颜色，可看出链路的连接情况。正常通信时（包括POE通信），LED灯会自动熄灭，即使LED灯损坏，也不会影响链路的性能和正常使用（提供产品画册或者产品演示）</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质量保证：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1.提供原厂三年质保服务</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2.提供技术参数及功能的证明材料</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3.重要功能：具备一键巡线功能，提供具有CMA、CNAS、ilac-MRA的寻线功能测试报告</w:t>
            </w:r>
            <w:r>
              <w:rPr>
                <w:rFonts w:hint="eastAsia" w:eastAsia="宋体" w:cs="宋体"/>
                <w:color w:val="000000"/>
                <w:spacing w:val="0"/>
                <w:kern w:val="0"/>
                <w:sz w:val="20"/>
                <w:szCs w:val="20"/>
                <w:highlight w:val="none"/>
                <w:lang w:eastAsia="zh-CN" w:bidi="ar"/>
              </w:rPr>
              <w:t>。</w:t>
            </w:r>
          </w:p>
          <w:p w14:paraId="11A39F24">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val="en-US" w:eastAsia="zh-CN" w:bidi="ar"/>
              </w:rPr>
              <w:t>4</w:t>
            </w:r>
            <w:r>
              <w:rPr>
                <w:rFonts w:hint="eastAsia" w:eastAsia="宋体" w:cs="宋体"/>
                <w:color w:val="000000"/>
                <w:spacing w:val="0"/>
                <w:kern w:val="0"/>
                <w:sz w:val="20"/>
                <w:szCs w:val="20"/>
                <w:highlight w:val="none"/>
                <w:lang w:bidi="ar"/>
              </w:rPr>
              <w:t>.质量标准：提供具有CMA、CNAS、ilac-MRA的信道测试、链路测试报告</w:t>
            </w:r>
            <w:r>
              <w:rPr>
                <w:rFonts w:hint="eastAsia" w:eastAsia="宋体" w:cs="宋体"/>
                <w:color w:val="000000"/>
                <w:spacing w:val="0"/>
                <w:kern w:val="0"/>
                <w:sz w:val="20"/>
                <w:szCs w:val="20"/>
                <w:highlight w:val="none"/>
                <w:lang w:eastAsia="zh-CN" w:bidi="ar"/>
              </w:rPr>
              <w:t>。</w:t>
            </w:r>
          </w:p>
        </w:tc>
        <w:tc>
          <w:tcPr>
            <w:tcW w:w="264" w:type="pct"/>
            <w:tcBorders>
              <w:top w:val="single" w:color="000000" w:sz="4" w:space="0"/>
              <w:left w:val="single" w:color="000000" w:sz="4" w:space="0"/>
              <w:bottom w:val="single" w:color="000000" w:sz="4" w:space="0"/>
              <w:right w:val="single" w:color="000000" w:sz="4" w:space="0"/>
            </w:tcBorders>
            <w:vAlign w:val="center"/>
          </w:tcPr>
          <w:p w14:paraId="5A62F201">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个</w:t>
            </w:r>
          </w:p>
        </w:tc>
        <w:tc>
          <w:tcPr>
            <w:tcW w:w="280" w:type="pct"/>
            <w:tcBorders>
              <w:top w:val="single" w:color="000000" w:sz="4" w:space="0"/>
              <w:left w:val="single" w:color="000000" w:sz="4" w:space="0"/>
              <w:bottom w:val="single" w:color="000000" w:sz="4" w:space="0"/>
              <w:right w:val="single" w:color="000000" w:sz="4" w:space="0"/>
            </w:tcBorders>
            <w:vAlign w:val="center"/>
          </w:tcPr>
          <w:p w14:paraId="379E40B1">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20</w:t>
            </w:r>
          </w:p>
        </w:tc>
        <w:tc>
          <w:tcPr>
            <w:tcW w:w="663" w:type="pct"/>
            <w:tcBorders>
              <w:top w:val="single" w:color="000000" w:sz="4" w:space="0"/>
              <w:left w:val="single" w:color="000000" w:sz="4" w:space="0"/>
              <w:bottom w:val="single" w:color="000000" w:sz="4" w:space="0"/>
              <w:right w:val="single" w:color="000000" w:sz="4" w:space="0"/>
            </w:tcBorders>
            <w:vAlign w:val="center"/>
          </w:tcPr>
          <w:p w14:paraId="7C9E8284">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一键巡线功能</w:t>
            </w:r>
          </w:p>
        </w:tc>
      </w:tr>
      <w:tr w14:paraId="634FFF9C">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110003D6">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3</w:t>
            </w:r>
          </w:p>
        </w:tc>
        <w:tc>
          <w:tcPr>
            <w:tcW w:w="535" w:type="pct"/>
            <w:tcBorders>
              <w:top w:val="single" w:color="000000" w:sz="4" w:space="0"/>
              <w:left w:val="single" w:color="000000" w:sz="4" w:space="0"/>
              <w:bottom w:val="single" w:color="000000" w:sz="4" w:space="0"/>
              <w:right w:val="single" w:color="000000" w:sz="4" w:space="0"/>
            </w:tcBorders>
            <w:vAlign w:val="center"/>
          </w:tcPr>
          <w:p w14:paraId="3200923F">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理线器</w:t>
            </w:r>
          </w:p>
        </w:tc>
        <w:tc>
          <w:tcPr>
            <w:tcW w:w="3039" w:type="pct"/>
            <w:tcBorders>
              <w:top w:val="single" w:color="000000" w:sz="4" w:space="0"/>
              <w:left w:val="single" w:color="000000" w:sz="4" w:space="0"/>
              <w:bottom w:val="single" w:color="000000" w:sz="4" w:space="0"/>
              <w:right w:val="single" w:color="000000" w:sz="4" w:space="0"/>
            </w:tcBorders>
            <w:vAlign w:val="center"/>
          </w:tcPr>
          <w:p w14:paraId="191EE7B4">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lang w:eastAsia="zh-CN"/>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1.铝合金设计，承载强度高，重量更轻</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2.12档卡口，前盖板可拆卸方便线缆整理</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3.与数据配线架、110配线架，光纤配线架搭配使用</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4.适用于19英寸标准机柜，高度1U</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质量保证：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1.提供原厂三年质保服务</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2.提供技术参数及功能的证明材料</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3.质量标准：提供具有CMA、CNAS、ilac-MRA的测试报告</w:t>
            </w:r>
          </w:p>
        </w:tc>
        <w:tc>
          <w:tcPr>
            <w:tcW w:w="264" w:type="pct"/>
            <w:tcBorders>
              <w:top w:val="single" w:color="000000" w:sz="4" w:space="0"/>
              <w:left w:val="single" w:color="000000" w:sz="4" w:space="0"/>
              <w:bottom w:val="single" w:color="000000" w:sz="4" w:space="0"/>
              <w:right w:val="single" w:color="000000" w:sz="4" w:space="0"/>
            </w:tcBorders>
            <w:vAlign w:val="center"/>
          </w:tcPr>
          <w:p w14:paraId="0C2EEF8D">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个</w:t>
            </w:r>
          </w:p>
        </w:tc>
        <w:tc>
          <w:tcPr>
            <w:tcW w:w="280" w:type="pct"/>
            <w:tcBorders>
              <w:top w:val="single" w:color="000000" w:sz="4" w:space="0"/>
              <w:left w:val="single" w:color="000000" w:sz="4" w:space="0"/>
              <w:bottom w:val="single" w:color="000000" w:sz="4" w:space="0"/>
              <w:right w:val="single" w:color="000000" w:sz="4" w:space="0"/>
            </w:tcBorders>
            <w:vAlign w:val="center"/>
          </w:tcPr>
          <w:p w14:paraId="484620A7">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20</w:t>
            </w:r>
          </w:p>
        </w:tc>
        <w:tc>
          <w:tcPr>
            <w:tcW w:w="663" w:type="pct"/>
            <w:tcBorders>
              <w:top w:val="single" w:color="000000" w:sz="4" w:space="0"/>
              <w:left w:val="single" w:color="000000" w:sz="4" w:space="0"/>
              <w:bottom w:val="single" w:color="000000" w:sz="4" w:space="0"/>
              <w:right w:val="single" w:color="000000" w:sz="4" w:space="0"/>
            </w:tcBorders>
            <w:vAlign w:val="center"/>
          </w:tcPr>
          <w:p w14:paraId="740BC626">
            <w:pPr>
              <w:adjustRightInd/>
              <w:snapToGrid/>
              <w:spacing w:line="240" w:lineRule="auto"/>
              <w:ind w:firstLine="0" w:firstLineChars="0"/>
              <w:rPr>
                <w:rFonts w:hint="eastAsia" w:eastAsia="宋体" w:cs="宋体"/>
                <w:color w:val="000000"/>
                <w:spacing w:val="0"/>
                <w:sz w:val="20"/>
                <w:szCs w:val="20"/>
                <w:highlight w:val="none"/>
              </w:rPr>
            </w:pPr>
          </w:p>
        </w:tc>
      </w:tr>
      <w:tr w14:paraId="30401C4C">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1ECE99CF">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2C2777E3">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网线</w:t>
            </w:r>
          </w:p>
        </w:tc>
        <w:tc>
          <w:tcPr>
            <w:tcW w:w="3039" w:type="pct"/>
            <w:tcBorders>
              <w:top w:val="single" w:color="000000" w:sz="4" w:space="0"/>
              <w:left w:val="single" w:color="000000" w:sz="4" w:space="0"/>
              <w:bottom w:val="single" w:color="000000" w:sz="4" w:space="0"/>
              <w:right w:val="single" w:color="000000" w:sz="4" w:space="0"/>
            </w:tcBorders>
            <w:vAlign w:val="center"/>
          </w:tcPr>
          <w:p w14:paraId="32E825D0">
            <w:pPr>
              <w:widowControl/>
              <w:adjustRightInd/>
              <w:snapToGrid/>
              <w:spacing w:line="240" w:lineRule="auto"/>
              <w:ind w:firstLine="0" w:firstLineChars="0"/>
              <w:jc w:val="left"/>
              <w:textAlignment w:val="center"/>
              <w:rPr>
                <w:rFonts w:hint="default" w:eastAsia="宋体" w:cs="宋体"/>
                <w:color w:val="000000"/>
                <w:spacing w:val="0"/>
                <w:sz w:val="20"/>
                <w:szCs w:val="20"/>
                <w:highlight w:val="none"/>
                <w:lang w:val="en-US" w:eastAsia="zh-CN"/>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1.导体：23AWG实心无氧铜（铜芯线径0.57mm）</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2.绝缘层：高密度聚乙烯（HDPE），厚度：0.2mm</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3.外护套：聚氯乙烯（PVC）厚度：0.55mm</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质量保证：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1.提供原厂三年质保服务</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2.提供技术参数及功能的证明材料</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3.重要功能：一键巡线功能，提供具有CMA、CNAS、ilac-MRA的寻线功能测试报告</w:t>
            </w:r>
            <w:r>
              <w:rPr>
                <w:rFonts w:hint="eastAsia" w:eastAsia="宋体" w:cs="宋体"/>
                <w:color w:val="000000"/>
                <w:spacing w:val="0"/>
                <w:kern w:val="0"/>
                <w:sz w:val="20"/>
                <w:szCs w:val="20"/>
                <w:highlight w:val="none"/>
                <w:lang w:eastAsia="zh-CN" w:bidi="ar"/>
              </w:rPr>
              <w:t>。</w:t>
            </w:r>
          </w:p>
        </w:tc>
        <w:tc>
          <w:tcPr>
            <w:tcW w:w="264" w:type="pct"/>
            <w:tcBorders>
              <w:top w:val="single" w:color="000000" w:sz="4" w:space="0"/>
              <w:left w:val="single" w:color="000000" w:sz="4" w:space="0"/>
              <w:bottom w:val="single" w:color="000000" w:sz="4" w:space="0"/>
              <w:right w:val="single" w:color="000000" w:sz="4" w:space="0"/>
            </w:tcBorders>
            <w:vAlign w:val="center"/>
          </w:tcPr>
          <w:p w14:paraId="409350C0">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箱</w:t>
            </w:r>
          </w:p>
        </w:tc>
        <w:tc>
          <w:tcPr>
            <w:tcW w:w="280" w:type="pct"/>
            <w:tcBorders>
              <w:top w:val="single" w:color="000000" w:sz="4" w:space="0"/>
              <w:left w:val="single" w:color="000000" w:sz="4" w:space="0"/>
              <w:bottom w:val="single" w:color="000000" w:sz="4" w:space="0"/>
              <w:right w:val="single" w:color="000000" w:sz="4" w:space="0"/>
            </w:tcBorders>
            <w:vAlign w:val="center"/>
          </w:tcPr>
          <w:p w14:paraId="0960BBF9">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9</w:t>
            </w:r>
          </w:p>
        </w:tc>
        <w:tc>
          <w:tcPr>
            <w:tcW w:w="663" w:type="pct"/>
            <w:tcBorders>
              <w:top w:val="single" w:color="000000" w:sz="4" w:space="0"/>
              <w:left w:val="single" w:color="000000" w:sz="4" w:space="0"/>
              <w:bottom w:val="single" w:color="000000" w:sz="4" w:space="0"/>
              <w:right w:val="single" w:color="000000" w:sz="4" w:space="0"/>
            </w:tcBorders>
            <w:vAlign w:val="center"/>
          </w:tcPr>
          <w:p w14:paraId="4DFF4CBD">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一键巡线功能</w:t>
            </w:r>
          </w:p>
        </w:tc>
      </w:tr>
      <w:tr w14:paraId="53396790">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1B2935DB">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5</w:t>
            </w:r>
          </w:p>
        </w:tc>
        <w:tc>
          <w:tcPr>
            <w:tcW w:w="535" w:type="pct"/>
            <w:tcBorders>
              <w:top w:val="single" w:color="000000" w:sz="4" w:space="0"/>
              <w:left w:val="single" w:color="000000" w:sz="4" w:space="0"/>
              <w:bottom w:val="single" w:color="000000" w:sz="4" w:space="0"/>
              <w:right w:val="single" w:color="000000" w:sz="4" w:space="0"/>
            </w:tcBorders>
            <w:vAlign w:val="center"/>
          </w:tcPr>
          <w:p w14:paraId="42434888">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光纤配线架</w:t>
            </w:r>
          </w:p>
        </w:tc>
        <w:tc>
          <w:tcPr>
            <w:tcW w:w="3039" w:type="pct"/>
            <w:tcBorders>
              <w:top w:val="single" w:color="000000" w:sz="4" w:space="0"/>
              <w:left w:val="single" w:color="000000" w:sz="4" w:space="0"/>
              <w:bottom w:val="single" w:color="000000" w:sz="4" w:space="0"/>
              <w:right w:val="single" w:color="000000" w:sz="4" w:space="0"/>
            </w:tcBorders>
            <w:vAlign w:val="center"/>
          </w:tcPr>
          <w:p w14:paraId="4F8DC78F">
            <w:pPr>
              <w:widowControl/>
              <w:adjustRightInd/>
              <w:snapToGrid/>
              <w:spacing w:line="240" w:lineRule="auto"/>
              <w:ind w:firstLine="0" w:firstLineChars="0"/>
              <w:jc w:val="left"/>
              <w:textAlignment w:val="center"/>
              <w:rPr>
                <w:rFonts w:hint="eastAsia" w:eastAsia="宋体" w:cs="宋体"/>
                <w:color w:val="000000"/>
                <w:spacing w:val="0"/>
                <w:kern w:val="0"/>
                <w:sz w:val="20"/>
                <w:szCs w:val="20"/>
                <w:highlight w:val="none"/>
                <w:lang w:bidi="ar"/>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1.模块化结构，由基本框架组成，可以兼职ST、FC、SC、LC四种规格的适配器，同时有足够的空间保证光纤的盘绕、固定和接续</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2.自带盘纤架，为光缆端接和安装提供坚固的保护</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3.机架式设计,24口</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4.工作温度：-40℃～85℃</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5.材料：优质冷扎钢板</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质量保证：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1.提供原厂三年质保服务</w:t>
            </w:r>
          </w:p>
          <w:p w14:paraId="2E928F6B">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lang w:eastAsia="zh-CN"/>
              </w:rPr>
            </w:pPr>
            <w:r>
              <w:rPr>
                <w:rFonts w:hint="eastAsia" w:eastAsia="宋体" w:cs="宋体"/>
                <w:color w:val="000000"/>
                <w:spacing w:val="0"/>
                <w:kern w:val="0"/>
                <w:sz w:val="20"/>
                <w:szCs w:val="20"/>
                <w:highlight w:val="none"/>
                <w:lang w:bidi="ar"/>
              </w:rPr>
              <w:t>2.提供技术参数及功能的证明材料</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3.质量标准：提供具有CMA、CNAS、ilac-MRA</w:t>
            </w:r>
            <w:r>
              <w:rPr>
                <w:rFonts w:hint="eastAsia" w:eastAsia="宋体" w:cs="宋体"/>
                <w:color w:val="000000"/>
                <w:spacing w:val="0"/>
                <w:kern w:val="0"/>
                <w:sz w:val="20"/>
                <w:szCs w:val="20"/>
                <w:highlight w:val="none"/>
                <w:lang w:val="en-US" w:eastAsia="zh-CN" w:bidi="ar"/>
              </w:rPr>
              <w:t>的</w:t>
            </w:r>
            <w:r>
              <w:rPr>
                <w:rFonts w:hint="eastAsia" w:eastAsia="宋体" w:cs="宋体"/>
                <w:color w:val="000000"/>
                <w:spacing w:val="0"/>
                <w:kern w:val="0"/>
                <w:sz w:val="20"/>
                <w:szCs w:val="20"/>
                <w:highlight w:val="none"/>
                <w:lang w:bidi="ar"/>
              </w:rPr>
              <w:t>光缆链路测试报告</w:t>
            </w:r>
          </w:p>
        </w:tc>
        <w:tc>
          <w:tcPr>
            <w:tcW w:w="264" w:type="pct"/>
            <w:tcBorders>
              <w:top w:val="single" w:color="000000" w:sz="4" w:space="0"/>
              <w:left w:val="single" w:color="000000" w:sz="4" w:space="0"/>
              <w:bottom w:val="single" w:color="000000" w:sz="4" w:space="0"/>
              <w:right w:val="single" w:color="000000" w:sz="4" w:space="0"/>
            </w:tcBorders>
            <w:vAlign w:val="center"/>
          </w:tcPr>
          <w:p w14:paraId="37CE3563">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个</w:t>
            </w:r>
          </w:p>
        </w:tc>
        <w:tc>
          <w:tcPr>
            <w:tcW w:w="280" w:type="pct"/>
            <w:tcBorders>
              <w:top w:val="single" w:color="000000" w:sz="4" w:space="0"/>
              <w:left w:val="single" w:color="000000" w:sz="4" w:space="0"/>
              <w:bottom w:val="single" w:color="000000" w:sz="4" w:space="0"/>
              <w:right w:val="single" w:color="000000" w:sz="4" w:space="0"/>
            </w:tcBorders>
            <w:vAlign w:val="center"/>
          </w:tcPr>
          <w:p w14:paraId="743476F6">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20</w:t>
            </w:r>
          </w:p>
        </w:tc>
        <w:tc>
          <w:tcPr>
            <w:tcW w:w="663" w:type="pct"/>
            <w:tcBorders>
              <w:top w:val="single" w:color="000000" w:sz="4" w:space="0"/>
              <w:left w:val="single" w:color="000000" w:sz="4" w:space="0"/>
              <w:bottom w:val="single" w:color="000000" w:sz="4" w:space="0"/>
              <w:right w:val="single" w:color="000000" w:sz="4" w:space="0"/>
            </w:tcBorders>
            <w:vAlign w:val="center"/>
          </w:tcPr>
          <w:p w14:paraId="37032707">
            <w:pPr>
              <w:adjustRightInd/>
              <w:snapToGrid/>
              <w:spacing w:line="240" w:lineRule="auto"/>
              <w:ind w:firstLine="0" w:firstLineChars="0"/>
              <w:rPr>
                <w:rFonts w:hint="eastAsia" w:eastAsia="宋体" w:cs="宋体"/>
                <w:color w:val="000000"/>
                <w:spacing w:val="0"/>
                <w:sz w:val="20"/>
                <w:szCs w:val="20"/>
                <w:highlight w:val="none"/>
              </w:rPr>
            </w:pPr>
          </w:p>
        </w:tc>
      </w:tr>
      <w:tr w14:paraId="3CAF5FE2">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1BC9B22C">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6</w:t>
            </w:r>
          </w:p>
        </w:tc>
        <w:tc>
          <w:tcPr>
            <w:tcW w:w="535" w:type="pct"/>
            <w:tcBorders>
              <w:top w:val="single" w:color="000000" w:sz="4" w:space="0"/>
              <w:left w:val="single" w:color="000000" w:sz="4" w:space="0"/>
              <w:bottom w:val="single" w:color="000000" w:sz="4" w:space="0"/>
              <w:right w:val="single" w:color="000000" w:sz="4" w:space="0"/>
            </w:tcBorders>
            <w:vAlign w:val="center"/>
          </w:tcPr>
          <w:p w14:paraId="71D72094">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理线器</w:t>
            </w:r>
          </w:p>
        </w:tc>
        <w:tc>
          <w:tcPr>
            <w:tcW w:w="3039" w:type="pct"/>
            <w:tcBorders>
              <w:top w:val="single" w:color="000000" w:sz="4" w:space="0"/>
              <w:left w:val="single" w:color="000000" w:sz="4" w:space="0"/>
              <w:bottom w:val="single" w:color="000000" w:sz="4" w:space="0"/>
              <w:right w:val="single" w:color="000000" w:sz="4" w:space="0"/>
            </w:tcBorders>
            <w:vAlign w:val="center"/>
          </w:tcPr>
          <w:p w14:paraId="297F50D0">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lang w:eastAsia="zh-CN"/>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1.铝合金设计，承载强度高，重量更轻</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2.12档卡口，前盖板可拆卸方便线缆整理</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3.与数据配线架、110配线架，光纤配线架搭配使用</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4.适用于19英寸标准机柜，高度1U</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质量保证：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1.提供原厂三年质保服务</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2.提供技术参数及功能的证明材料</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3.质量标准：提供具有CMA、CNAS、ilac-MRA的测试报告</w:t>
            </w:r>
          </w:p>
        </w:tc>
        <w:tc>
          <w:tcPr>
            <w:tcW w:w="264" w:type="pct"/>
            <w:tcBorders>
              <w:top w:val="single" w:color="000000" w:sz="4" w:space="0"/>
              <w:left w:val="single" w:color="000000" w:sz="4" w:space="0"/>
              <w:bottom w:val="single" w:color="000000" w:sz="4" w:space="0"/>
              <w:right w:val="single" w:color="000000" w:sz="4" w:space="0"/>
            </w:tcBorders>
            <w:vAlign w:val="center"/>
          </w:tcPr>
          <w:p w14:paraId="1D591516">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个</w:t>
            </w:r>
          </w:p>
        </w:tc>
        <w:tc>
          <w:tcPr>
            <w:tcW w:w="280" w:type="pct"/>
            <w:tcBorders>
              <w:top w:val="single" w:color="000000" w:sz="4" w:space="0"/>
              <w:left w:val="single" w:color="000000" w:sz="4" w:space="0"/>
              <w:bottom w:val="single" w:color="000000" w:sz="4" w:space="0"/>
              <w:right w:val="single" w:color="000000" w:sz="4" w:space="0"/>
            </w:tcBorders>
            <w:vAlign w:val="center"/>
          </w:tcPr>
          <w:p w14:paraId="4276DE86">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20</w:t>
            </w:r>
          </w:p>
        </w:tc>
        <w:tc>
          <w:tcPr>
            <w:tcW w:w="663" w:type="pct"/>
            <w:tcBorders>
              <w:top w:val="single" w:color="000000" w:sz="4" w:space="0"/>
              <w:left w:val="single" w:color="000000" w:sz="4" w:space="0"/>
              <w:bottom w:val="single" w:color="000000" w:sz="4" w:space="0"/>
              <w:right w:val="single" w:color="000000" w:sz="4" w:space="0"/>
            </w:tcBorders>
            <w:vAlign w:val="center"/>
          </w:tcPr>
          <w:p w14:paraId="0A17E352">
            <w:pPr>
              <w:adjustRightInd/>
              <w:snapToGrid/>
              <w:spacing w:line="240" w:lineRule="auto"/>
              <w:ind w:firstLine="0" w:firstLineChars="0"/>
              <w:rPr>
                <w:rFonts w:hint="eastAsia" w:eastAsia="宋体" w:cs="宋体"/>
                <w:color w:val="000000"/>
                <w:spacing w:val="0"/>
                <w:sz w:val="20"/>
                <w:szCs w:val="20"/>
                <w:highlight w:val="none"/>
              </w:rPr>
            </w:pPr>
          </w:p>
        </w:tc>
      </w:tr>
      <w:tr w14:paraId="257C879E">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02C56B2C">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7</w:t>
            </w:r>
          </w:p>
        </w:tc>
        <w:tc>
          <w:tcPr>
            <w:tcW w:w="535" w:type="pct"/>
            <w:tcBorders>
              <w:top w:val="single" w:color="000000" w:sz="4" w:space="0"/>
              <w:left w:val="single" w:color="000000" w:sz="4" w:space="0"/>
              <w:bottom w:val="single" w:color="000000" w:sz="4" w:space="0"/>
              <w:right w:val="single" w:color="000000" w:sz="4" w:space="0"/>
            </w:tcBorders>
            <w:vAlign w:val="center"/>
          </w:tcPr>
          <w:p w14:paraId="30C30536">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24芯多模光纤</w:t>
            </w:r>
          </w:p>
        </w:tc>
        <w:tc>
          <w:tcPr>
            <w:tcW w:w="3039" w:type="pct"/>
            <w:tcBorders>
              <w:top w:val="single" w:color="000000" w:sz="4" w:space="0"/>
              <w:left w:val="single" w:color="000000" w:sz="4" w:space="0"/>
              <w:bottom w:val="single" w:color="000000" w:sz="4" w:space="0"/>
              <w:right w:val="single" w:color="000000" w:sz="4" w:space="0"/>
            </w:tcBorders>
            <w:vAlign w:val="center"/>
          </w:tcPr>
          <w:p w14:paraId="3CD1531C">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lang w:eastAsia="zh-CN"/>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1.耐拉伸护套加高品质芳纶，提高线缆的拉伸性</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2.允许拉伸力（N）：长期130，短期440</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3.压扁力（N/100mm）：长期1000，短期300</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4.弯曲半径：长期30D，短期15D</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5.储存、使用温度：－20℃～60℃</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6.光纤衰减：OS2: 1310nm≤ 0.36 dB/km,1550≤0.23dB/km</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OM1：852nm≤3.0 dB/km，1300nm≤ 1.0 dB/km</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OM2：852nm≤3.0 dB/km，1300nm≤ 1.0 dB/km</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OM3：852nm≤3.0 dB/km，1300nm≤ 1.0 dB/km</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质量保证：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1.提供原厂三年质保服务</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2.提供技术参数及功能的证明材料</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3.质量标准：提供具有CMA、CNAS、ilac-MRA的检测光缆链路测试报告（24芯单模）</w:t>
            </w:r>
          </w:p>
        </w:tc>
        <w:tc>
          <w:tcPr>
            <w:tcW w:w="264" w:type="pct"/>
            <w:tcBorders>
              <w:top w:val="single" w:color="000000" w:sz="4" w:space="0"/>
              <w:left w:val="single" w:color="000000" w:sz="4" w:space="0"/>
              <w:bottom w:val="single" w:color="000000" w:sz="4" w:space="0"/>
              <w:right w:val="single" w:color="000000" w:sz="4" w:space="0"/>
            </w:tcBorders>
            <w:vAlign w:val="center"/>
          </w:tcPr>
          <w:p w14:paraId="3040DD85">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米</w:t>
            </w:r>
          </w:p>
        </w:tc>
        <w:tc>
          <w:tcPr>
            <w:tcW w:w="280" w:type="pct"/>
            <w:tcBorders>
              <w:top w:val="single" w:color="000000" w:sz="4" w:space="0"/>
              <w:left w:val="single" w:color="000000" w:sz="4" w:space="0"/>
              <w:bottom w:val="single" w:color="000000" w:sz="4" w:space="0"/>
              <w:right w:val="single" w:color="000000" w:sz="4" w:space="0"/>
            </w:tcBorders>
            <w:vAlign w:val="center"/>
          </w:tcPr>
          <w:p w14:paraId="7E700086">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240</w:t>
            </w:r>
          </w:p>
        </w:tc>
        <w:tc>
          <w:tcPr>
            <w:tcW w:w="663" w:type="pct"/>
            <w:tcBorders>
              <w:top w:val="single" w:color="000000" w:sz="4" w:space="0"/>
              <w:left w:val="single" w:color="000000" w:sz="4" w:space="0"/>
              <w:bottom w:val="single" w:color="000000" w:sz="4" w:space="0"/>
              <w:right w:val="single" w:color="000000" w:sz="4" w:space="0"/>
            </w:tcBorders>
            <w:vAlign w:val="center"/>
          </w:tcPr>
          <w:p w14:paraId="3D1820FF">
            <w:pPr>
              <w:adjustRightInd/>
              <w:snapToGrid/>
              <w:spacing w:line="240" w:lineRule="auto"/>
              <w:ind w:firstLine="0" w:firstLineChars="0"/>
              <w:rPr>
                <w:rFonts w:hint="eastAsia" w:eastAsia="宋体" w:cs="宋体"/>
                <w:color w:val="000000"/>
                <w:spacing w:val="0"/>
                <w:sz w:val="20"/>
                <w:szCs w:val="20"/>
                <w:highlight w:val="none"/>
              </w:rPr>
            </w:pPr>
          </w:p>
        </w:tc>
      </w:tr>
      <w:tr w14:paraId="14E2EC23">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38D0C3F5">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8</w:t>
            </w:r>
          </w:p>
        </w:tc>
        <w:tc>
          <w:tcPr>
            <w:tcW w:w="535" w:type="pct"/>
            <w:tcBorders>
              <w:top w:val="single" w:color="000000" w:sz="4" w:space="0"/>
              <w:left w:val="single" w:color="000000" w:sz="4" w:space="0"/>
              <w:bottom w:val="single" w:color="000000" w:sz="4" w:space="0"/>
              <w:right w:val="nil"/>
            </w:tcBorders>
            <w:vAlign w:val="center"/>
          </w:tcPr>
          <w:p w14:paraId="6F99D01F">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网格桥架</w:t>
            </w:r>
          </w:p>
        </w:tc>
        <w:tc>
          <w:tcPr>
            <w:tcW w:w="3039" w:type="pct"/>
            <w:tcBorders>
              <w:top w:val="single" w:color="000000" w:sz="4" w:space="0"/>
              <w:left w:val="single" w:color="000000" w:sz="4" w:space="0"/>
              <w:bottom w:val="single" w:color="000000" w:sz="4" w:space="0"/>
              <w:right w:val="single" w:color="000000" w:sz="4" w:space="0"/>
            </w:tcBorders>
            <w:vAlign w:val="center"/>
          </w:tcPr>
          <w:p w14:paraId="04BAC5FA">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1.规格：电镀锌/400mm*100mm</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2.配件：含卡扣连接件、网格直连接、顶部吊挂、网格横担、膨胀螺丝、顶部护罩、号线板、丝杠</w:t>
            </w:r>
          </w:p>
        </w:tc>
        <w:tc>
          <w:tcPr>
            <w:tcW w:w="264" w:type="pct"/>
            <w:tcBorders>
              <w:top w:val="single" w:color="000000" w:sz="4" w:space="0"/>
              <w:left w:val="single" w:color="000000" w:sz="4" w:space="0"/>
              <w:bottom w:val="single" w:color="000000" w:sz="4" w:space="0"/>
              <w:right w:val="single" w:color="000000" w:sz="4" w:space="0"/>
            </w:tcBorders>
            <w:vAlign w:val="center"/>
          </w:tcPr>
          <w:p w14:paraId="35BE75E7">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米</w:t>
            </w:r>
          </w:p>
        </w:tc>
        <w:tc>
          <w:tcPr>
            <w:tcW w:w="280" w:type="pct"/>
            <w:tcBorders>
              <w:top w:val="single" w:color="000000" w:sz="4" w:space="0"/>
              <w:left w:val="single" w:color="000000" w:sz="4" w:space="0"/>
              <w:bottom w:val="single" w:color="000000" w:sz="4" w:space="0"/>
              <w:right w:val="single" w:color="000000" w:sz="4" w:space="0"/>
            </w:tcBorders>
            <w:vAlign w:val="center"/>
          </w:tcPr>
          <w:p w14:paraId="72316D54">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30</w:t>
            </w:r>
          </w:p>
        </w:tc>
        <w:tc>
          <w:tcPr>
            <w:tcW w:w="663" w:type="pct"/>
            <w:tcBorders>
              <w:top w:val="single" w:color="000000" w:sz="4" w:space="0"/>
              <w:left w:val="single" w:color="000000" w:sz="4" w:space="0"/>
              <w:bottom w:val="single" w:color="000000" w:sz="4" w:space="0"/>
              <w:right w:val="single" w:color="000000" w:sz="4" w:space="0"/>
            </w:tcBorders>
            <w:vAlign w:val="center"/>
          </w:tcPr>
          <w:p w14:paraId="5B631880">
            <w:pPr>
              <w:adjustRightInd/>
              <w:snapToGrid/>
              <w:spacing w:line="240" w:lineRule="auto"/>
              <w:ind w:firstLine="0" w:firstLineChars="0"/>
              <w:rPr>
                <w:rFonts w:hint="eastAsia" w:eastAsia="宋体" w:cs="宋体"/>
                <w:color w:val="000000"/>
                <w:spacing w:val="0"/>
                <w:sz w:val="20"/>
                <w:szCs w:val="20"/>
                <w:highlight w:val="none"/>
              </w:rPr>
            </w:pPr>
          </w:p>
        </w:tc>
      </w:tr>
      <w:tr w14:paraId="1601E250">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60702C50">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9</w:t>
            </w:r>
          </w:p>
        </w:tc>
        <w:tc>
          <w:tcPr>
            <w:tcW w:w="535" w:type="pct"/>
            <w:tcBorders>
              <w:top w:val="single" w:color="000000" w:sz="4" w:space="0"/>
              <w:left w:val="single" w:color="000000" w:sz="4" w:space="0"/>
              <w:bottom w:val="single" w:color="000000" w:sz="4" w:space="0"/>
              <w:right w:val="nil"/>
            </w:tcBorders>
            <w:vAlign w:val="center"/>
          </w:tcPr>
          <w:p w14:paraId="61D198E2">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网线固线器</w:t>
            </w:r>
          </w:p>
        </w:tc>
        <w:tc>
          <w:tcPr>
            <w:tcW w:w="3039" w:type="pct"/>
            <w:tcBorders>
              <w:top w:val="single" w:color="000000" w:sz="4" w:space="0"/>
              <w:left w:val="single" w:color="000000" w:sz="4" w:space="0"/>
              <w:bottom w:val="single" w:color="000000" w:sz="4" w:space="0"/>
              <w:right w:val="single" w:color="000000" w:sz="4" w:space="0"/>
            </w:tcBorders>
            <w:vAlign w:val="center"/>
          </w:tcPr>
          <w:p w14:paraId="42A466E2">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eastAsia="宋体" w:cs="宋体"/>
                <w:color w:val="000000"/>
                <w:spacing w:val="0"/>
                <w:sz w:val="20"/>
                <w:szCs w:val="20"/>
                <w:highlight w:val="none"/>
                <w:lang w:bidi="ar"/>
              </w:rPr>
              <w:t>1.名称：铝合金金属固线器</w:t>
            </w:r>
          </w:p>
        </w:tc>
        <w:tc>
          <w:tcPr>
            <w:tcW w:w="264" w:type="pct"/>
            <w:tcBorders>
              <w:top w:val="single" w:color="000000" w:sz="4" w:space="0"/>
              <w:left w:val="single" w:color="000000" w:sz="4" w:space="0"/>
              <w:bottom w:val="single" w:color="000000" w:sz="4" w:space="0"/>
              <w:right w:val="single" w:color="000000" w:sz="4" w:space="0"/>
            </w:tcBorders>
            <w:vAlign w:val="center"/>
          </w:tcPr>
          <w:p w14:paraId="0B6ADB42">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批</w:t>
            </w:r>
          </w:p>
        </w:tc>
        <w:tc>
          <w:tcPr>
            <w:tcW w:w="280" w:type="pct"/>
            <w:tcBorders>
              <w:top w:val="single" w:color="000000" w:sz="4" w:space="0"/>
              <w:left w:val="single" w:color="000000" w:sz="4" w:space="0"/>
              <w:bottom w:val="single" w:color="000000" w:sz="4" w:space="0"/>
              <w:right w:val="single" w:color="000000" w:sz="4" w:space="0"/>
            </w:tcBorders>
            <w:vAlign w:val="center"/>
          </w:tcPr>
          <w:p w14:paraId="60612BA3">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7CFAF7FD">
            <w:pPr>
              <w:adjustRightInd/>
              <w:snapToGrid/>
              <w:spacing w:line="240" w:lineRule="auto"/>
              <w:ind w:firstLine="0" w:firstLineChars="0"/>
              <w:rPr>
                <w:rFonts w:hint="eastAsia" w:eastAsia="宋体" w:cs="宋体"/>
                <w:color w:val="000000"/>
                <w:spacing w:val="0"/>
                <w:sz w:val="20"/>
                <w:szCs w:val="20"/>
                <w:highlight w:val="none"/>
              </w:rPr>
            </w:pPr>
          </w:p>
        </w:tc>
      </w:tr>
      <w:tr w14:paraId="70B13A5E">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5745D81A">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10</w:t>
            </w:r>
          </w:p>
        </w:tc>
        <w:tc>
          <w:tcPr>
            <w:tcW w:w="535" w:type="pct"/>
            <w:tcBorders>
              <w:top w:val="single" w:color="000000" w:sz="4" w:space="0"/>
              <w:left w:val="single" w:color="000000" w:sz="4" w:space="0"/>
              <w:bottom w:val="single" w:color="000000" w:sz="4" w:space="0"/>
              <w:right w:val="single" w:color="000000" w:sz="4" w:space="0"/>
            </w:tcBorders>
            <w:vAlign w:val="center"/>
          </w:tcPr>
          <w:p w14:paraId="07F1AF36">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尾纤</w:t>
            </w:r>
          </w:p>
        </w:tc>
        <w:tc>
          <w:tcPr>
            <w:tcW w:w="3039" w:type="pct"/>
            <w:tcBorders>
              <w:top w:val="single" w:color="000000" w:sz="4" w:space="0"/>
              <w:left w:val="single" w:color="000000" w:sz="4" w:space="0"/>
              <w:bottom w:val="single" w:color="000000" w:sz="4" w:space="0"/>
              <w:right w:val="single" w:color="000000" w:sz="4" w:space="0"/>
            </w:tcBorders>
            <w:vAlign w:val="center"/>
          </w:tcPr>
          <w:p w14:paraId="4755286D">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lang w:eastAsia="zh-CN"/>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1.依工业标准100%光学测试—确保可靠性</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2.高质量的陶瓷套管，提供低插入损耗和耐久性</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3.稳定的光学特性</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4.接头类型包括ST、SC 、LC、FC跳线及混合跳线等</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5.接头材料：陶瓷套管</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6.重复插拔：≤0.2dB，每500次插拔</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7.插入损耗：≤0.3dB</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8.回波损耗：≥50dB</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质量保证：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1.提供原厂三年质保服务</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2.提供技术参数及功能的证明材料</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9.质量标准：提供具有CMA、CNAS、ilac-MRA的检测光缆链路测试报告（LC接头）</w:t>
            </w:r>
          </w:p>
        </w:tc>
        <w:tc>
          <w:tcPr>
            <w:tcW w:w="264" w:type="pct"/>
            <w:tcBorders>
              <w:top w:val="single" w:color="000000" w:sz="4" w:space="0"/>
              <w:left w:val="single" w:color="000000" w:sz="4" w:space="0"/>
              <w:bottom w:val="single" w:color="000000" w:sz="4" w:space="0"/>
              <w:right w:val="single" w:color="000000" w:sz="4" w:space="0"/>
            </w:tcBorders>
            <w:vAlign w:val="center"/>
          </w:tcPr>
          <w:p w14:paraId="0B7606A5">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根</w:t>
            </w:r>
          </w:p>
        </w:tc>
        <w:tc>
          <w:tcPr>
            <w:tcW w:w="280" w:type="pct"/>
            <w:tcBorders>
              <w:top w:val="single" w:color="000000" w:sz="4" w:space="0"/>
              <w:left w:val="single" w:color="000000" w:sz="4" w:space="0"/>
              <w:bottom w:val="single" w:color="000000" w:sz="4" w:space="0"/>
              <w:right w:val="single" w:color="000000" w:sz="4" w:space="0"/>
            </w:tcBorders>
            <w:vAlign w:val="center"/>
          </w:tcPr>
          <w:p w14:paraId="393745D8">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480</w:t>
            </w:r>
          </w:p>
        </w:tc>
        <w:tc>
          <w:tcPr>
            <w:tcW w:w="663" w:type="pct"/>
            <w:tcBorders>
              <w:top w:val="single" w:color="000000" w:sz="4" w:space="0"/>
              <w:left w:val="single" w:color="000000" w:sz="4" w:space="0"/>
              <w:bottom w:val="single" w:color="000000" w:sz="4" w:space="0"/>
              <w:right w:val="single" w:color="000000" w:sz="4" w:space="0"/>
            </w:tcBorders>
            <w:vAlign w:val="center"/>
          </w:tcPr>
          <w:p w14:paraId="0FB1137B">
            <w:pPr>
              <w:adjustRightInd/>
              <w:snapToGrid/>
              <w:spacing w:line="240" w:lineRule="auto"/>
              <w:ind w:firstLine="0" w:firstLineChars="0"/>
              <w:rPr>
                <w:rFonts w:hint="eastAsia" w:eastAsia="宋体" w:cs="宋体"/>
                <w:color w:val="000000"/>
                <w:spacing w:val="0"/>
                <w:sz w:val="20"/>
                <w:szCs w:val="20"/>
                <w:highlight w:val="none"/>
              </w:rPr>
            </w:pPr>
          </w:p>
        </w:tc>
      </w:tr>
      <w:tr w14:paraId="37288515">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77A5D509">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11</w:t>
            </w:r>
          </w:p>
        </w:tc>
        <w:tc>
          <w:tcPr>
            <w:tcW w:w="535" w:type="pct"/>
            <w:tcBorders>
              <w:top w:val="single" w:color="000000" w:sz="4" w:space="0"/>
              <w:left w:val="single" w:color="000000" w:sz="4" w:space="0"/>
              <w:bottom w:val="single" w:color="000000" w:sz="4" w:space="0"/>
              <w:right w:val="single" w:color="000000" w:sz="4" w:space="0"/>
            </w:tcBorders>
            <w:vAlign w:val="center"/>
          </w:tcPr>
          <w:p w14:paraId="35FE7611">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耦合器</w:t>
            </w:r>
          </w:p>
        </w:tc>
        <w:tc>
          <w:tcPr>
            <w:tcW w:w="3039" w:type="pct"/>
            <w:tcBorders>
              <w:top w:val="single" w:color="000000" w:sz="4" w:space="0"/>
              <w:left w:val="single" w:color="000000" w:sz="4" w:space="0"/>
              <w:bottom w:val="single" w:color="000000" w:sz="4" w:space="0"/>
              <w:right w:val="single" w:color="000000" w:sz="4" w:space="0"/>
            </w:tcBorders>
            <w:vAlign w:val="center"/>
          </w:tcPr>
          <w:p w14:paraId="19C1F015">
            <w:pPr>
              <w:widowControl/>
              <w:adjustRightInd/>
              <w:snapToGrid/>
              <w:spacing w:line="240" w:lineRule="auto"/>
              <w:ind w:firstLine="0" w:firstLineChars="0"/>
              <w:jc w:val="left"/>
              <w:textAlignment w:val="center"/>
              <w:rPr>
                <w:rFonts w:hint="eastAsia" w:eastAsia="宋体" w:cs="宋体"/>
                <w:color w:val="000000"/>
                <w:spacing w:val="0"/>
                <w:kern w:val="0"/>
                <w:sz w:val="20"/>
                <w:szCs w:val="20"/>
                <w:highlight w:val="none"/>
                <w:lang w:bidi="ar"/>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1.高精度尺寸，耐磨擦</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2.陶瓷套管</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3.分别提供ST型、SC型、FC型、LC型等多种适配器</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4.材料：磷青铜、氧化锆陶瓷套管</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5.重复性：≥1000次</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6.插入损耗：≤0.2dB</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质量保证：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1.提供原厂三年质保服务</w:t>
            </w:r>
          </w:p>
          <w:p w14:paraId="62573648">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2.提供技术参数及功能的证明材料</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3.质量标准：提供具有CMA、CNAS、ilac-MRA</w:t>
            </w:r>
            <w:r>
              <w:rPr>
                <w:rFonts w:hint="eastAsia" w:eastAsia="宋体" w:cs="宋体"/>
                <w:color w:val="000000"/>
                <w:spacing w:val="0"/>
                <w:kern w:val="0"/>
                <w:sz w:val="20"/>
                <w:szCs w:val="20"/>
                <w:highlight w:val="none"/>
                <w:lang w:val="en-US" w:eastAsia="zh-CN" w:bidi="ar"/>
              </w:rPr>
              <w:t>的</w:t>
            </w:r>
            <w:r>
              <w:rPr>
                <w:rFonts w:hint="eastAsia" w:eastAsia="宋体" w:cs="宋体"/>
                <w:color w:val="000000"/>
                <w:spacing w:val="0"/>
                <w:kern w:val="0"/>
                <w:sz w:val="20"/>
                <w:szCs w:val="20"/>
                <w:highlight w:val="none"/>
                <w:lang w:bidi="ar"/>
              </w:rPr>
              <w:t>检测光缆链路测试报告</w:t>
            </w:r>
          </w:p>
        </w:tc>
        <w:tc>
          <w:tcPr>
            <w:tcW w:w="264" w:type="pct"/>
            <w:tcBorders>
              <w:top w:val="single" w:color="000000" w:sz="4" w:space="0"/>
              <w:left w:val="single" w:color="000000" w:sz="4" w:space="0"/>
              <w:bottom w:val="single" w:color="000000" w:sz="4" w:space="0"/>
              <w:right w:val="single" w:color="000000" w:sz="4" w:space="0"/>
            </w:tcBorders>
            <w:vAlign w:val="center"/>
          </w:tcPr>
          <w:p w14:paraId="6E0C8D14">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颗</w:t>
            </w:r>
          </w:p>
        </w:tc>
        <w:tc>
          <w:tcPr>
            <w:tcW w:w="280" w:type="pct"/>
            <w:tcBorders>
              <w:top w:val="single" w:color="000000" w:sz="4" w:space="0"/>
              <w:left w:val="single" w:color="000000" w:sz="4" w:space="0"/>
              <w:bottom w:val="single" w:color="000000" w:sz="4" w:space="0"/>
              <w:right w:val="single" w:color="000000" w:sz="4" w:space="0"/>
            </w:tcBorders>
            <w:vAlign w:val="center"/>
          </w:tcPr>
          <w:p w14:paraId="420D0278">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480</w:t>
            </w:r>
          </w:p>
        </w:tc>
        <w:tc>
          <w:tcPr>
            <w:tcW w:w="663" w:type="pct"/>
            <w:tcBorders>
              <w:top w:val="single" w:color="000000" w:sz="4" w:space="0"/>
              <w:left w:val="single" w:color="000000" w:sz="4" w:space="0"/>
              <w:bottom w:val="single" w:color="000000" w:sz="4" w:space="0"/>
              <w:right w:val="single" w:color="000000" w:sz="4" w:space="0"/>
            </w:tcBorders>
            <w:vAlign w:val="center"/>
          </w:tcPr>
          <w:p w14:paraId="5167D299">
            <w:pPr>
              <w:adjustRightInd/>
              <w:snapToGrid/>
              <w:spacing w:line="240" w:lineRule="auto"/>
              <w:ind w:firstLine="0" w:firstLineChars="0"/>
              <w:rPr>
                <w:rFonts w:hint="eastAsia" w:eastAsia="宋体" w:cs="宋体"/>
                <w:color w:val="000000"/>
                <w:spacing w:val="0"/>
                <w:sz w:val="20"/>
                <w:szCs w:val="20"/>
                <w:highlight w:val="none"/>
              </w:rPr>
            </w:pPr>
          </w:p>
        </w:tc>
      </w:tr>
      <w:tr w14:paraId="6886B249">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79325D45">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12</w:t>
            </w:r>
          </w:p>
        </w:tc>
        <w:tc>
          <w:tcPr>
            <w:tcW w:w="535" w:type="pct"/>
            <w:tcBorders>
              <w:top w:val="single" w:color="000000" w:sz="4" w:space="0"/>
              <w:left w:val="single" w:color="000000" w:sz="4" w:space="0"/>
              <w:bottom w:val="single" w:color="000000" w:sz="4" w:space="0"/>
              <w:right w:val="nil"/>
            </w:tcBorders>
            <w:vAlign w:val="center"/>
          </w:tcPr>
          <w:p w14:paraId="143A1B86">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光纤跳纤</w:t>
            </w:r>
          </w:p>
        </w:tc>
        <w:tc>
          <w:tcPr>
            <w:tcW w:w="3039" w:type="pct"/>
            <w:tcBorders>
              <w:top w:val="single" w:color="000000" w:sz="4" w:space="0"/>
              <w:left w:val="single" w:color="000000" w:sz="4" w:space="0"/>
              <w:bottom w:val="single" w:color="000000" w:sz="4" w:space="0"/>
              <w:right w:val="single" w:color="000000" w:sz="4" w:space="0"/>
            </w:tcBorders>
            <w:vAlign w:val="center"/>
          </w:tcPr>
          <w:p w14:paraId="3569C24E">
            <w:pPr>
              <w:widowControl/>
              <w:adjustRightInd/>
              <w:snapToGrid/>
              <w:spacing w:line="240" w:lineRule="auto"/>
              <w:ind w:firstLine="0" w:firstLineChars="0"/>
              <w:jc w:val="left"/>
              <w:textAlignment w:val="center"/>
              <w:rPr>
                <w:rFonts w:hint="eastAsia" w:eastAsia="宋体" w:cs="宋体"/>
                <w:color w:val="000000"/>
                <w:spacing w:val="0"/>
                <w:kern w:val="0"/>
                <w:sz w:val="20"/>
                <w:szCs w:val="20"/>
                <w:highlight w:val="none"/>
                <w:lang w:bidi="ar"/>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1.接头类型包括ST、SC 、LC、FC, MPO等跳线及混合跳线等；</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2.接头材料：陶瓷套管</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3.重复插拔：≤0.2dB，每500次插拔</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4.插入损耗：SM≤0.3dB，MM≤0.3dB</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5.回波损耗：≥50dB</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6.线缆结构由原来的基础上增加了导光光纤，内置导光光纤，在两端线身上留有光源输入口，无需拔插可通过任意的可见光照明装置快速定位线缆两端的关系（提供产品画册或者产品演示）</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质量保证：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1.提供原厂三年质保服务</w:t>
            </w:r>
          </w:p>
          <w:p w14:paraId="3A45133D">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2.提供技术参数及功能的证明材料</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3.重要功能：具备一键巡线功能，提供具有CMA、CNAS、ilac-MRA的检测寻线功能测试报告</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3.质量标准：提供具有CMA、CNAS、ilac-MRA的检测链路测试报告</w:t>
            </w:r>
          </w:p>
        </w:tc>
        <w:tc>
          <w:tcPr>
            <w:tcW w:w="264" w:type="pct"/>
            <w:tcBorders>
              <w:top w:val="single" w:color="000000" w:sz="4" w:space="0"/>
              <w:left w:val="single" w:color="000000" w:sz="4" w:space="0"/>
              <w:bottom w:val="single" w:color="000000" w:sz="4" w:space="0"/>
              <w:right w:val="single" w:color="000000" w:sz="4" w:space="0"/>
            </w:tcBorders>
            <w:vAlign w:val="center"/>
          </w:tcPr>
          <w:p w14:paraId="4EAE9CDA">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批</w:t>
            </w:r>
          </w:p>
        </w:tc>
        <w:tc>
          <w:tcPr>
            <w:tcW w:w="280" w:type="pct"/>
            <w:tcBorders>
              <w:top w:val="single" w:color="000000" w:sz="4" w:space="0"/>
              <w:left w:val="single" w:color="000000" w:sz="4" w:space="0"/>
              <w:bottom w:val="single" w:color="000000" w:sz="4" w:space="0"/>
              <w:right w:val="single" w:color="000000" w:sz="4" w:space="0"/>
            </w:tcBorders>
            <w:vAlign w:val="center"/>
          </w:tcPr>
          <w:p w14:paraId="41170317">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2809BF3B">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一键巡线功能</w:t>
            </w:r>
          </w:p>
        </w:tc>
      </w:tr>
      <w:tr w14:paraId="2BC8B05B">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48096381">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13</w:t>
            </w:r>
          </w:p>
        </w:tc>
        <w:tc>
          <w:tcPr>
            <w:tcW w:w="535" w:type="pct"/>
            <w:tcBorders>
              <w:top w:val="single" w:color="000000" w:sz="4" w:space="0"/>
              <w:left w:val="nil"/>
              <w:bottom w:val="single" w:color="000000" w:sz="4" w:space="0"/>
              <w:right w:val="nil"/>
            </w:tcBorders>
            <w:vAlign w:val="center"/>
          </w:tcPr>
          <w:p w14:paraId="1B6C708C">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安装调试费</w:t>
            </w:r>
          </w:p>
        </w:tc>
        <w:tc>
          <w:tcPr>
            <w:tcW w:w="3039" w:type="pct"/>
            <w:tcBorders>
              <w:top w:val="single" w:color="000000" w:sz="4" w:space="0"/>
              <w:left w:val="single" w:color="000000" w:sz="4" w:space="0"/>
              <w:bottom w:val="single" w:color="000000" w:sz="4" w:space="0"/>
              <w:right w:val="single" w:color="000000" w:sz="4" w:space="0"/>
            </w:tcBorders>
            <w:vAlign w:val="center"/>
          </w:tcPr>
          <w:p w14:paraId="37965228">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1.机柜安装</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2.技术要求：含机柜内布线、配线架安装、理线器安装、光纤布线、桥架安装、光纤熔接及光缆测试等</w:t>
            </w:r>
          </w:p>
        </w:tc>
        <w:tc>
          <w:tcPr>
            <w:tcW w:w="264" w:type="pct"/>
            <w:tcBorders>
              <w:top w:val="single" w:color="000000" w:sz="4" w:space="0"/>
              <w:left w:val="single" w:color="000000" w:sz="4" w:space="0"/>
              <w:bottom w:val="single" w:color="000000" w:sz="4" w:space="0"/>
              <w:right w:val="single" w:color="000000" w:sz="4" w:space="0"/>
            </w:tcBorders>
            <w:vAlign w:val="center"/>
          </w:tcPr>
          <w:p w14:paraId="5FA3BD91">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项</w:t>
            </w:r>
          </w:p>
        </w:tc>
        <w:tc>
          <w:tcPr>
            <w:tcW w:w="280" w:type="pct"/>
            <w:tcBorders>
              <w:top w:val="single" w:color="000000" w:sz="4" w:space="0"/>
              <w:left w:val="single" w:color="000000" w:sz="4" w:space="0"/>
              <w:bottom w:val="single" w:color="000000" w:sz="4" w:space="0"/>
              <w:right w:val="single" w:color="000000" w:sz="4" w:space="0"/>
            </w:tcBorders>
            <w:vAlign w:val="center"/>
          </w:tcPr>
          <w:p w14:paraId="22DC4635">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1B88BD3F">
            <w:pPr>
              <w:adjustRightInd/>
              <w:snapToGrid/>
              <w:spacing w:line="240" w:lineRule="auto"/>
              <w:ind w:firstLine="0" w:firstLineChars="0"/>
              <w:rPr>
                <w:rFonts w:hint="eastAsia" w:eastAsia="宋体" w:cs="宋体"/>
                <w:color w:val="000000"/>
                <w:spacing w:val="0"/>
                <w:sz w:val="20"/>
                <w:szCs w:val="20"/>
                <w:highlight w:val="none"/>
              </w:rPr>
            </w:pPr>
          </w:p>
        </w:tc>
      </w:tr>
      <w:tr w14:paraId="03D4D42F">
        <w:tblPrEx>
          <w:tblCellMar>
            <w:top w:w="0" w:type="dxa"/>
            <w:left w:w="108" w:type="dxa"/>
            <w:bottom w:w="0" w:type="dxa"/>
            <w:right w:w="108" w:type="dxa"/>
          </w:tblCellMar>
        </w:tblPrEx>
        <w:trPr>
          <w:trHeight w:val="476"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6AA822C1">
            <w:pPr>
              <w:adjustRightInd/>
              <w:snapToGrid/>
              <w:spacing w:line="240" w:lineRule="auto"/>
              <w:ind w:firstLine="0" w:firstLineChars="0"/>
              <w:jc w:val="left"/>
              <w:rPr>
                <w:rFonts w:hint="eastAsia" w:eastAsia="宋体" w:cs="宋体"/>
                <w:b/>
                <w:bCs/>
                <w:color w:val="000000"/>
                <w:spacing w:val="0"/>
                <w:sz w:val="20"/>
                <w:szCs w:val="20"/>
                <w:highlight w:val="none"/>
              </w:rPr>
            </w:pPr>
            <w:r>
              <w:rPr>
                <w:rFonts w:hint="eastAsia" w:eastAsia="宋体" w:cs="宋体"/>
                <w:b/>
                <w:bCs/>
                <w:color w:val="000000"/>
                <w:spacing w:val="0"/>
                <w:kern w:val="0"/>
                <w:sz w:val="20"/>
                <w:szCs w:val="20"/>
                <w:highlight w:val="none"/>
                <w:lang w:bidi="ar"/>
              </w:rPr>
              <w:t>五、机房动环监控系统</w:t>
            </w:r>
          </w:p>
        </w:tc>
      </w:tr>
      <w:tr w14:paraId="71F6891E">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58BD44CA">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535" w:type="pct"/>
            <w:tcBorders>
              <w:top w:val="single" w:color="000000" w:sz="4" w:space="0"/>
              <w:left w:val="single" w:color="000000" w:sz="4" w:space="0"/>
              <w:bottom w:val="single" w:color="000000" w:sz="4" w:space="0"/>
              <w:right w:val="single" w:color="000000" w:sz="4" w:space="0"/>
            </w:tcBorders>
            <w:vAlign w:val="center"/>
          </w:tcPr>
          <w:p w14:paraId="175B0B8F">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动环电路保护系统</w:t>
            </w:r>
          </w:p>
        </w:tc>
        <w:tc>
          <w:tcPr>
            <w:tcW w:w="3039" w:type="pct"/>
            <w:tcBorders>
              <w:top w:val="single" w:color="000000" w:sz="4" w:space="0"/>
              <w:left w:val="single" w:color="000000" w:sz="4" w:space="0"/>
              <w:bottom w:val="single" w:color="000000" w:sz="4" w:space="0"/>
              <w:right w:val="single" w:color="000000" w:sz="4" w:space="0"/>
            </w:tcBorders>
            <w:vAlign w:val="center"/>
          </w:tcPr>
          <w:p w14:paraId="100B65FE">
            <w:pPr>
              <w:widowControl/>
              <w:adjustRightInd/>
              <w:snapToGrid/>
              <w:spacing w:line="240" w:lineRule="auto"/>
              <w:ind w:firstLine="0" w:firstLineChars="0"/>
              <w:jc w:val="left"/>
              <w:textAlignment w:val="center"/>
              <w:rPr>
                <w:rFonts w:hint="eastAsia" w:eastAsia="宋体" w:cs="宋体"/>
                <w:color w:val="000000"/>
                <w:spacing w:val="0"/>
                <w:kern w:val="0"/>
                <w:sz w:val="20"/>
                <w:szCs w:val="20"/>
                <w:highlight w:val="none"/>
                <w:lang w:bidi="ar"/>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1.采用高性能微控制器主控芯片；</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2.设备结构为多功能软硬件集成一体机。19寸标准机架式安装、占用机柜高度≤1.5U、挂耳可拆卸；</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3.设备配置网络通讯接口至少包括RJ45、4G，网络防雷接口≧2路、漏电监测接口≧2路、电源输出接口≧2路国标插座；（提供产品完整实物的清晰照片）</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支持防雷击防浪涌功能，最大放电电流Imax(8/20μs)≧40kA，电压保护水平Up≦1.7kV；支持监测诊断功能至少包含：电压、电流、功率、雷击浪涌次数、防雷器状态、防雷器温度、防雷器寿命、接地通断、断电、漏电监测，漏电流、雷电峰值电流、雷击时长、雷击总时长、雷击强度、雷电波形、接地电阻、温度、湿度、水浸；</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 设备标配≧2.0寸触摸显示屏，可显示监测指标信息，屏显内容包括：电压、电流、频率、功率、雷击浪涌次数、防雷器状态、防雷器温度、防雷器寿命、接地通断、漏电监测、温湿度、烟雾、水浸、安装单位、联系人、联系电话；通过手机扫描设备屏显的电子二维码进行关注，手机微信端和管理平台端均可进行查询、故障报修、图片上传、设备绑定授权、管理工单；</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6.设备内置告警扬声器≧1个，具有系统、网络、入网状态指示灯，告警方式支持本机扬声器告警、手机微信告警、管理平台告警；</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7. 支持供电BYPASS功能，本机系统出现问题或者系统重启也不影响正常输出供电；</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8.管理方式支持Web管理；</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质量保证：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1.提供原厂三年质保服务</w:t>
            </w:r>
          </w:p>
          <w:p w14:paraId="4DC026AB">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2.提供技术参数及功能的证明材料</w:t>
            </w:r>
          </w:p>
        </w:tc>
        <w:tc>
          <w:tcPr>
            <w:tcW w:w="264" w:type="pct"/>
            <w:tcBorders>
              <w:top w:val="single" w:color="000000" w:sz="4" w:space="0"/>
              <w:left w:val="single" w:color="000000" w:sz="4" w:space="0"/>
              <w:bottom w:val="single" w:color="000000" w:sz="4" w:space="0"/>
              <w:right w:val="single" w:color="000000" w:sz="4" w:space="0"/>
            </w:tcBorders>
            <w:vAlign w:val="center"/>
          </w:tcPr>
          <w:p w14:paraId="7DE7E46D">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台</w:t>
            </w:r>
          </w:p>
        </w:tc>
        <w:tc>
          <w:tcPr>
            <w:tcW w:w="280" w:type="pct"/>
            <w:tcBorders>
              <w:top w:val="single" w:color="000000" w:sz="4" w:space="0"/>
              <w:left w:val="single" w:color="000000" w:sz="4" w:space="0"/>
              <w:bottom w:val="single" w:color="000000" w:sz="4" w:space="0"/>
              <w:right w:val="single" w:color="000000" w:sz="4" w:space="0"/>
            </w:tcBorders>
            <w:vAlign w:val="center"/>
          </w:tcPr>
          <w:p w14:paraId="79A19D94">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7F97FA40">
            <w:pPr>
              <w:adjustRightInd/>
              <w:snapToGrid/>
              <w:spacing w:line="240" w:lineRule="auto"/>
              <w:ind w:firstLine="0" w:firstLineChars="0"/>
              <w:jc w:val="left"/>
              <w:rPr>
                <w:rFonts w:hint="eastAsia" w:eastAsia="宋体" w:cs="宋体"/>
                <w:color w:val="000000"/>
                <w:spacing w:val="0"/>
                <w:sz w:val="20"/>
                <w:szCs w:val="20"/>
                <w:highlight w:val="none"/>
              </w:rPr>
            </w:pPr>
          </w:p>
        </w:tc>
      </w:tr>
      <w:tr w14:paraId="7E537E0D">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52E098F3">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w:t>
            </w:r>
          </w:p>
        </w:tc>
        <w:tc>
          <w:tcPr>
            <w:tcW w:w="535" w:type="pct"/>
            <w:tcBorders>
              <w:top w:val="single" w:color="000000" w:sz="4" w:space="0"/>
              <w:left w:val="single" w:color="000000" w:sz="4" w:space="0"/>
              <w:bottom w:val="single" w:color="000000" w:sz="4" w:space="0"/>
              <w:right w:val="single" w:color="000000" w:sz="4" w:space="0"/>
            </w:tcBorders>
            <w:vAlign w:val="center"/>
          </w:tcPr>
          <w:p w14:paraId="33079EA1">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动力环境监控系统</w:t>
            </w:r>
          </w:p>
        </w:tc>
        <w:tc>
          <w:tcPr>
            <w:tcW w:w="3039" w:type="pct"/>
            <w:tcBorders>
              <w:top w:val="single" w:color="000000" w:sz="4" w:space="0"/>
              <w:left w:val="single" w:color="000000" w:sz="4" w:space="0"/>
              <w:bottom w:val="single" w:color="000000" w:sz="4" w:space="0"/>
              <w:right w:val="single" w:color="000000" w:sz="4" w:space="0"/>
            </w:tcBorders>
            <w:vAlign w:val="center"/>
          </w:tcPr>
          <w:p w14:paraId="2346E81F">
            <w:pPr>
              <w:widowControl/>
              <w:adjustRightInd/>
              <w:snapToGrid/>
              <w:spacing w:line="240" w:lineRule="auto"/>
              <w:ind w:firstLine="0" w:firstLineChars="0"/>
              <w:jc w:val="left"/>
              <w:textAlignment w:val="center"/>
              <w:rPr>
                <w:rFonts w:hint="eastAsia" w:eastAsia="宋体" w:cs="宋体"/>
                <w:color w:val="000000"/>
                <w:spacing w:val="0"/>
                <w:kern w:val="0"/>
                <w:sz w:val="20"/>
                <w:szCs w:val="20"/>
                <w:highlight w:val="none"/>
                <w:lang w:bidi="ar"/>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1.支持sever2012/sever2016/WIN7/WIN10等主流操作系统；</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2.数据库提供开放接口，支持向上二次开发；</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3.可以查询并生成采样列表、采样曲线、分析报表、分析曲线，自动生成日、周、月、年报表；</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4.支持温湿度、漏水、精密空调、UPS、配电、门禁、视频等动力环境参数监控；</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质量保证：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1.提供原厂三年质保服务</w:t>
            </w:r>
          </w:p>
          <w:p w14:paraId="6DBF2F90">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2.提供技术参数及功能的证明材料</w:t>
            </w:r>
          </w:p>
        </w:tc>
        <w:tc>
          <w:tcPr>
            <w:tcW w:w="264" w:type="pct"/>
            <w:tcBorders>
              <w:top w:val="single" w:color="000000" w:sz="4" w:space="0"/>
              <w:left w:val="single" w:color="000000" w:sz="4" w:space="0"/>
              <w:bottom w:val="single" w:color="000000" w:sz="4" w:space="0"/>
              <w:right w:val="single" w:color="000000" w:sz="4" w:space="0"/>
            </w:tcBorders>
            <w:vAlign w:val="center"/>
          </w:tcPr>
          <w:p w14:paraId="433BA6D1">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套</w:t>
            </w:r>
          </w:p>
        </w:tc>
        <w:tc>
          <w:tcPr>
            <w:tcW w:w="280" w:type="pct"/>
            <w:tcBorders>
              <w:top w:val="single" w:color="000000" w:sz="4" w:space="0"/>
              <w:left w:val="single" w:color="000000" w:sz="4" w:space="0"/>
              <w:bottom w:val="single" w:color="000000" w:sz="4" w:space="0"/>
              <w:right w:val="single" w:color="000000" w:sz="4" w:space="0"/>
            </w:tcBorders>
            <w:vAlign w:val="center"/>
          </w:tcPr>
          <w:p w14:paraId="5B3BEE60">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6894EDA0">
            <w:pPr>
              <w:adjustRightInd/>
              <w:snapToGrid/>
              <w:spacing w:line="240" w:lineRule="auto"/>
              <w:ind w:firstLine="0" w:firstLineChars="0"/>
              <w:jc w:val="left"/>
              <w:rPr>
                <w:rFonts w:hint="eastAsia" w:eastAsia="宋体" w:cs="宋体"/>
                <w:color w:val="000000"/>
                <w:spacing w:val="0"/>
                <w:sz w:val="20"/>
                <w:szCs w:val="20"/>
                <w:highlight w:val="none"/>
              </w:rPr>
            </w:pPr>
          </w:p>
        </w:tc>
      </w:tr>
      <w:tr w14:paraId="52CD5F11">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70DFA0C4">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3</w:t>
            </w:r>
          </w:p>
        </w:tc>
        <w:tc>
          <w:tcPr>
            <w:tcW w:w="535" w:type="pct"/>
            <w:tcBorders>
              <w:top w:val="single" w:color="000000" w:sz="4" w:space="0"/>
              <w:left w:val="single" w:color="000000" w:sz="4" w:space="0"/>
              <w:bottom w:val="single" w:color="000000" w:sz="4" w:space="0"/>
              <w:right w:val="single" w:color="000000" w:sz="4" w:space="0"/>
            </w:tcBorders>
            <w:vAlign w:val="center"/>
          </w:tcPr>
          <w:p w14:paraId="6B2305E9">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监控工作站</w:t>
            </w:r>
          </w:p>
        </w:tc>
        <w:tc>
          <w:tcPr>
            <w:tcW w:w="3039" w:type="pct"/>
            <w:tcBorders>
              <w:top w:val="single" w:color="000000" w:sz="4" w:space="0"/>
              <w:left w:val="single" w:color="000000" w:sz="4" w:space="0"/>
              <w:bottom w:val="single" w:color="000000" w:sz="4" w:space="0"/>
              <w:right w:val="single" w:color="000000" w:sz="4" w:space="0"/>
            </w:tcBorders>
            <w:vAlign w:val="center"/>
          </w:tcPr>
          <w:p w14:paraId="53E68569">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1.2U、19英寸上架，符合EIARS-310C 标准；</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2.CPU：不低于3.2GHz 四核；</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3.内存：不低于8GB DDR4 ；</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4.硬盘：不低于256G固态；</w:t>
            </w:r>
          </w:p>
        </w:tc>
        <w:tc>
          <w:tcPr>
            <w:tcW w:w="264" w:type="pct"/>
            <w:tcBorders>
              <w:top w:val="single" w:color="000000" w:sz="4" w:space="0"/>
              <w:left w:val="single" w:color="000000" w:sz="4" w:space="0"/>
              <w:bottom w:val="single" w:color="000000" w:sz="4" w:space="0"/>
              <w:right w:val="single" w:color="000000" w:sz="4" w:space="0"/>
            </w:tcBorders>
            <w:vAlign w:val="center"/>
          </w:tcPr>
          <w:p w14:paraId="11D30653">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台</w:t>
            </w:r>
          </w:p>
        </w:tc>
        <w:tc>
          <w:tcPr>
            <w:tcW w:w="280" w:type="pct"/>
            <w:tcBorders>
              <w:top w:val="single" w:color="000000" w:sz="4" w:space="0"/>
              <w:left w:val="single" w:color="000000" w:sz="4" w:space="0"/>
              <w:bottom w:val="single" w:color="000000" w:sz="4" w:space="0"/>
              <w:right w:val="single" w:color="000000" w:sz="4" w:space="0"/>
            </w:tcBorders>
            <w:vAlign w:val="center"/>
          </w:tcPr>
          <w:p w14:paraId="62802B98">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731E1438">
            <w:pPr>
              <w:adjustRightInd/>
              <w:snapToGrid/>
              <w:spacing w:line="240" w:lineRule="auto"/>
              <w:ind w:firstLine="0" w:firstLineChars="0"/>
              <w:jc w:val="left"/>
              <w:rPr>
                <w:rFonts w:hint="eastAsia" w:eastAsia="宋体" w:cs="宋体"/>
                <w:color w:val="000000"/>
                <w:spacing w:val="0"/>
                <w:sz w:val="20"/>
                <w:szCs w:val="20"/>
                <w:highlight w:val="none"/>
              </w:rPr>
            </w:pPr>
          </w:p>
        </w:tc>
      </w:tr>
      <w:tr w14:paraId="2826B1D5">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29E7603A">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45132741">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短信报警模块</w:t>
            </w:r>
          </w:p>
        </w:tc>
        <w:tc>
          <w:tcPr>
            <w:tcW w:w="3039" w:type="pct"/>
            <w:tcBorders>
              <w:top w:val="single" w:color="000000" w:sz="4" w:space="0"/>
              <w:left w:val="single" w:color="000000" w:sz="4" w:space="0"/>
              <w:bottom w:val="single" w:color="000000" w:sz="4" w:space="0"/>
              <w:right w:val="single" w:color="000000" w:sz="4" w:space="0"/>
            </w:tcBorders>
            <w:vAlign w:val="center"/>
          </w:tcPr>
          <w:p w14:paraId="5E33CE88">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1.支持不少于50位联系人</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2.可自定义分组，自定义可管理设备</w:t>
            </w:r>
          </w:p>
        </w:tc>
        <w:tc>
          <w:tcPr>
            <w:tcW w:w="264" w:type="pct"/>
            <w:tcBorders>
              <w:top w:val="single" w:color="000000" w:sz="4" w:space="0"/>
              <w:left w:val="single" w:color="000000" w:sz="4" w:space="0"/>
              <w:bottom w:val="single" w:color="000000" w:sz="4" w:space="0"/>
              <w:right w:val="single" w:color="000000" w:sz="4" w:space="0"/>
            </w:tcBorders>
            <w:vAlign w:val="center"/>
          </w:tcPr>
          <w:p w14:paraId="3822352A">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套</w:t>
            </w:r>
          </w:p>
        </w:tc>
        <w:tc>
          <w:tcPr>
            <w:tcW w:w="280" w:type="pct"/>
            <w:tcBorders>
              <w:top w:val="single" w:color="000000" w:sz="4" w:space="0"/>
              <w:left w:val="single" w:color="000000" w:sz="4" w:space="0"/>
              <w:bottom w:val="single" w:color="000000" w:sz="4" w:space="0"/>
              <w:right w:val="single" w:color="000000" w:sz="4" w:space="0"/>
            </w:tcBorders>
            <w:vAlign w:val="center"/>
          </w:tcPr>
          <w:p w14:paraId="0048E6A4">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410A9100">
            <w:pPr>
              <w:adjustRightInd/>
              <w:snapToGrid/>
              <w:spacing w:line="240" w:lineRule="auto"/>
              <w:ind w:firstLine="0" w:firstLineChars="0"/>
              <w:jc w:val="left"/>
              <w:rPr>
                <w:rFonts w:hint="eastAsia" w:eastAsia="宋体" w:cs="宋体"/>
                <w:color w:val="000000"/>
                <w:spacing w:val="0"/>
                <w:sz w:val="20"/>
                <w:szCs w:val="20"/>
                <w:highlight w:val="none"/>
              </w:rPr>
            </w:pPr>
          </w:p>
        </w:tc>
      </w:tr>
      <w:tr w14:paraId="5FA774F8">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594A568F">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5</w:t>
            </w:r>
          </w:p>
        </w:tc>
        <w:tc>
          <w:tcPr>
            <w:tcW w:w="535" w:type="pct"/>
            <w:tcBorders>
              <w:top w:val="single" w:color="000000" w:sz="4" w:space="0"/>
              <w:left w:val="single" w:color="000000" w:sz="4" w:space="0"/>
              <w:bottom w:val="single" w:color="000000" w:sz="4" w:space="0"/>
              <w:right w:val="single" w:color="000000" w:sz="4" w:space="0"/>
            </w:tcBorders>
            <w:vAlign w:val="center"/>
          </w:tcPr>
          <w:p w14:paraId="0E3BE3FB">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嵌入式数据采集主机</w:t>
            </w:r>
          </w:p>
        </w:tc>
        <w:tc>
          <w:tcPr>
            <w:tcW w:w="3039" w:type="pct"/>
            <w:tcBorders>
              <w:top w:val="single" w:color="000000" w:sz="4" w:space="0"/>
              <w:left w:val="single" w:color="000000" w:sz="4" w:space="0"/>
              <w:bottom w:val="single" w:color="000000" w:sz="4" w:space="0"/>
              <w:right w:val="single" w:color="000000" w:sz="4" w:space="0"/>
            </w:tcBorders>
            <w:vAlign w:val="center"/>
          </w:tcPr>
          <w:p w14:paraId="315792B8">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1.RS485输入≥8路；</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2.TCP/IP信号接入网络，支持TCP/IP,ModbusRTU等通用协议；</w:t>
            </w:r>
          </w:p>
        </w:tc>
        <w:tc>
          <w:tcPr>
            <w:tcW w:w="264" w:type="pct"/>
            <w:tcBorders>
              <w:top w:val="single" w:color="000000" w:sz="4" w:space="0"/>
              <w:left w:val="single" w:color="000000" w:sz="4" w:space="0"/>
              <w:bottom w:val="single" w:color="000000" w:sz="4" w:space="0"/>
              <w:right w:val="single" w:color="000000" w:sz="4" w:space="0"/>
            </w:tcBorders>
            <w:vAlign w:val="center"/>
          </w:tcPr>
          <w:p w14:paraId="7EF9DBB2">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台</w:t>
            </w:r>
          </w:p>
        </w:tc>
        <w:tc>
          <w:tcPr>
            <w:tcW w:w="280" w:type="pct"/>
            <w:tcBorders>
              <w:top w:val="single" w:color="000000" w:sz="4" w:space="0"/>
              <w:left w:val="single" w:color="000000" w:sz="4" w:space="0"/>
              <w:bottom w:val="single" w:color="000000" w:sz="4" w:space="0"/>
              <w:right w:val="single" w:color="000000" w:sz="4" w:space="0"/>
            </w:tcBorders>
            <w:vAlign w:val="center"/>
          </w:tcPr>
          <w:p w14:paraId="5F84F30A">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0401D455">
            <w:pPr>
              <w:adjustRightInd/>
              <w:snapToGrid/>
              <w:spacing w:line="240" w:lineRule="auto"/>
              <w:ind w:firstLine="0" w:firstLineChars="0"/>
              <w:jc w:val="left"/>
              <w:rPr>
                <w:rFonts w:hint="eastAsia" w:eastAsia="宋体" w:cs="宋体"/>
                <w:color w:val="000000"/>
                <w:spacing w:val="0"/>
                <w:sz w:val="20"/>
                <w:szCs w:val="20"/>
                <w:highlight w:val="none"/>
              </w:rPr>
            </w:pPr>
          </w:p>
        </w:tc>
      </w:tr>
      <w:tr w14:paraId="05869F5E">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18F168A4">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6</w:t>
            </w:r>
          </w:p>
        </w:tc>
        <w:tc>
          <w:tcPr>
            <w:tcW w:w="535" w:type="pct"/>
            <w:tcBorders>
              <w:top w:val="single" w:color="000000" w:sz="4" w:space="0"/>
              <w:left w:val="single" w:color="000000" w:sz="4" w:space="0"/>
              <w:bottom w:val="single" w:color="000000" w:sz="4" w:space="0"/>
              <w:right w:val="single" w:color="000000" w:sz="4" w:space="0"/>
            </w:tcBorders>
            <w:vAlign w:val="center"/>
          </w:tcPr>
          <w:p w14:paraId="5E982146">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电量仪</w:t>
            </w:r>
          </w:p>
        </w:tc>
        <w:tc>
          <w:tcPr>
            <w:tcW w:w="3039" w:type="pct"/>
            <w:tcBorders>
              <w:top w:val="single" w:color="000000" w:sz="4" w:space="0"/>
              <w:left w:val="single" w:color="000000" w:sz="4" w:space="0"/>
              <w:bottom w:val="single" w:color="000000" w:sz="4" w:space="0"/>
              <w:right w:val="single" w:color="000000" w:sz="4" w:space="0"/>
            </w:tcBorders>
            <w:vAlign w:val="center"/>
          </w:tcPr>
          <w:p w14:paraId="3019FF5C">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1.高精度实时测量电压、电流等电参数电流、电压参数的越限报警可单相、三相三线、三相四线等多种接线方式RS485网络连接；</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2.电流、电压精度：0.5%；</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3.功率、电量精度：1.0%；</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4.频率：0.1HZ</w:t>
            </w:r>
          </w:p>
        </w:tc>
        <w:tc>
          <w:tcPr>
            <w:tcW w:w="264" w:type="pct"/>
            <w:tcBorders>
              <w:top w:val="single" w:color="000000" w:sz="4" w:space="0"/>
              <w:left w:val="single" w:color="000000" w:sz="4" w:space="0"/>
              <w:bottom w:val="single" w:color="000000" w:sz="4" w:space="0"/>
              <w:right w:val="single" w:color="000000" w:sz="4" w:space="0"/>
            </w:tcBorders>
            <w:vAlign w:val="center"/>
          </w:tcPr>
          <w:p w14:paraId="469CF957">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台</w:t>
            </w:r>
          </w:p>
        </w:tc>
        <w:tc>
          <w:tcPr>
            <w:tcW w:w="280" w:type="pct"/>
            <w:tcBorders>
              <w:top w:val="single" w:color="000000" w:sz="4" w:space="0"/>
              <w:left w:val="single" w:color="000000" w:sz="4" w:space="0"/>
              <w:bottom w:val="single" w:color="000000" w:sz="4" w:space="0"/>
              <w:right w:val="single" w:color="000000" w:sz="4" w:space="0"/>
            </w:tcBorders>
            <w:vAlign w:val="center"/>
          </w:tcPr>
          <w:p w14:paraId="0FD2D1B3">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w:t>
            </w:r>
          </w:p>
        </w:tc>
        <w:tc>
          <w:tcPr>
            <w:tcW w:w="663" w:type="pct"/>
            <w:tcBorders>
              <w:top w:val="single" w:color="000000" w:sz="4" w:space="0"/>
              <w:left w:val="single" w:color="000000" w:sz="4" w:space="0"/>
              <w:bottom w:val="single" w:color="000000" w:sz="4" w:space="0"/>
              <w:right w:val="single" w:color="000000" w:sz="4" w:space="0"/>
            </w:tcBorders>
            <w:vAlign w:val="center"/>
          </w:tcPr>
          <w:p w14:paraId="14E9C03F">
            <w:pPr>
              <w:adjustRightInd/>
              <w:snapToGrid/>
              <w:spacing w:line="240" w:lineRule="auto"/>
              <w:ind w:firstLine="0" w:firstLineChars="0"/>
              <w:jc w:val="left"/>
              <w:rPr>
                <w:rFonts w:hint="eastAsia" w:eastAsia="宋体" w:cs="宋体"/>
                <w:color w:val="000000"/>
                <w:spacing w:val="0"/>
                <w:sz w:val="20"/>
                <w:szCs w:val="20"/>
                <w:highlight w:val="none"/>
              </w:rPr>
            </w:pPr>
          </w:p>
        </w:tc>
      </w:tr>
      <w:tr w14:paraId="78BCC656">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73B36FD9">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7</w:t>
            </w:r>
          </w:p>
        </w:tc>
        <w:tc>
          <w:tcPr>
            <w:tcW w:w="535" w:type="pct"/>
            <w:tcBorders>
              <w:top w:val="single" w:color="000000" w:sz="4" w:space="0"/>
              <w:left w:val="single" w:color="000000" w:sz="4" w:space="0"/>
              <w:bottom w:val="single" w:color="000000" w:sz="4" w:space="0"/>
              <w:right w:val="single" w:color="000000" w:sz="4" w:space="0"/>
            </w:tcBorders>
            <w:vAlign w:val="center"/>
          </w:tcPr>
          <w:p w14:paraId="0A0CA277">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UPS 监控</w:t>
            </w:r>
          </w:p>
        </w:tc>
        <w:tc>
          <w:tcPr>
            <w:tcW w:w="3039" w:type="pct"/>
            <w:tcBorders>
              <w:top w:val="single" w:color="000000" w:sz="4" w:space="0"/>
              <w:left w:val="single" w:color="000000" w:sz="4" w:space="0"/>
              <w:bottom w:val="single" w:color="000000" w:sz="4" w:space="0"/>
              <w:right w:val="single" w:color="000000" w:sz="4" w:space="0"/>
            </w:tcBorders>
            <w:vAlign w:val="center"/>
          </w:tcPr>
          <w:p w14:paraId="21E213CC">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eastAsia="宋体" w:cs="宋体"/>
                <w:color w:val="000000"/>
                <w:spacing w:val="0"/>
                <w:sz w:val="20"/>
                <w:szCs w:val="20"/>
                <w:highlight w:val="none"/>
                <w:lang w:bidi="ar"/>
              </w:rPr>
              <w:t>1.技术要求：需监测UPS参数如：输入电压、输入频率、输入电流、输出电压、输出频率、输出电流、输出功率、机箱温度、电池电压、电池充电程度(后备时间)等</w:t>
            </w:r>
          </w:p>
        </w:tc>
        <w:tc>
          <w:tcPr>
            <w:tcW w:w="264" w:type="pct"/>
            <w:tcBorders>
              <w:top w:val="single" w:color="000000" w:sz="4" w:space="0"/>
              <w:left w:val="single" w:color="000000" w:sz="4" w:space="0"/>
              <w:bottom w:val="single" w:color="000000" w:sz="4" w:space="0"/>
              <w:right w:val="single" w:color="000000" w:sz="4" w:space="0"/>
            </w:tcBorders>
            <w:vAlign w:val="center"/>
          </w:tcPr>
          <w:p w14:paraId="36D6E321">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套</w:t>
            </w:r>
          </w:p>
        </w:tc>
        <w:tc>
          <w:tcPr>
            <w:tcW w:w="280" w:type="pct"/>
            <w:tcBorders>
              <w:top w:val="single" w:color="000000" w:sz="4" w:space="0"/>
              <w:left w:val="single" w:color="000000" w:sz="4" w:space="0"/>
              <w:bottom w:val="single" w:color="000000" w:sz="4" w:space="0"/>
              <w:right w:val="single" w:color="000000" w:sz="4" w:space="0"/>
            </w:tcBorders>
            <w:vAlign w:val="center"/>
          </w:tcPr>
          <w:p w14:paraId="546B8772">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w:t>
            </w:r>
          </w:p>
        </w:tc>
        <w:tc>
          <w:tcPr>
            <w:tcW w:w="663" w:type="pct"/>
            <w:tcBorders>
              <w:top w:val="single" w:color="000000" w:sz="4" w:space="0"/>
              <w:left w:val="single" w:color="000000" w:sz="4" w:space="0"/>
              <w:bottom w:val="single" w:color="000000" w:sz="4" w:space="0"/>
              <w:right w:val="single" w:color="000000" w:sz="4" w:space="0"/>
            </w:tcBorders>
            <w:vAlign w:val="center"/>
          </w:tcPr>
          <w:p w14:paraId="76CF9058">
            <w:pPr>
              <w:adjustRightInd/>
              <w:snapToGrid/>
              <w:spacing w:line="240" w:lineRule="auto"/>
              <w:ind w:firstLine="0" w:firstLineChars="0"/>
              <w:jc w:val="left"/>
              <w:rPr>
                <w:rFonts w:hint="eastAsia" w:eastAsia="宋体" w:cs="宋体"/>
                <w:color w:val="000000"/>
                <w:spacing w:val="0"/>
                <w:sz w:val="20"/>
                <w:szCs w:val="20"/>
                <w:highlight w:val="none"/>
              </w:rPr>
            </w:pPr>
          </w:p>
        </w:tc>
      </w:tr>
      <w:tr w14:paraId="3333081B">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6FF32745">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8</w:t>
            </w:r>
          </w:p>
        </w:tc>
        <w:tc>
          <w:tcPr>
            <w:tcW w:w="535" w:type="pct"/>
            <w:tcBorders>
              <w:top w:val="single" w:color="000000" w:sz="4" w:space="0"/>
              <w:left w:val="single" w:color="000000" w:sz="4" w:space="0"/>
              <w:bottom w:val="single" w:color="000000" w:sz="4" w:space="0"/>
              <w:right w:val="single" w:color="000000" w:sz="4" w:space="0"/>
            </w:tcBorders>
            <w:vAlign w:val="center"/>
          </w:tcPr>
          <w:p w14:paraId="2BCD1AE2">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蓄电池监控主控模块</w:t>
            </w:r>
          </w:p>
        </w:tc>
        <w:tc>
          <w:tcPr>
            <w:tcW w:w="3039" w:type="pct"/>
            <w:tcBorders>
              <w:top w:val="single" w:color="000000" w:sz="4" w:space="0"/>
              <w:left w:val="single" w:color="000000" w:sz="4" w:space="0"/>
              <w:bottom w:val="single" w:color="000000" w:sz="4" w:space="0"/>
              <w:right w:val="single" w:color="000000" w:sz="4" w:space="0"/>
            </w:tcBorders>
            <w:vAlign w:val="center"/>
          </w:tcPr>
          <w:p w14:paraId="07B3217E">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1.实时在线监测和分析蓄电池的内阻变化趋势，预测电池组中的落后蓄电池；</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2.实时采集每节电池的电压、内阻、温度；</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3.提供RS485通信口，实现远程监控功能，方便接入到第三方公司的应用系统中；</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6B86EBEC">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套</w:t>
            </w:r>
          </w:p>
        </w:tc>
        <w:tc>
          <w:tcPr>
            <w:tcW w:w="280" w:type="pct"/>
            <w:tcBorders>
              <w:top w:val="single" w:color="000000" w:sz="4" w:space="0"/>
              <w:left w:val="single" w:color="000000" w:sz="4" w:space="0"/>
              <w:bottom w:val="single" w:color="000000" w:sz="4" w:space="0"/>
              <w:right w:val="single" w:color="000000" w:sz="4" w:space="0"/>
            </w:tcBorders>
            <w:noWrap/>
            <w:vAlign w:val="center"/>
          </w:tcPr>
          <w:p w14:paraId="59CBD3A7">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485A3955">
            <w:pPr>
              <w:adjustRightInd/>
              <w:snapToGrid/>
              <w:spacing w:line="240" w:lineRule="auto"/>
              <w:ind w:firstLine="0" w:firstLineChars="0"/>
              <w:jc w:val="left"/>
              <w:rPr>
                <w:rFonts w:hint="eastAsia" w:eastAsia="宋体" w:cs="宋体"/>
                <w:color w:val="000000"/>
                <w:spacing w:val="0"/>
                <w:sz w:val="20"/>
                <w:szCs w:val="20"/>
                <w:highlight w:val="none"/>
              </w:rPr>
            </w:pPr>
          </w:p>
        </w:tc>
      </w:tr>
      <w:tr w14:paraId="1ED21F4E">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2514FC7A">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9</w:t>
            </w:r>
          </w:p>
        </w:tc>
        <w:tc>
          <w:tcPr>
            <w:tcW w:w="535" w:type="pct"/>
            <w:tcBorders>
              <w:top w:val="single" w:color="000000" w:sz="4" w:space="0"/>
              <w:left w:val="single" w:color="000000" w:sz="4" w:space="0"/>
              <w:bottom w:val="single" w:color="000000" w:sz="4" w:space="0"/>
              <w:right w:val="single" w:color="000000" w:sz="4" w:space="0"/>
            </w:tcBorders>
            <w:vAlign w:val="center"/>
          </w:tcPr>
          <w:p w14:paraId="229A702F">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蓄电池监控单体模块</w:t>
            </w:r>
          </w:p>
        </w:tc>
        <w:tc>
          <w:tcPr>
            <w:tcW w:w="3039" w:type="pct"/>
            <w:tcBorders>
              <w:top w:val="single" w:color="000000" w:sz="4" w:space="0"/>
              <w:left w:val="single" w:color="000000" w:sz="4" w:space="0"/>
              <w:bottom w:val="single" w:color="000000" w:sz="4" w:space="0"/>
              <w:right w:val="single" w:color="000000" w:sz="4" w:space="0"/>
            </w:tcBorders>
            <w:vAlign w:val="center"/>
          </w:tcPr>
          <w:p w14:paraId="063A132D">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1.单体电压 输入范围 5～15V（6V、12V电池）</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2.1.2～3V（2V电池）</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3.采集精度 0.2% FS</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4.内阻检测 测量范围 0～100m</w:t>
            </w:r>
            <w:r>
              <w:rPr>
                <w:rFonts w:ascii="Cambria Math" w:hAnsi="Cambria Math" w:eastAsia="宋体" w:cs="Cambria Math"/>
                <w:color w:val="000000"/>
                <w:spacing w:val="0"/>
                <w:kern w:val="0"/>
                <w:sz w:val="20"/>
                <w:szCs w:val="20"/>
                <w:highlight w:val="none"/>
                <w:lang w:bidi="ar"/>
              </w:rPr>
              <w:t>Ω</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5.采集精度 2% FS</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6.温度检测 测量范围 0～70℃</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7.采集精度 1℃</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0C8B99F5">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个</w:t>
            </w:r>
          </w:p>
        </w:tc>
        <w:tc>
          <w:tcPr>
            <w:tcW w:w="280" w:type="pct"/>
            <w:tcBorders>
              <w:top w:val="single" w:color="000000" w:sz="4" w:space="0"/>
              <w:left w:val="single" w:color="000000" w:sz="4" w:space="0"/>
              <w:bottom w:val="single" w:color="000000" w:sz="4" w:space="0"/>
              <w:right w:val="single" w:color="000000" w:sz="4" w:space="0"/>
            </w:tcBorders>
            <w:noWrap/>
            <w:vAlign w:val="center"/>
          </w:tcPr>
          <w:p w14:paraId="4BF8FECD">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64</w:t>
            </w:r>
          </w:p>
        </w:tc>
        <w:tc>
          <w:tcPr>
            <w:tcW w:w="663" w:type="pct"/>
            <w:tcBorders>
              <w:top w:val="single" w:color="000000" w:sz="4" w:space="0"/>
              <w:left w:val="single" w:color="000000" w:sz="4" w:space="0"/>
              <w:bottom w:val="single" w:color="000000" w:sz="4" w:space="0"/>
              <w:right w:val="single" w:color="000000" w:sz="4" w:space="0"/>
            </w:tcBorders>
            <w:vAlign w:val="center"/>
          </w:tcPr>
          <w:p w14:paraId="5331BBEC">
            <w:pPr>
              <w:adjustRightInd/>
              <w:snapToGrid/>
              <w:spacing w:line="240" w:lineRule="auto"/>
              <w:ind w:firstLine="0" w:firstLineChars="0"/>
              <w:jc w:val="left"/>
              <w:rPr>
                <w:rFonts w:hint="eastAsia" w:eastAsia="宋体" w:cs="宋体"/>
                <w:color w:val="000000"/>
                <w:spacing w:val="0"/>
                <w:sz w:val="20"/>
                <w:szCs w:val="20"/>
                <w:highlight w:val="none"/>
              </w:rPr>
            </w:pPr>
          </w:p>
        </w:tc>
      </w:tr>
      <w:tr w14:paraId="2150A46C">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64CEC298">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10</w:t>
            </w:r>
          </w:p>
        </w:tc>
        <w:tc>
          <w:tcPr>
            <w:tcW w:w="535" w:type="pct"/>
            <w:tcBorders>
              <w:top w:val="single" w:color="000000" w:sz="4" w:space="0"/>
              <w:left w:val="single" w:color="000000" w:sz="4" w:space="0"/>
              <w:bottom w:val="single" w:color="000000" w:sz="4" w:space="0"/>
              <w:right w:val="single" w:color="000000" w:sz="4" w:space="0"/>
            </w:tcBorders>
            <w:vAlign w:val="center"/>
          </w:tcPr>
          <w:p w14:paraId="26C7C628">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精密空调监控</w:t>
            </w:r>
          </w:p>
        </w:tc>
        <w:tc>
          <w:tcPr>
            <w:tcW w:w="3039" w:type="pct"/>
            <w:tcBorders>
              <w:top w:val="single" w:color="000000" w:sz="4" w:space="0"/>
              <w:left w:val="single" w:color="000000" w:sz="4" w:space="0"/>
              <w:bottom w:val="single" w:color="000000" w:sz="4" w:space="0"/>
              <w:right w:val="single" w:color="000000" w:sz="4" w:space="0"/>
            </w:tcBorders>
            <w:vAlign w:val="center"/>
          </w:tcPr>
          <w:p w14:paraId="0DDFB0D0">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eastAsia="宋体" w:cs="宋体"/>
                <w:color w:val="000000"/>
                <w:spacing w:val="0"/>
                <w:sz w:val="20"/>
                <w:szCs w:val="20"/>
                <w:highlight w:val="none"/>
                <w:lang w:bidi="ar"/>
              </w:rPr>
              <w:t>1.技术要求：对精密空调进行远程遥控、遥信、参数监测、故障诊断，监控空调各部件(压缩机、风机、加热器、加湿器、去湿器、滤网等)的运行状态与参数</w:t>
            </w:r>
          </w:p>
        </w:tc>
        <w:tc>
          <w:tcPr>
            <w:tcW w:w="264" w:type="pct"/>
            <w:tcBorders>
              <w:top w:val="single" w:color="000000" w:sz="4" w:space="0"/>
              <w:left w:val="single" w:color="000000" w:sz="4" w:space="0"/>
              <w:bottom w:val="single" w:color="000000" w:sz="4" w:space="0"/>
              <w:right w:val="single" w:color="000000" w:sz="4" w:space="0"/>
            </w:tcBorders>
            <w:vAlign w:val="center"/>
          </w:tcPr>
          <w:p w14:paraId="61DD1299">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套</w:t>
            </w:r>
          </w:p>
        </w:tc>
        <w:tc>
          <w:tcPr>
            <w:tcW w:w="280" w:type="pct"/>
            <w:tcBorders>
              <w:top w:val="single" w:color="000000" w:sz="4" w:space="0"/>
              <w:left w:val="single" w:color="000000" w:sz="4" w:space="0"/>
              <w:bottom w:val="single" w:color="000000" w:sz="4" w:space="0"/>
              <w:right w:val="single" w:color="000000" w:sz="4" w:space="0"/>
            </w:tcBorders>
            <w:vAlign w:val="center"/>
          </w:tcPr>
          <w:p w14:paraId="34484234">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4</w:t>
            </w:r>
          </w:p>
        </w:tc>
        <w:tc>
          <w:tcPr>
            <w:tcW w:w="663" w:type="pct"/>
            <w:tcBorders>
              <w:top w:val="single" w:color="000000" w:sz="4" w:space="0"/>
              <w:left w:val="single" w:color="000000" w:sz="4" w:space="0"/>
              <w:bottom w:val="single" w:color="000000" w:sz="4" w:space="0"/>
              <w:right w:val="single" w:color="000000" w:sz="4" w:space="0"/>
            </w:tcBorders>
            <w:vAlign w:val="center"/>
          </w:tcPr>
          <w:p w14:paraId="267138EC">
            <w:pPr>
              <w:adjustRightInd/>
              <w:snapToGrid/>
              <w:spacing w:line="240" w:lineRule="auto"/>
              <w:ind w:firstLine="0" w:firstLineChars="0"/>
              <w:jc w:val="left"/>
              <w:rPr>
                <w:rFonts w:hint="eastAsia" w:eastAsia="宋体" w:cs="宋体"/>
                <w:color w:val="000000"/>
                <w:spacing w:val="0"/>
                <w:sz w:val="20"/>
                <w:szCs w:val="20"/>
                <w:highlight w:val="none"/>
              </w:rPr>
            </w:pPr>
          </w:p>
        </w:tc>
      </w:tr>
      <w:tr w14:paraId="5172DAE4">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1928C9CB">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11</w:t>
            </w:r>
          </w:p>
        </w:tc>
        <w:tc>
          <w:tcPr>
            <w:tcW w:w="535" w:type="pct"/>
            <w:tcBorders>
              <w:top w:val="single" w:color="000000" w:sz="4" w:space="0"/>
              <w:left w:val="single" w:color="000000" w:sz="4" w:space="0"/>
              <w:bottom w:val="single" w:color="000000" w:sz="4" w:space="0"/>
              <w:right w:val="single" w:color="000000" w:sz="4" w:space="0"/>
            </w:tcBorders>
            <w:vAlign w:val="center"/>
          </w:tcPr>
          <w:p w14:paraId="240830E4">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温湿度传感器</w:t>
            </w:r>
          </w:p>
        </w:tc>
        <w:tc>
          <w:tcPr>
            <w:tcW w:w="3039" w:type="pct"/>
            <w:tcBorders>
              <w:top w:val="single" w:color="000000" w:sz="4" w:space="0"/>
              <w:left w:val="single" w:color="000000" w:sz="4" w:space="0"/>
              <w:bottom w:val="single" w:color="000000" w:sz="4" w:space="0"/>
              <w:right w:val="single" w:color="000000" w:sz="4" w:space="0"/>
            </w:tcBorders>
            <w:vAlign w:val="center"/>
          </w:tcPr>
          <w:p w14:paraId="500C4F41">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1.12VDC供电</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2.测量范围:</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温度：-20℃~70℃ ，精度±0.5 ℃</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湿度：0～100%rh，精度±3%rh</w:t>
            </w:r>
          </w:p>
        </w:tc>
        <w:tc>
          <w:tcPr>
            <w:tcW w:w="264" w:type="pct"/>
            <w:tcBorders>
              <w:top w:val="single" w:color="000000" w:sz="4" w:space="0"/>
              <w:left w:val="single" w:color="000000" w:sz="4" w:space="0"/>
              <w:bottom w:val="single" w:color="000000" w:sz="4" w:space="0"/>
              <w:right w:val="single" w:color="000000" w:sz="4" w:space="0"/>
            </w:tcBorders>
            <w:vAlign w:val="center"/>
          </w:tcPr>
          <w:p w14:paraId="3E3D415C">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个</w:t>
            </w:r>
          </w:p>
        </w:tc>
        <w:tc>
          <w:tcPr>
            <w:tcW w:w="280" w:type="pct"/>
            <w:tcBorders>
              <w:top w:val="single" w:color="000000" w:sz="4" w:space="0"/>
              <w:left w:val="single" w:color="000000" w:sz="4" w:space="0"/>
              <w:bottom w:val="single" w:color="000000" w:sz="4" w:space="0"/>
              <w:right w:val="single" w:color="000000" w:sz="4" w:space="0"/>
            </w:tcBorders>
            <w:vAlign w:val="center"/>
          </w:tcPr>
          <w:p w14:paraId="6B190990">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10</w:t>
            </w:r>
          </w:p>
        </w:tc>
        <w:tc>
          <w:tcPr>
            <w:tcW w:w="663" w:type="pct"/>
            <w:tcBorders>
              <w:top w:val="single" w:color="000000" w:sz="4" w:space="0"/>
              <w:left w:val="single" w:color="000000" w:sz="4" w:space="0"/>
              <w:bottom w:val="single" w:color="000000" w:sz="4" w:space="0"/>
              <w:right w:val="single" w:color="000000" w:sz="4" w:space="0"/>
            </w:tcBorders>
            <w:vAlign w:val="center"/>
          </w:tcPr>
          <w:p w14:paraId="31CA873C">
            <w:pPr>
              <w:adjustRightInd/>
              <w:snapToGrid/>
              <w:spacing w:line="240" w:lineRule="auto"/>
              <w:ind w:firstLine="0" w:firstLineChars="0"/>
              <w:jc w:val="left"/>
              <w:rPr>
                <w:rFonts w:hint="eastAsia" w:eastAsia="宋体" w:cs="宋体"/>
                <w:color w:val="000000"/>
                <w:spacing w:val="0"/>
                <w:sz w:val="20"/>
                <w:szCs w:val="20"/>
                <w:highlight w:val="none"/>
              </w:rPr>
            </w:pPr>
          </w:p>
        </w:tc>
      </w:tr>
      <w:tr w14:paraId="3E9D683F">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52452240">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12</w:t>
            </w:r>
          </w:p>
        </w:tc>
        <w:tc>
          <w:tcPr>
            <w:tcW w:w="535" w:type="pct"/>
            <w:tcBorders>
              <w:top w:val="single" w:color="000000" w:sz="4" w:space="0"/>
              <w:left w:val="single" w:color="000000" w:sz="4" w:space="0"/>
              <w:bottom w:val="single" w:color="000000" w:sz="4" w:space="0"/>
              <w:right w:val="single" w:color="000000" w:sz="4" w:space="0"/>
            </w:tcBorders>
            <w:vAlign w:val="center"/>
          </w:tcPr>
          <w:p w14:paraId="217D2316">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烟雾传感器</w:t>
            </w:r>
          </w:p>
        </w:tc>
        <w:tc>
          <w:tcPr>
            <w:tcW w:w="3039" w:type="pct"/>
            <w:tcBorders>
              <w:top w:val="single" w:color="000000" w:sz="4" w:space="0"/>
              <w:left w:val="single" w:color="000000" w:sz="4" w:space="0"/>
              <w:bottom w:val="single" w:color="000000" w:sz="4" w:space="0"/>
              <w:right w:val="single" w:color="000000" w:sz="4" w:space="0"/>
            </w:tcBorders>
            <w:vAlign w:val="center"/>
          </w:tcPr>
          <w:p w14:paraId="7D039E88">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1.工作电压：DC 12 V</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2.静态电流：≤5mA</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3.报警电流：≤80mA</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4.工作温度：－10℃ to +50℃</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5.环境湿度：≤95%RH</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6.安装方式：吸顶</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7.监测面积：20平方米</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8.指示灯：30秒闪一次</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9.报警输出：继电器常开／常闭</w:t>
            </w:r>
          </w:p>
        </w:tc>
        <w:tc>
          <w:tcPr>
            <w:tcW w:w="264" w:type="pct"/>
            <w:tcBorders>
              <w:top w:val="single" w:color="000000" w:sz="4" w:space="0"/>
              <w:left w:val="single" w:color="000000" w:sz="4" w:space="0"/>
              <w:bottom w:val="single" w:color="000000" w:sz="4" w:space="0"/>
              <w:right w:val="single" w:color="000000" w:sz="4" w:space="0"/>
            </w:tcBorders>
            <w:vAlign w:val="center"/>
          </w:tcPr>
          <w:p w14:paraId="3D065541">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个</w:t>
            </w:r>
          </w:p>
        </w:tc>
        <w:tc>
          <w:tcPr>
            <w:tcW w:w="280" w:type="pct"/>
            <w:tcBorders>
              <w:top w:val="single" w:color="000000" w:sz="4" w:space="0"/>
              <w:left w:val="single" w:color="000000" w:sz="4" w:space="0"/>
              <w:bottom w:val="single" w:color="000000" w:sz="4" w:space="0"/>
              <w:right w:val="single" w:color="000000" w:sz="4" w:space="0"/>
            </w:tcBorders>
            <w:vAlign w:val="center"/>
          </w:tcPr>
          <w:p w14:paraId="74DE98F3">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5</w:t>
            </w:r>
          </w:p>
        </w:tc>
        <w:tc>
          <w:tcPr>
            <w:tcW w:w="663" w:type="pct"/>
            <w:tcBorders>
              <w:top w:val="single" w:color="000000" w:sz="4" w:space="0"/>
              <w:left w:val="single" w:color="000000" w:sz="4" w:space="0"/>
              <w:bottom w:val="single" w:color="000000" w:sz="4" w:space="0"/>
              <w:right w:val="single" w:color="000000" w:sz="4" w:space="0"/>
            </w:tcBorders>
            <w:vAlign w:val="center"/>
          </w:tcPr>
          <w:p w14:paraId="30E2BB03">
            <w:pPr>
              <w:adjustRightInd/>
              <w:snapToGrid/>
              <w:spacing w:line="240" w:lineRule="auto"/>
              <w:ind w:firstLine="0" w:firstLineChars="0"/>
              <w:jc w:val="left"/>
              <w:rPr>
                <w:rFonts w:hint="eastAsia" w:eastAsia="宋体" w:cs="宋体"/>
                <w:color w:val="000000"/>
                <w:spacing w:val="0"/>
                <w:sz w:val="20"/>
                <w:szCs w:val="20"/>
                <w:highlight w:val="none"/>
              </w:rPr>
            </w:pPr>
          </w:p>
        </w:tc>
      </w:tr>
      <w:tr w14:paraId="100CEE7D">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18765CF4">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13</w:t>
            </w:r>
          </w:p>
        </w:tc>
        <w:tc>
          <w:tcPr>
            <w:tcW w:w="535" w:type="pct"/>
            <w:tcBorders>
              <w:top w:val="single" w:color="000000" w:sz="4" w:space="0"/>
              <w:left w:val="single" w:color="000000" w:sz="4" w:space="0"/>
              <w:bottom w:val="single" w:color="000000" w:sz="4" w:space="0"/>
              <w:right w:val="single" w:color="000000" w:sz="4" w:space="0"/>
            </w:tcBorders>
            <w:vAlign w:val="center"/>
          </w:tcPr>
          <w:p w14:paraId="684AD037">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区域式漏水传感器</w:t>
            </w:r>
          </w:p>
        </w:tc>
        <w:tc>
          <w:tcPr>
            <w:tcW w:w="3039" w:type="pct"/>
            <w:tcBorders>
              <w:top w:val="single" w:color="000000" w:sz="4" w:space="0"/>
              <w:left w:val="single" w:color="000000" w:sz="4" w:space="0"/>
              <w:bottom w:val="single" w:color="000000" w:sz="4" w:space="0"/>
              <w:right w:val="single" w:color="000000" w:sz="4" w:space="0"/>
            </w:tcBorders>
            <w:vAlign w:val="center"/>
          </w:tcPr>
          <w:p w14:paraId="22F045DE">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eastAsia="宋体" w:cs="宋体"/>
                <w:color w:val="000000"/>
                <w:spacing w:val="0"/>
                <w:sz w:val="20"/>
                <w:szCs w:val="20"/>
                <w:highlight w:val="none"/>
                <w:lang w:bidi="ar"/>
              </w:rPr>
              <w:t>1.技术要求：多路干接点输出信号 (漏水1路、断线1路)声音设置灵活：声音有/无，声音锁定/不锁定丰富的指示灯内容，闪动代表有未确认警报,兼容多种感应线可调节灵敏度,响应时间5s</w:t>
            </w:r>
          </w:p>
        </w:tc>
        <w:tc>
          <w:tcPr>
            <w:tcW w:w="264" w:type="pct"/>
            <w:tcBorders>
              <w:top w:val="single" w:color="000000" w:sz="4" w:space="0"/>
              <w:left w:val="single" w:color="000000" w:sz="4" w:space="0"/>
              <w:bottom w:val="single" w:color="000000" w:sz="4" w:space="0"/>
              <w:right w:val="single" w:color="000000" w:sz="4" w:space="0"/>
            </w:tcBorders>
            <w:vAlign w:val="center"/>
          </w:tcPr>
          <w:p w14:paraId="0A64C2C7">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套</w:t>
            </w:r>
          </w:p>
        </w:tc>
        <w:tc>
          <w:tcPr>
            <w:tcW w:w="280" w:type="pct"/>
            <w:tcBorders>
              <w:top w:val="single" w:color="000000" w:sz="4" w:space="0"/>
              <w:left w:val="single" w:color="000000" w:sz="4" w:space="0"/>
              <w:bottom w:val="single" w:color="000000" w:sz="4" w:space="0"/>
              <w:right w:val="single" w:color="000000" w:sz="4" w:space="0"/>
            </w:tcBorders>
            <w:vAlign w:val="center"/>
          </w:tcPr>
          <w:p w14:paraId="5063549C">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4</w:t>
            </w:r>
          </w:p>
        </w:tc>
        <w:tc>
          <w:tcPr>
            <w:tcW w:w="663" w:type="pct"/>
            <w:tcBorders>
              <w:top w:val="single" w:color="000000" w:sz="4" w:space="0"/>
              <w:left w:val="single" w:color="000000" w:sz="4" w:space="0"/>
              <w:bottom w:val="single" w:color="000000" w:sz="4" w:space="0"/>
              <w:right w:val="single" w:color="000000" w:sz="4" w:space="0"/>
            </w:tcBorders>
            <w:vAlign w:val="center"/>
          </w:tcPr>
          <w:p w14:paraId="486246CC">
            <w:pPr>
              <w:adjustRightInd/>
              <w:snapToGrid/>
              <w:spacing w:line="240" w:lineRule="auto"/>
              <w:ind w:firstLine="0" w:firstLineChars="0"/>
              <w:jc w:val="left"/>
              <w:rPr>
                <w:rFonts w:hint="eastAsia" w:eastAsia="宋体" w:cs="宋体"/>
                <w:color w:val="000000"/>
                <w:spacing w:val="0"/>
                <w:sz w:val="20"/>
                <w:szCs w:val="20"/>
                <w:highlight w:val="none"/>
              </w:rPr>
            </w:pPr>
          </w:p>
        </w:tc>
      </w:tr>
      <w:tr w14:paraId="3DC8A945">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28247D1A">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14</w:t>
            </w:r>
          </w:p>
        </w:tc>
        <w:tc>
          <w:tcPr>
            <w:tcW w:w="535" w:type="pct"/>
            <w:tcBorders>
              <w:top w:val="single" w:color="000000" w:sz="4" w:space="0"/>
              <w:left w:val="single" w:color="000000" w:sz="4" w:space="0"/>
              <w:bottom w:val="single" w:color="000000" w:sz="4" w:space="0"/>
              <w:right w:val="single" w:color="000000" w:sz="4" w:space="0"/>
            </w:tcBorders>
            <w:vAlign w:val="center"/>
          </w:tcPr>
          <w:p w14:paraId="29210CD3">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门禁指纹一体机</w:t>
            </w:r>
          </w:p>
        </w:tc>
        <w:tc>
          <w:tcPr>
            <w:tcW w:w="3039" w:type="pct"/>
            <w:tcBorders>
              <w:top w:val="single" w:color="000000" w:sz="4" w:space="0"/>
              <w:left w:val="single" w:color="000000" w:sz="4" w:space="0"/>
              <w:bottom w:val="single" w:color="000000" w:sz="4" w:space="0"/>
              <w:right w:val="single" w:color="000000" w:sz="4" w:space="0"/>
            </w:tcBorders>
            <w:vAlign w:val="center"/>
          </w:tcPr>
          <w:p w14:paraId="65E7D73F">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 xml:space="preserve">1.用户数:不低于500人                            </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2.指纹容量：不低于500枚</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3.人脸容量：不低于500张</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4.记录容量：不低于10万条</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5.通讯方式：TCP/IP、RS485/232</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6.包含门禁卡：不低于20张</w:t>
            </w:r>
          </w:p>
        </w:tc>
        <w:tc>
          <w:tcPr>
            <w:tcW w:w="264" w:type="pct"/>
            <w:tcBorders>
              <w:top w:val="single" w:color="000000" w:sz="4" w:space="0"/>
              <w:left w:val="single" w:color="000000" w:sz="4" w:space="0"/>
              <w:bottom w:val="single" w:color="000000" w:sz="4" w:space="0"/>
              <w:right w:val="single" w:color="000000" w:sz="4" w:space="0"/>
            </w:tcBorders>
            <w:vAlign w:val="center"/>
          </w:tcPr>
          <w:p w14:paraId="00EF64EE">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台</w:t>
            </w:r>
          </w:p>
        </w:tc>
        <w:tc>
          <w:tcPr>
            <w:tcW w:w="280" w:type="pct"/>
            <w:tcBorders>
              <w:top w:val="single" w:color="000000" w:sz="4" w:space="0"/>
              <w:left w:val="single" w:color="000000" w:sz="4" w:space="0"/>
              <w:bottom w:val="single" w:color="000000" w:sz="4" w:space="0"/>
              <w:right w:val="single" w:color="000000" w:sz="4" w:space="0"/>
            </w:tcBorders>
            <w:vAlign w:val="center"/>
          </w:tcPr>
          <w:p w14:paraId="224A57D3">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4</w:t>
            </w:r>
          </w:p>
        </w:tc>
        <w:tc>
          <w:tcPr>
            <w:tcW w:w="663" w:type="pct"/>
            <w:tcBorders>
              <w:top w:val="single" w:color="000000" w:sz="4" w:space="0"/>
              <w:left w:val="single" w:color="000000" w:sz="4" w:space="0"/>
              <w:bottom w:val="single" w:color="000000" w:sz="4" w:space="0"/>
              <w:right w:val="single" w:color="000000" w:sz="4" w:space="0"/>
            </w:tcBorders>
            <w:vAlign w:val="center"/>
          </w:tcPr>
          <w:p w14:paraId="130353DE">
            <w:pPr>
              <w:adjustRightInd/>
              <w:snapToGrid/>
              <w:spacing w:line="240" w:lineRule="auto"/>
              <w:ind w:firstLine="0" w:firstLineChars="0"/>
              <w:jc w:val="left"/>
              <w:rPr>
                <w:rFonts w:hint="eastAsia" w:eastAsia="宋体" w:cs="宋体"/>
                <w:color w:val="000000"/>
                <w:spacing w:val="0"/>
                <w:sz w:val="20"/>
                <w:szCs w:val="20"/>
                <w:highlight w:val="none"/>
              </w:rPr>
            </w:pPr>
          </w:p>
        </w:tc>
      </w:tr>
      <w:tr w14:paraId="0D435C8B">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613BC3C8">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15</w:t>
            </w:r>
          </w:p>
        </w:tc>
        <w:tc>
          <w:tcPr>
            <w:tcW w:w="535" w:type="pct"/>
            <w:tcBorders>
              <w:top w:val="single" w:color="000000" w:sz="4" w:space="0"/>
              <w:left w:val="single" w:color="000000" w:sz="4" w:space="0"/>
              <w:bottom w:val="single" w:color="000000" w:sz="4" w:space="0"/>
              <w:right w:val="single" w:color="000000" w:sz="4" w:space="0"/>
            </w:tcBorders>
            <w:vAlign w:val="center"/>
          </w:tcPr>
          <w:p w14:paraId="3E158D55">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出门按钮</w:t>
            </w:r>
          </w:p>
        </w:tc>
        <w:tc>
          <w:tcPr>
            <w:tcW w:w="3039" w:type="pct"/>
            <w:tcBorders>
              <w:top w:val="single" w:color="000000" w:sz="4" w:space="0"/>
              <w:left w:val="single" w:color="000000" w:sz="4" w:space="0"/>
              <w:bottom w:val="single" w:color="000000" w:sz="4" w:space="0"/>
              <w:right w:val="single" w:color="000000" w:sz="4" w:space="0"/>
            </w:tcBorders>
            <w:vAlign w:val="center"/>
          </w:tcPr>
          <w:p w14:paraId="09B896EB">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1.最大静态直线拉力：280kg；</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2.使用范围：木门、防火门、金属门、玻璃门等</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3.安全类型：通电上锁、断电开锁</w:t>
            </w:r>
          </w:p>
        </w:tc>
        <w:tc>
          <w:tcPr>
            <w:tcW w:w="264" w:type="pct"/>
            <w:tcBorders>
              <w:top w:val="single" w:color="000000" w:sz="4" w:space="0"/>
              <w:left w:val="single" w:color="000000" w:sz="4" w:space="0"/>
              <w:bottom w:val="single" w:color="000000" w:sz="4" w:space="0"/>
              <w:right w:val="single" w:color="000000" w:sz="4" w:space="0"/>
            </w:tcBorders>
            <w:vAlign w:val="center"/>
          </w:tcPr>
          <w:p w14:paraId="78A94837">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个</w:t>
            </w:r>
          </w:p>
        </w:tc>
        <w:tc>
          <w:tcPr>
            <w:tcW w:w="280" w:type="pct"/>
            <w:tcBorders>
              <w:top w:val="single" w:color="000000" w:sz="4" w:space="0"/>
              <w:left w:val="single" w:color="000000" w:sz="4" w:space="0"/>
              <w:bottom w:val="single" w:color="000000" w:sz="4" w:space="0"/>
              <w:right w:val="single" w:color="000000" w:sz="4" w:space="0"/>
            </w:tcBorders>
            <w:vAlign w:val="center"/>
          </w:tcPr>
          <w:p w14:paraId="427BAE06">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3</w:t>
            </w:r>
          </w:p>
        </w:tc>
        <w:tc>
          <w:tcPr>
            <w:tcW w:w="663" w:type="pct"/>
            <w:tcBorders>
              <w:top w:val="single" w:color="000000" w:sz="4" w:space="0"/>
              <w:left w:val="single" w:color="000000" w:sz="4" w:space="0"/>
              <w:bottom w:val="single" w:color="000000" w:sz="4" w:space="0"/>
              <w:right w:val="single" w:color="000000" w:sz="4" w:space="0"/>
            </w:tcBorders>
            <w:vAlign w:val="center"/>
          </w:tcPr>
          <w:p w14:paraId="1DD6313F">
            <w:pPr>
              <w:adjustRightInd/>
              <w:snapToGrid/>
              <w:spacing w:line="240" w:lineRule="auto"/>
              <w:ind w:firstLine="0" w:firstLineChars="0"/>
              <w:jc w:val="left"/>
              <w:rPr>
                <w:rFonts w:hint="eastAsia" w:eastAsia="宋体" w:cs="宋体"/>
                <w:color w:val="000000"/>
                <w:spacing w:val="0"/>
                <w:sz w:val="20"/>
                <w:szCs w:val="20"/>
                <w:highlight w:val="none"/>
              </w:rPr>
            </w:pPr>
          </w:p>
        </w:tc>
      </w:tr>
      <w:tr w14:paraId="2A89C05D">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3C0AE4FE">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16</w:t>
            </w:r>
          </w:p>
        </w:tc>
        <w:tc>
          <w:tcPr>
            <w:tcW w:w="535" w:type="pct"/>
            <w:tcBorders>
              <w:top w:val="single" w:color="000000" w:sz="4" w:space="0"/>
              <w:left w:val="single" w:color="000000" w:sz="4" w:space="0"/>
              <w:bottom w:val="single" w:color="000000" w:sz="4" w:space="0"/>
              <w:right w:val="single" w:color="000000" w:sz="4" w:space="0"/>
            </w:tcBorders>
            <w:vAlign w:val="center"/>
          </w:tcPr>
          <w:p w14:paraId="2F6BFB6F">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双门磁力锁</w:t>
            </w:r>
          </w:p>
        </w:tc>
        <w:tc>
          <w:tcPr>
            <w:tcW w:w="3039" w:type="pct"/>
            <w:tcBorders>
              <w:top w:val="single" w:color="000000" w:sz="4" w:space="0"/>
              <w:left w:val="single" w:color="000000" w:sz="4" w:space="0"/>
              <w:bottom w:val="single" w:color="000000" w:sz="4" w:space="0"/>
              <w:right w:val="single" w:color="000000" w:sz="4" w:space="0"/>
            </w:tcBorders>
            <w:vAlign w:val="center"/>
          </w:tcPr>
          <w:p w14:paraId="3A683E5E">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1.50万次机械使用寿命；</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2.适合标准86电器接线暗盒使用</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3.PC防火材料</w:t>
            </w:r>
          </w:p>
        </w:tc>
        <w:tc>
          <w:tcPr>
            <w:tcW w:w="264" w:type="pct"/>
            <w:tcBorders>
              <w:top w:val="single" w:color="000000" w:sz="4" w:space="0"/>
              <w:left w:val="single" w:color="000000" w:sz="4" w:space="0"/>
              <w:bottom w:val="single" w:color="000000" w:sz="4" w:space="0"/>
              <w:right w:val="single" w:color="000000" w:sz="4" w:space="0"/>
            </w:tcBorders>
            <w:vAlign w:val="center"/>
          </w:tcPr>
          <w:p w14:paraId="7A6BAE80">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把</w:t>
            </w:r>
          </w:p>
        </w:tc>
        <w:tc>
          <w:tcPr>
            <w:tcW w:w="280" w:type="pct"/>
            <w:tcBorders>
              <w:top w:val="single" w:color="000000" w:sz="4" w:space="0"/>
              <w:left w:val="single" w:color="000000" w:sz="4" w:space="0"/>
              <w:bottom w:val="single" w:color="000000" w:sz="4" w:space="0"/>
              <w:right w:val="single" w:color="000000" w:sz="4" w:space="0"/>
            </w:tcBorders>
            <w:vAlign w:val="center"/>
          </w:tcPr>
          <w:p w14:paraId="2AC10A89">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3</w:t>
            </w:r>
          </w:p>
        </w:tc>
        <w:tc>
          <w:tcPr>
            <w:tcW w:w="663" w:type="pct"/>
            <w:tcBorders>
              <w:top w:val="single" w:color="000000" w:sz="4" w:space="0"/>
              <w:left w:val="single" w:color="000000" w:sz="4" w:space="0"/>
              <w:bottom w:val="single" w:color="000000" w:sz="4" w:space="0"/>
              <w:right w:val="single" w:color="000000" w:sz="4" w:space="0"/>
            </w:tcBorders>
            <w:vAlign w:val="center"/>
          </w:tcPr>
          <w:p w14:paraId="6ADEF39D">
            <w:pPr>
              <w:adjustRightInd/>
              <w:snapToGrid/>
              <w:spacing w:line="240" w:lineRule="auto"/>
              <w:ind w:firstLine="0" w:firstLineChars="0"/>
              <w:jc w:val="left"/>
              <w:rPr>
                <w:rFonts w:hint="eastAsia" w:eastAsia="宋体" w:cs="宋体"/>
                <w:color w:val="000000"/>
                <w:spacing w:val="0"/>
                <w:sz w:val="20"/>
                <w:szCs w:val="20"/>
                <w:highlight w:val="none"/>
              </w:rPr>
            </w:pPr>
          </w:p>
        </w:tc>
      </w:tr>
      <w:tr w14:paraId="337BEC52">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77113014">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17</w:t>
            </w:r>
          </w:p>
        </w:tc>
        <w:tc>
          <w:tcPr>
            <w:tcW w:w="535" w:type="pct"/>
            <w:tcBorders>
              <w:top w:val="single" w:color="000000" w:sz="4" w:space="0"/>
              <w:left w:val="single" w:color="000000" w:sz="4" w:space="0"/>
              <w:bottom w:val="single" w:color="000000" w:sz="4" w:space="0"/>
              <w:right w:val="single" w:color="000000" w:sz="4" w:space="0"/>
            </w:tcBorders>
            <w:vAlign w:val="center"/>
          </w:tcPr>
          <w:p w14:paraId="7375134C">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门禁专用电源</w:t>
            </w:r>
          </w:p>
        </w:tc>
        <w:tc>
          <w:tcPr>
            <w:tcW w:w="3039" w:type="pct"/>
            <w:tcBorders>
              <w:top w:val="single" w:color="000000" w:sz="4" w:space="0"/>
              <w:left w:val="single" w:color="000000" w:sz="4" w:space="0"/>
              <w:bottom w:val="single" w:color="000000" w:sz="4" w:space="0"/>
              <w:right w:val="single" w:color="000000" w:sz="4" w:space="0"/>
            </w:tcBorders>
            <w:vAlign w:val="center"/>
          </w:tcPr>
          <w:p w14:paraId="381CFA74">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1.名称：门禁电源箱</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2.规格：12V5A</w:t>
            </w:r>
          </w:p>
        </w:tc>
        <w:tc>
          <w:tcPr>
            <w:tcW w:w="264" w:type="pct"/>
            <w:tcBorders>
              <w:top w:val="single" w:color="000000" w:sz="4" w:space="0"/>
              <w:left w:val="single" w:color="000000" w:sz="4" w:space="0"/>
              <w:bottom w:val="single" w:color="000000" w:sz="4" w:space="0"/>
              <w:right w:val="single" w:color="000000" w:sz="4" w:space="0"/>
            </w:tcBorders>
            <w:vAlign w:val="center"/>
          </w:tcPr>
          <w:p w14:paraId="79ECF8AB">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台</w:t>
            </w:r>
          </w:p>
        </w:tc>
        <w:tc>
          <w:tcPr>
            <w:tcW w:w="280" w:type="pct"/>
            <w:tcBorders>
              <w:top w:val="single" w:color="000000" w:sz="4" w:space="0"/>
              <w:left w:val="single" w:color="000000" w:sz="4" w:space="0"/>
              <w:bottom w:val="single" w:color="000000" w:sz="4" w:space="0"/>
              <w:right w:val="single" w:color="000000" w:sz="4" w:space="0"/>
            </w:tcBorders>
            <w:vAlign w:val="center"/>
          </w:tcPr>
          <w:p w14:paraId="2F33551D">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3</w:t>
            </w:r>
          </w:p>
        </w:tc>
        <w:tc>
          <w:tcPr>
            <w:tcW w:w="663" w:type="pct"/>
            <w:tcBorders>
              <w:top w:val="single" w:color="000000" w:sz="4" w:space="0"/>
              <w:left w:val="single" w:color="000000" w:sz="4" w:space="0"/>
              <w:bottom w:val="single" w:color="000000" w:sz="4" w:space="0"/>
              <w:right w:val="single" w:color="000000" w:sz="4" w:space="0"/>
            </w:tcBorders>
            <w:vAlign w:val="center"/>
          </w:tcPr>
          <w:p w14:paraId="032E959E">
            <w:pPr>
              <w:adjustRightInd/>
              <w:snapToGrid/>
              <w:spacing w:line="240" w:lineRule="auto"/>
              <w:ind w:firstLine="0" w:firstLineChars="0"/>
              <w:jc w:val="left"/>
              <w:rPr>
                <w:rFonts w:hint="eastAsia" w:eastAsia="宋体" w:cs="宋体"/>
                <w:color w:val="000000"/>
                <w:spacing w:val="0"/>
                <w:sz w:val="20"/>
                <w:szCs w:val="20"/>
                <w:highlight w:val="none"/>
              </w:rPr>
            </w:pPr>
          </w:p>
        </w:tc>
      </w:tr>
      <w:tr w14:paraId="568153AE">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2551C0D1">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18</w:t>
            </w:r>
          </w:p>
        </w:tc>
        <w:tc>
          <w:tcPr>
            <w:tcW w:w="535" w:type="pct"/>
            <w:tcBorders>
              <w:top w:val="single" w:color="000000" w:sz="4" w:space="0"/>
              <w:left w:val="single" w:color="000000" w:sz="4" w:space="0"/>
              <w:bottom w:val="single" w:color="000000" w:sz="4" w:space="0"/>
              <w:right w:val="single" w:color="000000" w:sz="4" w:space="0"/>
            </w:tcBorders>
            <w:vAlign w:val="center"/>
          </w:tcPr>
          <w:p w14:paraId="065904CD">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门禁远程监控接口</w:t>
            </w:r>
          </w:p>
        </w:tc>
        <w:tc>
          <w:tcPr>
            <w:tcW w:w="3039" w:type="pct"/>
            <w:tcBorders>
              <w:top w:val="single" w:color="000000" w:sz="4" w:space="0"/>
              <w:left w:val="single" w:color="000000" w:sz="4" w:space="0"/>
              <w:bottom w:val="single" w:color="000000" w:sz="4" w:space="0"/>
              <w:right w:val="single" w:color="000000" w:sz="4" w:space="0"/>
            </w:tcBorders>
            <w:vAlign w:val="center"/>
          </w:tcPr>
          <w:p w14:paraId="0804B053">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1.集成门禁数据</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2.实时显示门禁状态以及进出门记录</w:t>
            </w:r>
          </w:p>
        </w:tc>
        <w:tc>
          <w:tcPr>
            <w:tcW w:w="264" w:type="pct"/>
            <w:tcBorders>
              <w:top w:val="single" w:color="000000" w:sz="4" w:space="0"/>
              <w:left w:val="single" w:color="000000" w:sz="4" w:space="0"/>
              <w:bottom w:val="single" w:color="000000" w:sz="4" w:space="0"/>
              <w:right w:val="single" w:color="000000" w:sz="4" w:space="0"/>
            </w:tcBorders>
            <w:vAlign w:val="center"/>
          </w:tcPr>
          <w:p w14:paraId="79D54CF9">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套</w:t>
            </w:r>
          </w:p>
        </w:tc>
        <w:tc>
          <w:tcPr>
            <w:tcW w:w="280" w:type="pct"/>
            <w:tcBorders>
              <w:top w:val="single" w:color="000000" w:sz="4" w:space="0"/>
              <w:left w:val="single" w:color="000000" w:sz="4" w:space="0"/>
              <w:bottom w:val="single" w:color="000000" w:sz="4" w:space="0"/>
              <w:right w:val="single" w:color="000000" w:sz="4" w:space="0"/>
            </w:tcBorders>
            <w:vAlign w:val="center"/>
          </w:tcPr>
          <w:p w14:paraId="6357CBEF">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5DD41F13">
            <w:pPr>
              <w:adjustRightInd/>
              <w:snapToGrid/>
              <w:spacing w:line="240" w:lineRule="auto"/>
              <w:ind w:firstLine="0" w:firstLineChars="0"/>
              <w:jc w:val="left"/>
              <w:rPr>
                <w:rFonts w:hint="eastAsia" w:eastAsia="宋体" w:cs="宋体"/>
                <w:color w:val="000000"/>
                <w:spacing w:val="0"/>
                <w:sz w:val="20"/>
                <w:szCs w:val="20"/>
                <w:highlight w:val="none"/>
              </w:rPr>
            </w:pPr>
          </w:p>
        </w:tc>
      </w:tr>
      <w:tr w14:paraId="0BF7DE88">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4503BB09">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19</w:t>
            </w:r>
          </w:p>
        </w:tc>
        <w:tc>
          <w:tcPr>
            <w:tcW w:w="535" w:type="pct"/>
            <w:tcBorders>
              <w:top w:val="single" w:color="000000" w:sz="4" w:space="0"/>
              <w:left w:val="single" w:color="000000" w:sz="4" w:space="0"/>
              <w:bottom w:val="single" w:color="000000" w:sz="4" w:space="0"/>
              <w:right w:val="single" w:color="000000" w:sz="4" w:space="0"/>
            </w:tcBorders>
            <w:vAlign w:val="center"/>
          </w:tcPr>
          <w:p w14:paraId="37F6DDEF">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网络半球</w:t>
            </w:r>
          </w:p>
        </w:tc>
        <w:tc>
          <w:tcPr>
            <w:tcW w:w="3039" w:type="pct"/>
            <w:tcBorders>
              <w:top w:val="single" w:color="000000" w:sz="4" w:space="0"/>
              <w:left w:val="single" w:color="000000" w:sz="4" w:space="0"/>
              <w:bottom w:val="single" w:color="000000" w:sz="4" w:space="0"/>
              <w:right w:val="single" w:color="000000" w:sz="4" w:space="0"/>
            </w:tcBorders>
            <w:vAlign w:val="center"/>
          </w:tcPr>
          <w:p w14:paraId="7AA3DC17">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1.≥1080P分辨率</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2.支持Smart265编码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3.POE供电</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4.≥30米红外夜视</w:t>
            </w:r>
          </w:p>
        </w:tc>
        <w:tc>
          <w:tcPr>
            <w:tcW w:w="264" w:type="pct"/>
            <w:tcBorders>
              <w:top w:val="single" w:color="000000" w:sz="4" w:space="0"/>
              <w:left w:val="single" w:color="000000" w:sz="4" w:space="0"/>
              <w:bottom w:val="single" w:color="000000" w:sz="4" w:space="0"/>
              <w:right w:val="single" w:color="000000" w:sz="4" w:space="0"/>
            </w:tcBorders>
            <w:vAlign w:val="center"/>
          </w:tcPr>
          <w:p w14:paraId="1BE85168">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台</w:t>
            </w:r>
          </w:p>
        </w:tc>
        <w:tc>
          <w:tcPr>
            <w:tcW w:w="280" w:type="pct"/>
            <w:tcBorders>
              <w:top w:val="single" w:color="000000" w:sz="4" w:space="0"/>
              <w:left w:val="single" w:color="000000" w:sz="4" w:space="0"/>
              <w:bottom w:val="single" w:color="000000" w:sz="4" w:space="0"/>
              <w:right w:val="single" w:color="000000" w:sz="4" w:space="0"/>
            </w:tcBorders>
            <w:vAlign w:val="center"/>
          </w:tcPr>
          <w:p w14:paraId="76FDFC52">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7</w:t>
            </w:r>
          </w:p>
        </w:tc>
        <w:tc>
          <w:tcPr>
            <w:tcW w:w="663" w:type="pct"/>
            <w:tcBorders>
              <w:top w:val="single" w:color="000000" w:sz="4" w:space="0"/>
              <w:left w:val="single" w:color="000000" w:sz="4" w:space="0"/>
              <w:bottom w:val="single" w:color="000000" w:sz="4" w:space="0"/>
              <w:right w:val="single" w:color="000000" w:sz="4" w:space="0"/>
            </w:tcBorders>
            <w:vAlign w:val="center"/>
          </w:tcPr>
          <w:p w14:paraId="5CD8033F">
            <w:pPr>
              <w:adjustRightInd/>
              <w:snapToGrid/>
              <w:spacing w:line="240" w:lineRule="auto"/>
              <w:ind w:firstLine="0" w:firstLineChars="0"/>
              <w:jc w:val="left"/>
              <w:rPr>
                <w:rFonts w:hint="eastAsia" w:eastAsia="宋体" w:cs="宋体"/>
                <w:color w:val="000000"/>
                <w:spacing w:val="0"/>
                <w:sz w:val="20"/>
                <w:szCs w:val="20"/>
                <w:highlight w:val="none"/>
              </w:rPr>
            </w:pPr>
          </w:p>
        </w:tc>
      </w:tr>
      <w:tr w14:paraId="0404A748">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15AB5046">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20</w:t>
            </w:r>
          </w:p>
        </w:tc>
        <w:tc>
          <w:tcPr>
            <w:tcW w:w="535" w:type="pct"/>
            <w:tcBorders>
              <w:top w:val="single" w:color="000000" w:sz="4" w:space="0"/>
              <w:left w:val="single" w:color="000000" w:sz="4" w:space="0"/>
              <w:bottom w:val="single" w:color="000000" w:sz="4" w:space="0"/>
              <w:right w:val="single" w:color="000000" w:sz="4" w:space="0"/>
            </w:tcBorders>
            <w:vAlign w:val="center"/>
          </w:tcPr>
          <w:p w14:paraId="35184DE3">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硬盘录像机</w:t>
            </w:r>
          </w:p>
        </w:tc>
        <w:tc>
          <w:tcPr>
            <w:tcW w:w="3039" w:type="pct"/>
            <w:tcBorders>
              <w:top w:val="single" w:color="000000" w:sz="4" w:space="0"/>
              <w:left w:val="single" w:color="000000" w:sz="4" w:space="0"/>
              <w:bottom w:val="single" w:color="000000" w:sz="4" w:space="0"/>
              <w:right w:val="single" w:color="000000" w:sz="4" w:space="0"/>
            </w:tcBorders>
            <w:vAlign w:val="center"/>
          </w:tcPr>
          <w:p w14:paraId="63328DC7">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eastAsia="宋体" w:cs="宋体"/>
                <w:color w:val="000000"/>
                <w:spacing w:val="0"/>
                <w:sz w:val="20"/>
                <w:szCs w:val="20"/>
                <w:highlight w:val="none"/>
                <w:lang w:bidi="ar"/>
              </w:rPr>
              <w:t>1.规格：K系列通用型2盘位录像机16路1080P解码(可增强至16路1080P)</w:t>
            </w:r>
          </w:p>
        </w:tc>
        <w:tc>
          <w:tcPr>
            <w:tcW w:w="264" w:type="pct"/>
            <w:tcBorders>
              <w:top w:val="single" w:color="000000" w:sz="4" w:space="0"/>
              <w:left w:val="single" w:color="000000" w:sz="4" w:space="0"/>
              <w:bottom w:val="single" w:color="000000" w:sz="4" w:space="0"/>
              <w:right w:val="single" w:color="000000" w:sz="4" w:space="0"/>
            </w:tcBorders>
            <w:vAlign w:val="center"/>
          </w:tcPr>
          <w:p w14:paraId="721F1888">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台</w:t>
            </w:r>
          </w:p>
        </w:tc>
        <w:tc>
          <w:tcPr>
            <w:tcW w:w="280" w:type="pct"/>
            <w:tcBorders>
              <w:top w:val="single" w:color="000000" w:sz="4" w:space="0"/>
              <w:left w:val="single" w:color="000000" w:sz="4" w:space="0"/>
              <w:bottom w:val="single" w:color="000000" w:sz="4" w:space="0"/>
              <w:right w:val="single" w:color="000000" w:sz="4" w:space="0"/>
            </w:tcBorders>
            <w:vAlign w:val="center"/>
          </w:tcPr>
          <w:p w14:paraId="16211940">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6ACC267A">
            <w:pPr>
              <w:adjustRightInd/>
              <w:snapToGrid/>
              <w:spacing w:line="240" w:lineRule="auto"/>
              <w:ind w:firstLine="0" w:firstLineChars="0"/>
              <w:jc w:val="left"/>
              <w:rPr>
                <w:rFonts w:hint="eastAsia" w:eastAsia="宋体" w:cs="宋体"/>
                <w:color w:val="000000"/>
                <w:spacing w:val="0"/>
                <w:sz w:val="20"/>
                <w:szCs w:val="20"/>
                <w:highlight w:val="none"/>
              </w:rPr>
            </w:pPr>
          </w:p>
        </w:tc>
      </w:tr>
      <w:tr w14:paraId="3F1CC1DE">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1C3385B7">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21</w:t>
            </w:r>
          </w:p>
        </w:tc>
        <w:tc>
          <w:tcPr>
            <w:tcW w:w="535" w:type="pct"/>
            <w:tcBorders>
              <w:top w:val="single" w:color="000000" w:sz="4" w:space="0"/>
              <w:left w:val="single" w:color="000000" w:sz="4" w:space="0"/>
              <w:bottom w:val="single" w:color="000000" w:sz="4" w:space="0"/>
              <w:right w:val="single" w:color="000000" w:sz="4" w:space="0"/>
            </w:tcBorders>
            <w:vAlign w:val="center"/>
          </w:tcPr>
          <w:p w14:paraId="1A40260C">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监控硬盘</w:t>
            </w:r>
          </w:p>
        </w:tc>
        <w:tc>
          <w:tcPr>
            <w:tcW w:w="3039" w:type="pct"/>
            <w:tcBorders>
              <w:top w:val="single" w:color="000000" w:sz="4" w:space="0"/>
              <w:left w:val="single" w:color="000000" w:sz="4" w:space="0"/>
              <w:bottom w:val="single" w:color="000000" w:sz="4" w:space="0"/>
              <w:right w:val="single" w:color="000000" w:sz="4" w:space="0"/>
            </w:tcBorders>
            <w:vAlign w:val="center"/>
          </w:tcPr>
          <w:p w14:paraId="21F0F115">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1.规格：8TB监控专用硬盘</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2.技术要求：存储时间6个月</w:t>
            </w:r>
          </w:p>
        </w:tc>
        <w:tc>
          <w:tcPr>
            <w:tcW w:w="264" w:type="pct"/>
            <w:tcBorders>
              <w:top w:val="single" w:color="000000" w:sz="4" w:space="0"/>
              <w:left w:val="single" w:color="000000" w:sz="4" w:space="0"/>
              <w:bottom w:val="single" w:color="000000" w:sz="4" w:space="0"/>
              <w:right w:val="single" w:color="000000" w:sz="4" w:space="0"/>
            </w:tcBorders>
            <w:vAlign w:val="center"/>
          </w:tcPr>
          <w:p w14:paraId="101221F3">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套</w:t>
            </w:r>
          </w:p>
        </w:tc>
        <w:tc>
          <w:tcPr>
            <w:tcW w:w="280" w:type="pct"/>
            <w:tcBorders>
              <w:top w:val="single" w:color="000000" w:sz="4" w:space="0"/>
              <w:left w:val="single" w:color="000000" w:sz="4" w:space="0"/>
              <w:bottom w:val="single" w:color="000000" w:sz="4" w:space="0"/>
              <w:right w:val="single" w:color="000000" w:sz="4" w:space="0"/>
            </w:tcBorders>
            <w:vAlign w:val="center"/>
          </w:tcPr>
          <w:p w14:paraId="0F1D0B6A">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6C41A4EF">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存储时间6个月</w:t>
            </w:r>
          </w:p>
        </w:tc>
      </w:tr>
      <w:tr w14:paraId="1E9A3F24">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67C2C76B">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22</w:t>
            </w:r>
          </w:p>
        </w:tc>
        <w:tc>
          <w:tcPr>
            <w:tcW w:w="535" w:type="pct"/>
            <w:tcBorders>
              <w:top w:val="single" w:color="000000" w:sz="4" w:space="0"/>
              <w:left w:val="single" w:color="000000" w:sz="4" w:space="0"/>
              <w:bottom w:val="single" w:color="000000" w:sz="4" w:space="0"/>
              <w:right w:val="single" w:color="000000" w:sz="4" w:space="0"/>
            </w:tcBorders>
            <w:vAlign w:val="center"/>
          </w:tcPr>
          <w:p w14:paraId="60CCAA14">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视频远程监控接口</w:t>
            </w:r>
          </w:p>
        </w:tc>
        <w:tc>
          <w:tcPr>
            <w:tcW w:w="3039" w:type="pct"/>
            <w:tcBorders>
              <w:top w:val="single" w:color="000000" w:sz="4" w:space="0"/>
              <w:left w:val="single" w:color="000000" w:sz="4" w:space="0"/>
              <w:bottom w:val="single" w:color="000000" w:sz="4" w:space="0"/>
              <w:right w:val="single" w:color="000000" w:sz="4" w:space="0"/>
            </w:tcBorders>
            <w:vAlign w:val="center"/>
          </w:tcPr>
          <w:p w14:paraId="45131636">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eastAsia="宋体" w:cs="宋体"/>
                <w:color w:val="000000"/>
                <w:spacing w:val="0"/>
                <w:sz w:val="20"/>
                <w:szCs w:val="20"/>
                <w:highlight w:val="none"/>
                <w:lang w:bidi="ar"/>
              </w:rPr>
              <w:t>1.技术要求：动环系统内嵌入视频监控画面，可浏览实时监控画面，以及回放录像。</w:t>
            </w:r>
          </w:p>
        </w:tc>
        <w:tc>
          <w:tcPr>
            <w:tcW w:w="264" w:type="pct"/>
            <w:tcBorders>
              <w:top w:val="single" w:color="000000" w:sz="4" w:space="0"/>
              <w:left w:val="single" w:color="000000" w:sz="4" w:space="0"/>
              <w:bottom w:val="single" w:color="000000" w:sz="4" w:space="0"/>
              <w:right w:val="single" w:color="000000" w:sz="4" w:space="0"/>
            </w:tcBorders>
            <w:vAlign w:val="center"/>
          </w:tcPr>
          <w:p w14:paraId="480464D7">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套</w:t>
            </w:r>
          </w:p>
        </w:tc>
        <w:tc>
          <w:tcPr>
            <w:tcW w:w="280" w:type="pct"/>
            <w:tcBorders>
              <w:top w:val="single" w:color="000000" w:sz="4" w:space="0"/>
              <w:left w:val="single" w:color="000000" w:sz="4" w:space="0"/>
              <w:bottom w:val="single" w:color="000000" w:sz="4" w:space="0"/>
              <w:right w:val="single" w:color="000000" w:sz="4" w:space="0"/>
            </w:tcBorders>
            <w:vAlign w:val="center"/>
          </w:tcPr>
          <w:p w14:paraId="49C631D6">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63C03DF1">
            <w:pPr>
              <w:adjustRightInd/>
              <w:snapToGrid/>
              <w:spacing w:line="240" w:lineRule="auto"/>
              <w:ind w:firstLine="0" w:firstLineChars="0"/>
              <w:jc w:val="left"/>
              <w:rPr>
                <w:rFonts w:hint="eastAsia" w:eastAsia="宋体" w:cs="宋体"/>
                <w:color w:val="000000"/>
                <w:spacing w:val="0"/>
                <w:sz w:val="20"/>
                <w:szCs w:val="20"/>
                <w:highlight w:val="none"/>
              </w:rPr>
            </w:pPr>
          </w:p>
        </w:tc>
      </w:tr>
      <w:tr w14:paraId="3CCFD0DF">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6B5894FB">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23</w:t>
            </w:r>
          </w:p>
        </w:tc>
        <w:tc>
          <w:tcPr>
            <w:tcW w:w="535" w:type="pct"/>
            <w:tcBorders>
              <w:top w:val="single" w:color="000000" w:sz="4" w:space="0"/>
              <w:left w:val="single" w:color="000000" w:sz="4" w:space="0"/>
              <w:bottom w:val="single" w:color="000000" w:sz="4" w:space="0"/>
              <w:right w:val="single" w:color="000000" w:sz="4" w:space="0"/>
            </w:tcBorders>
            <w:vAlign w:val="center"/>
          </w:tcPr>
          <w:p w14:paraId="6633683D">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24口POE交换机</w:t>
            </w:r>
          </w:p>
        </w:tc>
        <w:tc>
          <w:tcPr>
            <w:tcW w:w="3039" w:type="pct"/>
            <w:tcBorders>
              <w:top w:val="single" w:color="000000" w:sz="4" w:space="0"/>
              <w:left w:val="single" w:color="000000" w:sz="4" w:space="0"/>
              <w:bottom w:val="single" w:color="000000" w:sz="4" w:space="0"/>
              <w:right w:val="single" w:color="000000" w:sz="4" w:space="0"/>
            </w:tcBorders>
            <w:vAlign w:val="center"/>
          </w:tcPr>
          <w:p w14:paraId="0683BB81">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1.24个10/100/1000Mbps自适应电口+2个10/100/1000Mbps上联光口，其中24个口支持PoE/PoE+供电</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2.PoE功率≥370W</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3.交换机容量≥52Gbps</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4.包转发率≥38.69Mpps</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5.非网管型交换机，机架式</w:t>
            </w:r>
          </w:p>
        </w:tc>
        <w:tc>
          <w:tcPr>
            <w:tcW w:w="264" w:type="pct"/>
            <w:tcBorders>
              <w:top w:val="single" w:color="000000" w:sz="4" w:space="0"/>
              <w:left w:val="single" w:color="000000" w:sz="4" w:space="0"/>
              <w:bottom w:val="single" w:color="000000" w:sz="4" w:space="0"/>
              <w:right w:val="single" w:color="000000" w:sz="4" w:space="0"/>
            </w:tcBorders>
            <w:vAlign w:val="center"/>
          </w:tcPr>
          <w:p w14:paraId="6C442B05">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台</w:t>
            </w:r>
          </w:p>
        </w:tc>
        <w:tc>
          <w:tcPr>
            <w:tcW w:w="280" w:type="pct"/>
            <w:tcBorders>
              <w:top w:val="single" w:color="000000" w:sz="4" w:space="0"/>
              <w:left w:val="single" w:color="000000" w:sz="4" w:space="0"/>
              <w:bottom w:val="single" w:color="000000" w:sz="4" w:space="0"/>
              <w:right w:val="single" w:color="000000" w:sz="4" w:space="0"/>
            </w:tcBorders>
            <w:vAlign w:val="center"/>
          </w:tcPr>
          <w:p w14:paraId="7FCC5CF9">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0A364D18">
            <w:pPr>
              <w:adjustRightInd/>
              <w:snapToGrid/>
              <w:spacing w:line="240" w:lineRule="auto"/>
              <w:ind w:firstLine="0" w:firstLineChars="0"/>
              <w:jc w:val="left"/>
              <w:rPr>
                <w:rFonts w:hint="eastAsia" w:eastAsia="宋体" w:cs="宋体"/>
                <w:color w:val="000000"/>
                <w:spacing w:val="0"/>
                <w:sz w:val="20"/>
                <w:szCs w:val="20"/>
                <w:highlight w:val="none"/>
              </w:rPr>
            </w:pPr>
          </w:p>
        </w:tc>
      </w:tr>
      <w:tr w14:paraId="73FAEB18">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3378B1AB">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24</w:t>
            </w:r>
          </w:p>
        </w:tc>
        <w:tc>
          <w:tcPr>
            <w:tcW w:w="535" w:type="pct"/>
            <w:tcBorders>
              <w:top w:val="single" w:color="000000" w:sz="4" w:space="0"/>
              <w:left w:val="single" w:color="000000" w:sz="4" w:space="0"/>
              <w:bottom w:val="single" w:color="000000" w:sz="4" w:space="0"/>
              <w:right w:val="single" w:color="000000" w:sz="4" w:space="0"/>
            </w:tcBorders>
            <w:vAlign w:val="center"/>
          </w:tcPr>
          <w:p w14:paraId="150B9366">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网线</w:t>
            </w:r>
          </w:p>
        </w:tc>
        <w:tc>
          <w:tcPr>
            <w:tcW w:w="3039" w:type="pct"/>
            <w:tcBorders>
              <w:top w:val="single" w:color="000000" w:sz="4" w:space="0"/>
              <w:left w:val="single" w:color="000000" w:sz="4" w:space="0"/>
              <w:bottom w:val="single" w:color="000000" w:sz="4" w:space="0"/>
              <w:right w:val="single" w:color="000000" w:sz="4" w:space="0"/>
            </w:tcBorders>
            <w:vAlign w:val="center"/>
          </w:tcPr>
          <w:p w14:paraId="636B3B38">
            <w:pPr>
              <w:widowControl/>
              <w:adjustRightInd/>
              <w:snapToGrid/>
              <w:spacing w:line="240" w:lineRule="auto"/>
              <w:ind w:firstLine="0" w:firstLineChars="0"/>
              <w:jc w:val="left"/>
              <w:textAlignment w:val="center"/>
              <w:rPr>
                <w:rFonts w:hint="eastAsia" w:eastAsia="宋体" w:cs="宋体"/>
                <w:color w:val="000000"/>
                <w:spacing w:val="0"/>
                <w:kern w:val="0"/>
                <w:sz w:val="20"/>
                <w:szCs w:val="20"/>
                <w:highlight w:val="none"/>
                <w:lang w:eastAsia="zh-CN" w:bidi="ar"/>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1.导体：≥实心无氧铜（铜芯线径0.57mm）</w:t>
            </w:r>
            <w:r>
              <w:rPr>
                <w:rFonts w:hint="eastAsia" w:eastAsia="宋体" w:cs="宋体"/>
                <w:color w:val="000000"/>
                <w:spacing w:val="0"/>
                <w:kern w:val="0"/>
                <w:sz w:val="20"/>
                <w:szCs w:val="20"/>
                <w:highlight w:val="none"/>
                <w:lang w:eastAsia="zh-CN" w:bidi="ar"/>
              </w:rPr>
              <w:t>。</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2.绝缘层：高密度聚乙烯（HDPE）</w:t>
            </w:r>
            <w:r>
              <w:rPr>
                <w:rFonts w:hint="eastAsia" w:eastAsia="宋体" w:cs="宋体"/>
                <w:color w:val="000000"/>
                <w:spacing w:val="0"/>
                <w:kern w:val="0"/>
                <w:sz w:val="20"/>
                <w:szCs w:val="20"/>
                <w:highlight w:val="none"/>
                <w:lang w:eastAsia="zh-CN" w:bidi="ar"/>
              </w:rPr>
              <w:t>。</w:t>
            </w:r>
          </w:p>
          <w:p w14:paraId="3D8CC2F4">
            <w:pPr>
              <w:widowControl/>
              <w:adjustRightInd/>
              <w:snapToGrid/>
              <w:spacing w:line="240" w:lineRule="auto"/>
              <w:ind w:firstLine="0" w:firstLineChars="0"/>
              <w:jc w:val="left"/>
              <w:textAlignment w:val="center"/>
              <w:rPr>
                <w:rFonts w:hint="eastAsia" w:eastAsia="宋体" w:cs="宋体"/>
                <w:color w:val="000000"/>
                <w:spacing w:val="0"/>
                <w:kern w:val="0"/>
                <w:sz w:val="20"/>
                <w:szCs w:val="20"/>
                <w:highlight w:val="none"/>
                <w:lang w:bidi="ar"/>
              </w:rPr>
            </w:pPr>
            <w:r>
              <w:rPr>
                <w:rFonts w:hint="eastAsia" w:eastAsia="宋体" w:cs="宋体"/>
                <w:color w:val="000000"/>
                <w:spacing w:val="0"/>
                <w:kern w:val="0"/>
                <w:sz w:val="20"/>
                <w:szCs w:val="20"/>
                <w:highlight w:val="none"/>
                <w:lang w:bidi="ar"/>
              </w:rPr>
              <w:t>3.外护套：聚氯乙烯（PVC）</w:t>
            </w:r>
          </w:p>
          <w:p w14:paraId="1FE1858B">
            <w:pPr>
              <w:widowControl/>
              <w:adjustRightInd/>
              <w:snapToGrid/>
              <w:spacing w:line="240" w:lineRule="auto"/>
              <w:ind w:firstLine="0" w:firstLineChars="0"/>
              <w:jc w:val="left"/>
              <w:textAlignment w:val="center"/>
              <w:rPr>
                <w:rFonts w:hint="eastAsia" w:eastAsia="宋体" w:cs="宋体"/>
                <w:color w:val="000000"/>
                <w:spacing w:val="0"/>
                <w:kern w:val="0"/>
                <w:sz w:val="20"/>
                <w:szCs w:val="20"/>
                <w:highlight w:val="none"/>
                <w:lang w:bidi="ar"/>
              </w:rPr>
            </w:pPr>
            <w:r>
              <w:rPr>
                <w:rFonts w:hint="eastAsia" w:eastAsia="宋体" w:cs="宋体"/>
                <w:color w:val="000000"/>
                <w:spacing w:val="0"/>
                <w:kern w:val="0"/>
                <w:sz w:val="20"/>
                <w:szCs w:val="20"/>
                <w:highlight w:val="none"/>
                <w:lang w:bidi="ar"/>
              </w:rPr>
              <w:t>4.线缆结构：4对8芯双绞线,每对之间采用十字骨架隔离,每芯均有颜色区分,外皮印有厂商标识及电缆编码，有撕裂绳，线缆外径≥6.3mm</w:t>
            </w:r>
            <w:r>
              <w:rPr>
                <w:rFonts w:hint="eastAsia" w:eastAsia="宋体" w:cs="宋体"/>
                <w:color w:val="000000"/>
                <w:spacing w:val="0"/>
                <w:kern w:val="0"/>
                <w:sz w:val="20"/>
                <w:szCs w:val="20"/>
                <w:highlight w:val="none"/>
                <w:lang w:eastAsia="zh-CN" w:bidi="ar"/>
              </w:rPr>
              <w:t>。</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5.标准：传输性能参数满足ISO/IEC 11801 E类标准和TIA/EIA 568.2-D六类标准；性能指标优于现行六类线缆250MHz，支持1G Base-T, 622M ATM 等高带宽应用</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6.运行温度：-25至60°C</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7.最大电容：≤5.6nF/100m</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8.特性阻抗：(f：1-155MHz)100±15Ω</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质量保证：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1.提供原厂三年质保服务</w:t>
            </w:r>
          </w:p>
          <w:p w14:paraId="3AECE998">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2.提供技术参数及功能的证明材料</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3.质量标准：提供符合GB/T 18380.12标准阻燃检测报告、提供泰尔实验室出具的单体性能检测报告、提供具有CMA、CNAS、ilac-MRA检测的信道测试报告和链路测试报告</w:t>
            </w:r>
          </w:p>
        </w:tc>
        <w:tc>
          <w:tcPr>
            <w:tcW w:w="264" w:type="pct"/>
            <w:tcBorders>
              <w:top w:val="single" w:color="000000" w:sz="4" w:space="0"/>
              <w:left w:val="single" w:color="000000" w:sz="4" w:space="0"/>
              <w:bottom w:val="single" w:color="000000" w:sz="4" w:space="0"/>
              <w:right w:val="single" w:color="000000" w:sz="4" w:space="0"/>
            </w:tcBorders>
            <w:vAlign w:val="center"/>
          </w:tcPr>
          <w:p w14:paraId="01F6B699">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箱</w:t>
            </w:r>
          </w:p>
        </w:tc>
        <w:tc>
          <w:tcPr>
            <w:tcW w:w="280" w:type="pct"/>
            <w:tcBorders>
              <w:top w:val="single" w:color="000000" w:sz="4" w:space="0"/>
              <w:left w:val="single" w:color="000000" w:sz="4" w:space="0"/>
              <w:bottom w:val="single" w:color="000000" w:sz="4" w:space="0"/>
              <w:right w:val="single" w:color="000000" w:sz="4" w:space="0"/>
            </w:tcBorders>
            <w:vAlign w:val="center"/>
          </w:tcPr>
          <w:p w14:paraId="3A03BFC2">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75FD4B70">
            <w:pPr>
              <w:adjustRightInd/>
              <w:snapToGrid/>
              <w:spacing w:line="240" w:lineRule="auto"/>
              <w:ind w:firstLine="0" w:firstLineChars="0"/>
              <w:jc w:val="left"/>
              <w:rPr>
                <w:rFonts w:hint="eastAsia" w:eastAsia="宋体" w:cs="宋体"/>
                <w:color w:val="000000"/>
                <w:spacing w:val="0"/>
                <w:sz w:val="20"/>
                <w:szCs w:val="20"/>
                <w:highlight w:val="none"/>
              </w:rPr>
            </w:pPr>
          </w:p>
        </w:tc>
      </w:tr>
      <w:tr w14:paraId="6BC0E9F0">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4DD91A90">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25</w:t>
            </w:r>
          </w:p>
        </w:tc>
        <w:tc>
          <w:tcPr>
            <w:tcW w:w="535" w:type="pct"/>
            <w:tcBorders>
              <w:top w:val="single" w:color="000000" w:sz="4" w:space="0"/>
              <w:left w:val="single" w:color="000000" w:sz="4" w:space="0"/>
              <w:bottom w:val="single" w:color="000000" w:sz="4" w:space="0"/>
              <w:right w:val="single" w:color="000000" w:sz="4" w:space="0"/>
            </w:tcBorders>
            <w:vAlign w:val="center"/>
          </w:tcPr>
          <w:p w14:paraId="00743735">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电源线</w:t>
            </w:r>
          </w:p>
        </w:tc>
        <w:tc>
          <w:tcPr>
            <w:tcW w:w="3039" w:type="pct"/>
            <w:tcBorders>
              <w:top w:val="single" w:color="000000" w:sz="4" w:space="0"/>
              <w:left w:val="single" w:color="000000" w:sz="4" w:space="0"/>
              <w:bottom w:val="single" w:color="000000" w:sz="4" w:space="0"/>
              <w:right w:val="single" w:color="000000" w:sz="4" w:space="0"/>
            </w:tcBorders>
            <w:vAlign w:val="center"/>
          </w:tcPr>
          <w:p w14:paraId="008FD2EC">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1.规格：RVV2*1</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2.技术要求：国标</w:t>
            </w:r>
          </w:p>
        </w:tc>
        <w:tc>
          <w:tcPr>
            <w:tcW w:w="264" w:type="pct"/>
            <w:tcBorders>
              <w:top w:val="single" w:color="000000" w:sz="4" w:space="0"/>
              <w:left w:val="single" w:color="000000" w:sz="4" w:space="0"/>
              <w:bottom w:val="single" w:color="000000" w:sz="4" w:space="0"/>
              <w:right w:val="single" w:color="000000" w:sz="4" w:space="0"/>
            </w:tcBorders>
            <w:vAlign w:val="center"/>
          </w:tcPr>
          <w:p w14:paraId="32EFB351">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米</w:t>
            </w:r>
          </w:p>
        </w:tc>
        <w:tc>
          <w:tcPr>
            <w:tcW w:w="280" w:type="pct"/>
            <w:tcBorders>
              <w:top w:val="single" w:color="000000" w:sz="4" w:space="0"/>
              <w:left w:val="single" w:color="000000" w:sz="4" w:space="0"/>
              <w:bottom w:val="single" w:color="000000" w:sz="4" w:space="0"/>
              <w:right w:val="single" w:color="000000" w:sz="4" w:space="0"/>
            </w:tcBorders>
            <w:vAlign w:val="center"/>
          </w:tcPr>
          <w:p w14:paraId="22F8302A">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80</w:t>
            </w:r>
          </w:p>
        </w:tc>
        <w:tc>
          <w:tcPr>
            <w:tcW w:w="663" w:type="pct"/>
            <w:tcBorders>
              <w:top w:val="single" w:color="000000" w:sz="4" w:space="0"/>
              <w:left w:val="single" w:color="000000" w:sz="4" w:space="0"/>
              <w:bottom w:val="single" w:color="000000" w:sz="4" w:space="0"/>
              <w:right w:val="single" w:color="000000" w:sz="4" w:space="0"/>
            </w:tcBorders>
            <w:vAlign w:val="center"/>
          </w:tcPr>
          <w:p w14:paraId="3BF33A05">
            <w:pPr>
              <w:adjustRightInd/>
              <w:snapToGrid/>
              <w:spacing w:line="240" w:lineRule="auto"/>
              <w:ind w:firstLine="0" w:firstLineChars="0"/>
              <w:jc w:val="left"/>
              <w:rPr>
                <w:rFonts w:hint="eastAsia" w:eastAsia="宋体" w:cs="宋体"/>
                <w:color w:val="000000"/>
                <w:spacing w:val="0"/>
                <w:sz w:val="20"/>
                <w:szCs w:val="20"/>
                <w:highlight w:val="none"/>
              </w:rPr>
            </w:pPr>
          </w:p>
        </w:tc>
      </w:tr>
      <w:tr w14:paraId="0E7439B7">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3D52DD90">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26</w:t>
            </w:r>
          </w:p>
        </w:tc>
        <w:tc>
          <w:tcPr>
            <w:tcW w:w="535" w:type="pct"/>
            <w:tcBorders>
              <w:top w:val="single" w:color="000000" w:sz="4" w:space="0"/>
              <w:left w:val="single" w:color="000000" w:sz="4" w:space="0"/>
              <w:bottom w:val="single" w:color="000000" w:sz="4" w:space="0"/>
              <w:right w:val="single" w:color="000000" w:sz="4" w:space="0"/>
            </w:tcBorders>
            <w:vAlign w:val="center"/>
          </w:tcPr>
          <w:p w14:paraId="723E0867">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管材</w:t>
            </w:r>
          </w:p>
        </w:tc>
        <w:tc>
          <w:tcPr>
            <w:tcW w:w="3039" w:type="pct"/>
            <w:tcBorders>
              <w:top w:val="single" w:color="000000" w:sz="4" w:space="0"/>
              <w:left w:val="single" w:color="000000" w:sz="4" w:space="0"/>
              <w:bottom w:val="single" w:color="000000" w:sz="4" w:space="0"/>
              <w:right w:val="single" w:color="000000" w:sz="4" w:space="0"/>
            </w:tcBorders>
            <w:vAlign w:val="center"/>
          </w:tcPr>
          <w:p w14:paraId="24D66713">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eastAsia="宋体" w:cs="宋体"/>
                <w:color w:val="000000"/>
                <w:spacing w:val="0"/>
                <w:sz w:val="20"/>
                <w:szCs w:val="20"/>
                <w:highlight w:val="none"/>
                <w:lang w:bidi="ar"/>
              </w:rPr>
              <w:t>1.规格：PVC20，PVC25，PVC32等各种管件</w:t>
            </w:r>
          </w:p>
        </w:tc>
        <w:tc>
          <w:tcPr>
            <w:tcW w:w="264" w:type="pct"/>
            <w:tcBorders>
              <w:top w:val="single" w:color="000000" w:sz="4" w:space="0"/>
              <w:left w:val="single" w:color="000000" w:sz="4" w:space="0"/>
              <w:bottom w:val="single" w:color="000000" w:sz="4" w:space="0"/>
              <w:right w:val="single" w:color="000000" w:sz="4" w:space="0"/>
            </w:tcBorders>
            <w:vAlign w:val="center"/>
          </w:tcPr>
          <w:p w14:paraId="5247446F">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批</w:t>
            </w:r>
          </w:p>
        </w:tc>
        <w:tc>
          <w:tcPr>
            <w:tcW w:w="280" w:type="pct"/>
            <w:tcBorders>
              <w:top w:val="single" w:color="000000" w:sz="4" w:space="0"/>
              <w:left w:val="single" w:color="000000" w:sz="4" w:space="0"/>
              <w:bottom w:val="single" w:color="000000" w:sz="4" w:space="0"/>
              <w:right w:val="single" w:color="000000" w:sz="4" w:space="0"/>
            </w:tcBorders>
            <w:vAlign w:val="center"/>
          </w:tcPr>
          <w:p w14:paraId="459F9F9A">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234ECCE5">
            <w:pPr>
              <w:adjustRightInd/>
              <w:snapToGrid/>
              <w:spacing w:line="240" w:lineRule="auto"/>
              <w:ind w:firstLine="0" w:firstLineChars="0"/>
              <w:jc w:val="left"/>
              <w:rPr>
                <w:rFonts w:hint="eastAsia" w:eastAsia="宋体" w:cs="宋体"/>
                <w:color w:val="000000"/>
                <w:spacing w:val="0"/>
                <w:sz w:val="20"/>
                <w:szCs w:val="20"/>
                <w:highlight w:val="none"/>
              </w:rPr>
            </w:pPr>
          </w:p>
        </w:tc>
      </w:tr>
      <w:tr w14:paraId="00892F1F">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02820569">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27</w:t>
            </w:r>
          </w:p>
        </w:tc>
        <w:tc>
          <w:tcPr>
            <w:tcW w:w="535" w:type="pct"/>
            <w:tcBorders>
              <w:top w:val="single" w:color="000000" w:sz="4" w:space="0"/>
              <w:left w:val="nil"/>
              <w:bottom w:val="single" w:color="000000" w:sz="4" w:space="0"/>
              <w:right w:val="nil"/>
            </w:tcBorders>
            <w:vAlign w:val="center"/>
          </w:tcPr>
          <w:p w14:paraId="5E2BEE24">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安装调试费</w:t>
            </w:r>
          </w:p>
        </w:tc>
        <w:tc>
          <w:tcPr>
            <w:tcW w:w="3039" w:type="pct"/>
            <w:tcBorders>
              <w:top w:val="single" w:color="000000" w:sz="4" w:space="0"/>
              <w:left w:val="single" w:color="000000" w:sz="4" w:space="0"/>
              <w:bottom w:val="single" w:color="000000" w:sz="4" w:space="0"/>
              <w:right w:val="single" w:color="000000" w:sz="4" w:space="0"/>
            </w:tcBorders>
            <w:vAlign w:val="center"/>
          </w:tcPr>
          <w:p w14:paraId="17131860">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技术要求：</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1.动环设备安装、监控设备安装、门禁设备安装</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2.布线</w:t>
            </w:r>
          </w:p>
        </w:tc>
        <w:tc>
          <w:tcPr>
            <w:tcW w:w="264" w:type="pct"/>
            <w:tcBorders>
              <w:top w:val="single" w:color="000000" w:sz="4" w:space="0"/>
              <w:left w:val="single" w:color="000000" w:sz="4" w:space="0"/>
              <w:bottom w:val="single" w:color="000000" w:sz="4" w:space="0"/>
              <w:right w:val="single" w:color="000000" w:sz="4" w:space="0"/>
            </w:tcBorders>
            <w:vAlign w:val="center"/>
          </w:tcPr>
          <w:p w14:paraId="7BB577F7">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项</w:t>
            </w:r>
          </w:p>
        </w:tc>
        <w:tc>
          <w:tcPr>
            <w:tcW w:w="280" w:type="pct"/>
            <w:tcBorders>
              <w:top w:val="single" w:color="000000" w:sz="4" w:space="0"/>
              <w:left w:val="single" w:color="000000" w:sz="4" w:space="0"/>
              <w:bottom w:val="single" w:color="000000" w:sz="4" w:space="0"/>
              <w:right w:val="single" w:color="000000" w:sz="4" w:space="0"/>
            </w:tcBorders>
            <w:vAlign w:val="center"/>
          </w:tcPr>
          <w:p w14:paraId="27D90386">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47C4C758">
            <w:pPr>
              <w:adjustRightInd/>
              <w:snapToGrid/>
              <w:spacing w:line="240" w:lineRule="auto"/>
              <w:ind w:firstLine="0" w:firstLineChars="0"/>
              <w:jc w:val="left"/>
              <w:rPr>
                <w:rFonts w:hint="eastAsia" w:eastAsia="宋体" w:cs="宋体"/>
                <w:color w:val="000000"/>
                <w:spacing w:val="0"/>
                <w:sz w:val="20"/>
                <w:szCs w:val="20"/>
                <w:highlight w:val="none"/>
              </w:rPr>
            </w:pPr>
          </w:p>
        </w:tc>
      </w:tr>
      <w:tr w14:paraId="657B1278">
        <w:tblPrEx>
          <w:tblCellMar>
            <w:top w:w="0" w:type="dxa"/>
            <w:left w:w="108" w:type="dxa"/>
            <w:bottom w:w="0" w:type="dxa"/>
            <w:right w:w="108" w:type="dxa"/>
          </w:tblCellMar>
        </w:tblPrEx>
        <w:trPr>
          <w:trHeight w:val="476"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66CA24E2">
            <w:pPr>
              <w:adjustRightInd/>
              <w:snapToGrid/>
              <w:spacing w:line="240" w:lineRule="auto"/>
              <w:ind w:firstLine="0" w:firstLineChars="0"/>
              <w:jc w:val="left"/>
              <w:rPr>
                <w:rFonts w:hint="eastAsia" w:eastAsia="宋体" w:cs="宋体"/>
                <w:color w:val="000000"/>
                <w:spacing w:val="0"/>
                <w:sz w:val="20"/>
                <w:szCs w:val="20"/>
                <w:highlight w:val="none"/>
              </w:rPr>
            </w:pPr>
            <w:r>
              <w:rPr>
                <w:rFonts w:hint="eastAsia" w:eastAsia="宋体" w:cs="宋体"/>
                <w:b/>
                <w:bCs/>
                <w:color w:val="000000"/>
                <w:spacing w:val="0"/>
                <w:kern w:val="0"/>
                <w:sz w:val="20"/>
                <w:szCs w:val="20"/>
                <w:highlight w:val="none"/>
                <w:lang w:bidi="ar"/>
              </w:rPr>
              <w:t>六、机房服务器管理系统</w:t>
            </w:r>
          </w:p>
        </w:tc>
      </w:tr>
      <w:tr w14:paraId="587FB1B1">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0313DF5B">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535" w:type="pct"/>
            <w:tcBorders>
              <w:top w:val="single" w:color="000000" w:sz="4" w:space="0"/>
              <w:left w:val="single" w:color="000000" w:sz="4" w:space="0"/>
              <w:bottom w:val="single" w:color="000000" w:sz="4" w:space="0"/>
              <w:right w:val="single" w:color="000000" w:sz="4" w:space="0"/>
            </w:tcBorders>
            <w:vAlign w:val="center"/>
          </w:tcPr>
          <w:p w14:paraId="4C409ABC">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24口管理交换机</w:t>
            </w:r>
          </w:p>
        </w:tc>
        <w:tc>
          <w:tcPr>
            <w:tcW w:w="3039" w:type="pct"/>
            <w:tcBorders>
              <w:top w:val="single" w:color="000000" w:sz="4" w:space="0"/>
              <w:left w:val="single" w:color="000000" w:sz="4" w:space="0"/>
              <w:bottom w:val="single" w:color="000000" w:sz="4" w:space="0"/>
              <w:right w:val="single" w:color="000000" w:sz="4" w:space="0"/>
            </w:tcBorders>
            <w:vAlign w:val="center"/>
          </w:tcPr>
          <w:p w14:paraId="08708019">
            <w:pPr>
              <w:widowControl/>
              <w:adjustRightInd/>
              <w:snapToGrid/>
              <w:spacing w:line="240" w:lineRule="auto"/>
              <w:ind w:firstLine="0" w:firstLineChars="0"/>
              <w:jc w:val="left"/>
              <w:textAlignment w:val="center"/>
              <w:rPr>
                <w:rFonts w:hint="eastAsia" w:eastAsia="宋体" w:cs="宋体"/>
                <w:color w:val="000000"/>
                <w:spacing w:val="0"/>
                <w:kern w:val="0"/>
                <w:sz w:val="20"/>
                <w:szCs w:val="20"/>
                <w:highlight w:val="none"/>
                <w:lang w:bidi="ar"/>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1.固化≥24个10/100/1000Base-T自适应以太网接口，≥3个1G SFP接口，≥1个RJ45 Console接口；Console口、业务接口与电源接口支持线缆热插拔。</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2.交换容量≥336Gbps，包转发率≥126Mpps。（生产厂家官网描述以A/B表示的，以小值为准。）</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3.MAC地址容量≥16K，风冷散热，智能调速，低噪节能。整机最大功耗不超过24W。端口防雷≥10KV。</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提供先进的基础网络保护策略（NFPP）技术，能够限制用户向网络中发送ARP报文、ICMP请求报文、DHCP请求报文等数据包的数率，对超过限速阈值的报文进行丢弃处理，甚至能够识别攻击行为，对有攻击行为的用户进行隔离。从而保护基础网络免受网络攻击行为的影响，保障网络稳定。</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5.支持生成树协议802.1D、802.1w、802.1s，保证快速收敛，提高容错能力，保证网络的稳定运行和链路的负载均衡，合理使用网络通道，提供冗余链路利用率。</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质量保证：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1.提供原厂三年质保服务</w:t>
            </w:r>
          </w:p>
          <w:p w14:paraId="5653424B">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2.提供技术参数及功能的证明材料</w:t>
            </w:r>
          </w:p>
        </w:tc>
        <w:tc>
          <w:tcPr>
            <w:tcW w:w="264" w:type="pct"/>
            <w:tcBorders>
              <w:top w:val="single" w:color="000000" w:sz="4" w:space="0"/>
              <w:left w:val="single" w:color="000000" w:sz="4" w:space="0"/>
              <w:bottom w:val="single" w:color="000000" w:sz="4" w:space="0"/>
              <w:right w:val="single" w:color="000000" w:sz="4" w:space="0"/>
            </w:tcBorders>
            <w:vAlign w:val="center"/>
          </w:tcPr>
          <w:p w14:paraId="1C6735BE">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台</w:t>
            </w:r>
          </w:p>
        </w:tc>
        <w:tc>
          <w:tcPr>
            <w:tcW w:w="280" w:type="pct"/>
            <w:tcBorders>
              <w:top w:val="single" w:color="000000" w:sz="4" w:space="0"/>
              <w:left w:val="single" w:color="000000" w:sz="4" w:space="0"/>
              <w:bottom w:val="single" w:color="000000" w:sz="4" w:space="0"/>
              <w:right w:val="single" w:color="000000" w:sz="4" w:space="0"/>
            </w:tcBorders>
            <w:vAlign w:val="center"/>
          </w:tcPr>
          <w:p w14:paraId="75C7E475">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w:t>
            </w:r>
          </w:p>
        </w:tc>
        <w:tc>
          <w:tcPr>
            <w:tcW w:w="663" w:type="pct"/>
            <w:tcBorders>
              <w:top w:val="single" w:color="000000" w:sz="4" w:space="0"/>
              <w:left w:val="single" w:color="000000" w:sz="4" w:space="0"/>
              <w:bottom w:val="single" w:color="000000" w:sz="4" w:space="0"/>
              <w:right w:val="single" w:color="000000" w:sz="4" w:space="0"/>
            </w:tcBorders>
            <w:vAlign w:val="center"/>
          </w:tcPr>
          <w:p w14:paraId="21F5B26E">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服务器管理口局域网</w:t>
            </w:r>
          </w:p>
        </w:tc>
      </w:tr>
      <w:tr w14:paraId="1B552C9C">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20DE85F9">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w:t>
            </w:r>
          </w:p>
        </w:tc>
        <w:tc>
          <w:tcPr>
            <w:tcW w:w="535" w:type="pct"/>
            <w:tcBorders>
              <w:top w:val="single" w:color="000000" w:sz="4" w:space="0"/>
              <w:left w:val="single" w:color="000000" w:sz="4" w:space="0"/>
              <w:bottom w:val="single" w:color="000000" w:sz="4" w:space="0"/>
              <w:right w:val="single" w:color="000000" w:sz="4" w:space="0"/>
            </w:tcBorders>
            <w:vAlign w:val="center"/>
          </w:tcPr>
          <w:p w14:paraId="115BDA25">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24口KVM交换机</w:t>
            </w:r>
          </w:p>
        </w:tc>
        <w:tc>
          <w:tcPr>
            <w:tcW w:w="3039" w:type="pct"/>
            <w:tcBorders>
              <w:top w:val="single" w:color="000000" w:sz="4" w:space="0"/>
              <w:left w:val="single" w:color="000000" w:sz="4" w:space="0"/>
              <w:bottom w:val="single" w:color="000000" w:sz="4" w:space="0"/>
              <w:right w:val="single" w:color="000000" w:sz="4" w:space="0"/>
            </w:tcBorders>
            <w:vAlign w:val="center"/>
          </w:tcPr>
          <w:p w14:paraId="5A92AC1B">
            <w:pPr>
              <w:widowControl/>
              <w:adjustRightInd/>
              <w:snapToGrid/>
              <w:spacing w:line="240" w:lineRule="auto"/>
              <w:ind w:firstLine="0" w:firstLineChars="0"/>
              <w:jc w:val="left"/>
              <w:textAlignment w:val="center"/>
              <w:rPr>
                <w:rFonts w:hint="eastAsia" w:eastAsia="宋体" w:cs="宋体"/>
                <w:color w:val="000000"/>
                <w:spacing w:val="0"/>
                <w:kern w:val="0"/>
                <w:sz w:val="20"/>
                <w:szCs w:val="20"/>
                <w:highlight w:val="none"/>
                <w:lang w:bidi="ar"/>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1.固化≥24个10/100/1000Base-T自适应以太网接口，≥3个1G SFP接口，≥1个RJ45 Console接口；Console口、业务接口与电源接口支持线缆热插拔。</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2.交换容量≥336Gbps，包转发率≥126Mpps。（生产厂家官网描述以A/B表示的，以小值为准。）</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3.MAC地址容量≥16K，风冷散热，智能调速，低噪节能。整机最大功耗不超过24W。端口防雷≥10KV。</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提供先进的基础网络保护策略（NFPP）技术，能够限制用户向网络中发送ARP报文、ICMP请求报文、DHCP请求报文等数据包的数率，对超过限速阈值的报文进行丢弃处理，甚至能够识别攻击行为，对有攻击行为的用户进行隔离。从而保护基础网络免受网络攻击行为的影响，保障网络稳定。</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5.支持生成树协议802.1D、802.1w、802.1s，保证快速收敛，提高容错能力，保证网络的稳定运行和链路的负载均衡，合理使用网络通道，提供冗余链路利用率。</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质量保证：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1.提供原厂三年质保服务</w:t>
            </w:r>
          </w:p>
          <w:p w14:paraId="25C7E3F2">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2.提供技术参数及功能的证明材料</w:t>
            </w:r>
          </w:p>
        </w:tc>
        <w:tc>
          <w:tcPr>
            <w:tcW w:w="264" w:type="pct"/>
            <w:tcBorders>
              <w:top w:val="single" w:color="000000" w:sz="4" w:space="0"/>
              <w:left w:val="single" w:color="000000" w:sz="4" w:space="0"/>
              <w:bottom w:val="single" w:color="000000" w:sz="4" w:space="0"/>
              <w:right w:val="single" w:color="000000" w:sz="4" w:space="0"/>
            </w:tcBorders>
            <w:vAlign w:val="center"/>
          </w:tcPr>
          <w:p w14:paraId="7F1AAD1F">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台</w:t>
            </w:r>
          </w:p>
        </w:tc>
        <w:tc>
          <w:tcPr>
            <w:tcW w:w="280" w:type="pct"/>
            <w:tcBorders>
              <w:top w:val="single" w:color="000000" w:sz="4" w:space="0"/>
              <w:left w:val="single" w:color="000000" w:sz="4" w:space="0"/>
              <w:bottom w:val="single" w:color="000000" w:sz="4" w:space="0"/>
              <w:right w:val="single" w:color="000000" w:sz="4" w:space="0"/>
            </w:tcBorders>
            <w:vAlign w:val="center"/>
          </w:tcPr>
          <w:p w14:paraId="570E9158">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338D806A">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KVM局域网</w:t>
            </w:r>
          </w:p>
        </w:tc>
      </w:tr>
      <w:tr w14:paraId="3892B570">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6939C101">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3</w:t>
            </w:r>
          </w:p>
        </w:tc>
        <w:tc>
          <w:tcPr>
            <w:tcW w:w="535" w:type="pct"/>
            <w:tcBorders>
              <w:top w:val="single" w:color="000000" w:sz="4" w:space="0"/>
              <w:left w:val="single" w:color="000000" w:sz="4" w:space="0"/>
              <w:bottom w:val="single" w:color="000000" w:sz="4" w:space="0"/>
              <w:right w:val="single" w:color="000000" w:sz="4" w:space="0"/>
            </w:tcBorders>
            <w:vAlign w:val="center"/>
          </w:tcPr>
          <w:p w14:paraId="3C38536E">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16口数字KVM切换器</w:t>
            </w:r>
          </w:p>
        </w:tc>
        <w:tc>
          <w:tcPr>
            <w:tcW w:w="3039" w:type="pct"/>
            <w:tcBorders>
              <w:top w:val="single" w:color="000000" w:sz="4" w:space="0"/>
              <w:left w:val="single" w:color="000000" w:sz="4" w:space="0"/>
              <w:bottom w:val="single" w:color="000000" w:sz="4" w:space="0"/>
              <w:right w:val="single" w:color="000000" w:sz="4" w:space="0"/>
            </w:tcBorders>
            <w:vAlign w:val="center"/>
          </w:tcPr>
          <w:p w14:paraId="0814A07C">
            <w:pPr>
              <w:widowControl/>
              <w:adjustRightInd/>
              <w:snapToGrid/>
              <w:spacing w:line="240" w:lineRule="auto"/>
              <w:ind w:firstLine="0" w:firstLineChars="0"/>
              <w:jc w:val="left"/>
              <w:textAlignment w:val="center"/>
              <w:rPr>
                <w:rFonts w:hint="eastAsia" w:eastAsia="宋体" w:cs="宋体"/>
                <w:color w:val="000000"/>
                <w:spacing w:val="0"/>
                <w:kern w:val="0"/>
                <w:sz w:val="20"/>
                <w:szCs w:val="20"/>
                <w:highlight w:val="none"/>
                <w:lang w:bidi="ar"/>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1.单台KVM交换机要求可管控16台受控设备，1本地2个远程IP并发用户，支持客户端及浏览器模式，即可访问KVM交换机。</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2.单台KVM装置具备双电源，且电源支持交直流160-240V输入；单台设备具备双10/100/1000M自适应网络接口,双网络接口支持冗余，支持DHCP、PPPOE，支持多种网络协议。</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3.模块支持中文命名，命名信息存在模块上，当模块所连接的KVM发生变化，名字不会丢失。</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4.KVM单独使用要求支持虚拟媒体技术。通过用户端工作站本地硬盘、光驱、光盘镜像文件ISO格式、U盘直接给被管理服务器远程安装软件和拷贝数据。</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5.要求支持标准和绝对鼠标同步功能。</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6.支持跨平台服务器环境: Windows, Linux , Unix, Mac, Sun；</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7.UI中文管理界面，操作灵活便捷；</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8.支持本地会话全屏和巡检功能，可选 1× 1、2×2、4×4 显示样式，支持视频数据记录及回放</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9.支持模拟音频信号 OVER IP 传送，在对服务器进行会话操作，能够监听被监管服务器的声音信号，并可以对音频进行开关选择，以决定是否对被监管服务器进行监听；</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10.装置应支持服务器视频信号整屏显示，KVM交换机与目标服务器之间的距离最少支持50米，本地用户端视频分辨率最高可达1920 x1440@60Hz；远程用户端视频分辨率最高可达1920 x 1440@60Hz；在不同分辨率服务器之间切换时，自动调节视频大小，无需人工手动调节。</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11.系统在远程管理权限分配的时候，可以选择是否将键盘及鼠标左键、鼠标右键的权限分配给用户，以便更精细、更灵活、更安全的进行权限分配。</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12.要求支持本地通道和数字通道、数字通道之间的相互共享；数字通道的共享方式支持抢占、完全共享和被动共享。</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13.具有断电保护功能：KVM切换器掉电或出现故障，仍能保证服务器鼠标、键盘、显示器处于激活状态，换上备份装置后只需连上线缆，即可重新管理服务器，而不影响服务器的正常工作；单台KVM切换器故障，只需换上备份设备即可，无需对诸多权限进行手动添加。</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质量保证：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1.提供原厂三年质保服务</w:t>
            </w:r>
          </w:p>
          <w:p w14:paraId="6C5997C7">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2.提供技术参数及功能的证明材料</w:t>
            </w:r>
          </w:p>
        </w:tc>
        <w:tc>
          <w:tcPr>
            <w:tcW w:w="264" w:type="pct"/>
            <w:tcBorders>
              <w:top w:val="single" w:color="000000" w:sz="4" w:space="0"/>
              <w:left w:val="single" w:color="000000" w:sz="4" w:space="0"/>
              <w:bottom w:val="single" w:color="000000" w:sz="4" w:space="0"/>
              <w:right w:val="single" w:color="000000" w:sz="4" w:space="0"/>
            </w:tcBorders>
            <w:vAlign w:val="center"/>
          </w:tcPr>
          <w:p w14:paraId="3B6E2770">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套</w:t>
            </w:r>
          </w:p>
        </w:tc>
        <w:tc>
          <w:tcPr>
            <w:tcW w:w="280" w:type="pct"/>
            <w:tcBorders>
              <w:top w:val="single" w:color="000000" w:sz="4" w:space="0"/>
              <w:left w:val="single" w:color="000000" w:sz="4" w:space="0"/>
              <w:bottom w:val="single" w:color="000000" w:sz="4" w:space="0"/>
              <w:right w:val="single" w:color="000000" w:sz="4" w:space="0"/>
            </w:tcBorders>
            <w:vAlign w:val="center"/>
          </w:tcPr>
          <w:p w14:paraId="4ED90B58">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39682BED">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数字KVM</w:t>
            </w:r>
          </w:p>
        </w:tc>
      </w:tr>
      <w:tr w14:paraId="2999B0CB">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50066377">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384CDD86">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服务器接口模块</w:t>
            </w:r>
          </w:p>
        </w:tc>
        <w:tc>
          <w:tcPr>
            <w:tcW w:w="3039" w:type="pct"/>
            <w:tcBorders>
              <w:top w:val="single" w:color="000000" w:sz="4" w:space="0"/>
              <w:left w:val="single" w:color="000000" w:sz="4" w:space="0"/>
              <w:bottom w:val="single" w:color="000000" w:sz="4" w:space="0"/>
              <w:right w:val="single" w:color="000000" w:sz="4" w:space="0"/>
            </w:tcBorders>
            <w:vAlign w:val="center"/>
          </w:tcPr>
          <w:p w14:paraId="705C4872">
            <w:pPr>
              <w:widowControl/>
              <w:adjustRightInd/>
              <w:snapToGrid/>
              <w:spacing w:line="240" w:lineRule="auto"/>
              <w:ind w:firstLine="0" w:firstLineChars="0"/>
              <w:jc w:val="left"/>
              <w:textAlignment w:val="center"/>
              <w:rPr>
                <w:rFonts w:hint="eastAsia" w:eastAsia="宋体" w:cs="宋体"/>
                <w:color w:val="000000"/>
                <w:spacing w:val="0"/>
                <w:kern w:val="0"/>
                <w:sz w:val="20"/>
                <w:szCs w:val="20"/>
                <w:highlight w:val="none"/>
                <w:lang w:bidi="ar"/>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1.输入接口：支持 VGA\DVI\HDMI\DP 视频接口；</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2.输出接口：RJ45 接口 1 个；</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3.电源：USB 供电；</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4.传输距离：不低于 50 米，最长支持 100 米；</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5.支持中英文命名</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6.支持本地环出，支持分频功能、USB HUB 功能、音频 1 分 2，</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便于本地要保留操作席位的用户</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7.数据传输速率最高可达 10Mbps；</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8.支持用串口模块，连接串口服务器</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质量保证：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1.提供原厂三年质保服务</w:t>
            </w:r>
          </w:p>
          <w:p w14:paraId="4EEE7060">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2.提供技术参数及功能的证明材料</w:t>
            </w:r>
          </w:p>
        </w:tc>
        <w:tc>
          <w:tcPr>
            <w:tcW w:w="264" w:type="pct"/>
            <w:tcBorders>
              <w:top w:val="single" w:color="000000" w:sz="4" w:space="0"/>
              <w:left w:val="single" w:color="000000" w:sz="4" w:space="0"/>
              <w:bottom w:val="single" w:color="000000" w:sz="4" w:space="0"/>
              <w:right w:val="single" w:color="000000" w:sz="4" w:space="0"/>
            </w:tcBorders>
            <w:vAlign w:val="center"/>
          </w:tcPr>
          <w:p w14:paraId="15FCA1B6">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套</w:t>
            </w:r>
          </w:p>
        </w:tc>
        <w:tc>
          <w:tcPr>
            <w:tcW w:w="280" w:type="pct"/>
            <w:tcBorders>
              <w:top w:val="single" w:color="000000" w:sz="4" w:space="0"/>
              <w:left w:val="single" w:color="000000" w:sz="4" w:space="0"/>
              <w:bottom w:val="single" w:color="000000" w:sz="4" w:space="0"/>
              <w:right w:val="single" w:color="000000" w:sz="4" w:space="0"/>
            </w:tcBorders>
            <w:vAlign w:val="center"/>
          </w:tcPr>
          <w:p w14:paraId="141C028E">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16</w:t>
            </w:r>
          </w:p>
        </w:tc>
        <w:tc>
          <w:tcPr>
            <w:tcW w:w="663" w:type="pct"/>
            <w:tcBorders>
              <w:top w:val="single" w:color="000000" w:sz="4" w:space="0"/>
              <w:left w:val="single" w:color="000000" w:sz="4" w:space="0"/>
              <w:bottom w:val="single" w:color="000000" w:sz="4" w:space="0"/>
              <w:right w:val="single" w:color="000000" w:sz="4" w:space="0"/>
            </w:tcBorders>
            <w:vAlign w:val="center"/>
          </w:tcPr>
          <w:p w14:paraId="0D5D2AF5">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服务器转换模块</w:t>
            </w:r>
          </w:p>
        </w:tc>
      </w:tr>
      <w:tr w14:paraId="7341E8FD">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4E3598C9">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5</w:t>
            </w:r>
          </w:p>
        </w:tc>
        <w:tc>
          <w:tcPr>
            <w:tcW w:w="535" w:type="pct"/>
            <w:tcBorders>
              <w:top w:val="single" w:color="000000" w:sz="4" w:space="0"/>
              <w:left w:val="single" w:color="000000" w:sz="4" w:space="0"/>
              <w:bottom w:val="single" w:color="000000" w:sz="4" w:space="0"/>
              <w:right w:val="single" w:color="000000" w:sz="4" w:space="0"/>
            </w:tcBorders>
            <w:vAlign w:val="center"/>
          </w:tcPr>
          <w:p w14:paraId="53F4704D">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本地液晶操作台</w:t>
            </w:r>
          </w:p>
        </w:tc>
        <w:tc>
          <w:tcPr>
            <w:tcW w:w="3039" w:type="pct"/>
            <w:tcBorders>
              <w:top w:val="single" w:color="000000" w:sz="4" w:space="0"/>
              <w:left w:val="single" w:color="000000" w:sz="4" w:space="0"/>
              <w:bottom w:val="single" w:color="000000" w:sz="4" w:space="0"/>
              <w:right w:val="single" w:color="000000" w:sz="4" w:space="0"/>
            </w:tcBorders>
            <w:vAlign w:val="center"/>
          </w:tcPr>
          <w:p w14:paraId="30BF7DFD">
            <w:pPr>
              <w:widowControl/>
              <w:adjustRightInd/>
              <w:snapToGrid/>
              <w:spacing w:line="240" w:lineRule="auto"/>
              <w:ind w:firstLine="0" w:firstLineChars="0"/>
              <w:jc w:val="left"/>
              <w:textAlignment w:val="center"/>
              <w:rPr>
                <w:rFonts w:hint="eastAsia" w:eastAsia="宋体" w:cs="宋体"/>
                <w:color w:val="000000"/>
                <w:spacing w:val="0"/>
                <w:kern w:val="0"/>
                <w:sz w:val="20"/>
                <w:szCs w:val="20"/>
                <w:highlight w:val="none"/>
                <w:lang w:bidi="ar"/>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1.单台 KVM 装置满足1台服务器VGA输出视频输入，带 17 寸99 键键盘、触摸板鼠标，1U 高度，可抽拉式工作。</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2.KVM 提供额外的第二组控制端，可以让管理者使用标准的键盘/显示器/鼠标作为备用控制端。</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3.KVM 需支持 USB 和 PS/2 混合输入信号。</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4.前置 USB 接口，方便接入键盘鼠标</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5.KVM 需提供 8 个独立的用户账号，方便使用者独立访问。</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6.装置应支持服务器视频信号整屏显示，分辨率最高支持1280x1024@75HZ；向下兼容，在不同分辨率服务器之间切换时，自动调节视频大小，无需人工手动调节。</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7.KVM 液晶屏需自带调试按键，方便使用者调节屏幕亮度、对比度及色温等功能。</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8.KVM 支持 MS windows, Netware, Unix, Linux；跨平台支持-PC、Mac、Sun</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9.控制端锁定功能-在不使用控制端时可将其安全固定在原来位置</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质量保证：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1.提供原厂三年质保服务</w:t>
            </w:r>
          </w:p>
          <w:p w14:paraId="1143EE41">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2.提供技术参数及功能的证明材料</w:t>
            </w:r>
          </w:p>
        </w:tc>
        <w:tc>
          <w:tcPr>
            <w:tcW w:w="264" w:type="pct"/>
            <w:tcBorders>
              <w:top w:val="single" w:color="000000" w:sz="4" w:space="0"/>
              <w:left w:val="single" w:color="000000" w:sz="4" w:space="0"/>
              <w:bottom w:val="single" w:color="000000" w:sz="4" w:space="0"/>
              <w:right w:val="single" w:color="000000" w:sz="4" w:space="0"/>
            </w:tcBorders>
            <w:vAlign w:val="center"/>
          </w:tcPr>
          <w:p w14:paraId="29EE3D28">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台</w:t>
            </w:r>
          </w:p>
        </w:tc>
        <w:tc>
          <w:tcPr>
            <w:tcW w:w="280" w:type="pct"/>
            <w:tcBorders>
              <w:top w:val="single" w:color="000000" w:sz="4" w:space="0"/>
              <w:left w:val="single" w:color="000000" w:sz="4" w:space="0"/>
              <w:bottom w:val="single" w:color="000000" w:sz="4" w:space="0"/>
              <w:right w:val="single" w:color="000000" w:sz="4" w:space="0"/>
            </w:tcBorders>
            <w:vAlign w:val="center"/>
          </w:tcPr>
          <w:p w14:paraId="2D8F23BD">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2953A3B8">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KVM显示器</w:t>
            </w:r>
          </w:p>
        </w:tc>
      </w:tr>
      <w:tr w14:paraId="2AAD33F8">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27DF4727">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6</w:t>
            </w:r>
          </w:p>
        </w:tc>
        <w:tc>
          <w:tcPr>
            <w:tcW w:w="535" w:type="pct"/>
            <w:tcBorders>
              <w:top w:val="single" w:color="000000" w:sz="4" w:space="0"/>
              <w:left w:val="single" w:color="000000" w:sz="4" w:space="0"/>
              <w:bottom w:val="single" w:color="000000" w:sz="4" w:space="0"/>
              <w:right w:val="single" w:color="000000" w:sz="4" w:space="0"/>
            </w:tcBorders>
            <w:vAlign w:val="center"/>
          </w:tcPr>
          <w:p w14:paraId="5B44978D">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六类网络跳线</w:t>
            </w:r>
          </w:p>
        </w:tc>
        <w:tc>
          <w:tcPr>
            <w:tcW w:w="3039" w:type="pct"/>
            <w:tcBorders>
              <w:top w:val="single" w:color="000000" w:sz="4" w:space="0"/>
              <w:left w:val="single" w:color="000000" w:sz="4" w:space="0"/>
              <w:bottom w:val="single" w:color="000000" w:sz="4" w:space="0"/>
              <w:right w:val="single" w:color="000000" w:sz="4" w:space="0"/>
            </w:tcBorders>
            <w:vAlign w:val="center"/>
          </w:tcPr>
          <w:p w14:paraId="5DA169C0">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1.规格：2M/3M</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2.技术要求：国标</w:t>
            </w:r>
          </w:p>
        </w:tc>
        <w:tc>
          <w:tcPr>
            <w:tcW w:w="264" w:type="pct"/>
            <w:tcBorders>
              <w:top w:val="single" w:color="000000" w:sz="4" w:space="0"/>
              <w:left w:val="single" w:color="000000" w:sz="4" w:space="0"/>
              <w:bottom w:val="single" w:color="000000" w:sz="4" w:space="0"/>
              <w:right w:val="single" w:color="000000" w:sz="4" w:space="0"/>
            </w:tcBorders>
            <w:vAlign w:val="center"/>
          </w:tcPr>
          <w:p w14:paraId="526CE4F7">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批</w:t>
            </w:r>
          </w:p>
        </w:tc>
        <w:tc>
          <w:tcPr>
            <w:tcW w:w="280" w:type="pct"/>
            <w:tcBorders>
              <w:top w:val="single" w:color="000000" w:sz="4" w:space="0"/>
              <w:left w:val="single" w:color="000000" w:sz="4" w:space="0"/>
              <w:bottom w:val="single" w:color="000000" w:sz="4" w:space="0"/>
              <w:right w:val="single" w:color="000000" w:sz="4" w:space="0"/>
            </w:tcBorders>
            <w:vAlign w:val="center"/>
          </w:tcPr>
          <w:p w14:paraId="0BDFE0EE">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042A0FAD">
            <w:pPr>
              <w:adjustRightInd/>
              <w:snapToGrid/>
              <w:spacing w:line="240" w:lineRule="auto"/>
              <w:ind w:firstLine="0" w:firstLineChars="0"/>
              <w:jc w:val="left"/>
              <w:rPr>
                <w:rFonts w:hint="eastAsia" w:eastAsia="宋体" w:cs="宋体"/>
                <w:color w:val="000000"/>
                <w:spacing w:val="0"/>
                <w:sz w:val="20"/>
                <w:szCs w:val="20"/>
                <w:highlight w:val="none"/>
              </w:rPr>
            </w:pPr>
          </w:p>
        </w:tc>
      </w:tr>
      <w:tr w14:paraId="20DBD709">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vAlign w:val="center"/>
          </w:tcPr>
          <w:p w14:paraId="0374B7FB">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7</w:t>
            </w:r>
          </w:p>
        </w:tc>
        <w:tc>
          <w:tcPr>
            <w:tcW w:w="535" w:type="pct"/>
            <w:tcBorders>
              <w:top w:val="single" w:color="000000" w:sz="4" w:space="0"/>
              <w:left w:val="nil"/>
              <w:bottom w:val="single" w:color="000000" w:sz="4" w:space="0"/>
              <w:right w:val="nil"/>
            </w:tcBorders>
            <w:vAlign w:val="center"/>
          </w:tcPr>
          <w:p w14:paraId="46EE34C6">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安装调试费</w:t>
            </w:r>
          </w:p>
        </w:tc>
        <w:tc>
          <w:tcPr>
            <w:tcW w:w="3039" w:type="pct"/>
            <w:tcBorders>
              <w:top w:val="single" w:color="000000" w:sz="4" w:space="0"/>
              <w:left w:val="single" w:color="000000" w:sz="4" w:space="0"/>
              <w:bottom w:val="single" w:color="000000" w:sz="4" w:space="0"/>
              <w:right w:val="single" w:color="000000" w:sz="4" w:space="0"/>
            </w:tcBorders>
            <w:vAlign w:val="center"/>
          </w:tcPr>
          <w:p w14:paraId="244D486B">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1.设备安装</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2.跳线跳接</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3.测试</w:t>
            </w:r>
          </w:p>
        </w:tc>
        <w:tc>
          <w:tcPr>
            <w:tcW w:w="264" w:type="pct"/>
            <w:tcBorders>
              <w:top w:val="single" w:color="000000" w:sz="4" w:space="0"/>
              <w:left w:val="single" w:color="000000" w:sz="4" w:space="0"/>
              <w:bottom w:val="single" w:color="000000" w:sz="4" w:space="0"/>
              <w:right w:val="single" w:color="000000" w:sz="4" w:space="0"/>
            </w:tcBorders>
            <w:vAlign w:val="center"/>
          </w:tcPr>
          <w:p w14:paraId="5D1E7C80">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批</w:t>
            </w:r>
          </w:p>
        </w:tc>
        <w:tc>
          <w:tcPr>
            <w:tcW w:w="280" w:type="pct"/>
            <w:tcBorders>
              <w:top w:val="single" w:color="000000" w:sz="4" w:space="0"/>
              <w:left w:val="single" w:color="000000" w:sz="4" w:space="0"/>
              <w:bottom w:val="single" w:color="000000" w:sz="4" w:space="0"/>
              <w:right w:val="single" w:color="000000" w:sz="4" w:space="0"/>
            </w:tcBorders>
            <w:vAlign w:val="center"/>
          </w:tcPr>
          <w:p w14:paraId="31A7D9DF">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139FA52A">
            <w:pPr>
              <w:adjustRightInd/>
              <w:snapToGrid/>
              <w:spacing w:line="240" w:lineRule="auto"/>
              <w:ind w:firstLine="0" w:firstLineChars="0"/>
              <w:jc w:val="left"/>
              <w:rPr>
                <w:rFonts w:hint="eastAsia" w:eastAsia="宋体" w:cs="宋体"/>
                <w:color w:val="000000"/>
                <w:spacing w:val="0"/>
                <w:sz w:val="20"/>
                <w:szCs w:val="20"/>
                <w:highlight w:val="none"/>
              </w:rPr>
            </w:pPr>
          </w:p>
        </w:tc>
      </w:tr>
      <w:tr w14:paraId="47060490">
        <w:tblPrEx>
          <w:tblCellMar>
            <w:top w:w="0" w:type="dxa"/>
            <w:left w:w="108" w:type="dxa"/>
            <w:bottom w:w="0" w:type="dxa"/>
            <w:right w:w="108" w:type="dxa"/>
          </w:tblCellMar>
        </w:tblPrEx>
        <w:trPr>
          <w:trHeight w:val="476"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649F11F0">
            <w:pPr>
              <w:adjustRightInd/>
              <w:snapToGrid/>
              <w:spacing w:line="240" w:lineRule="auto"/>
              <w:ind w:firstLine="0" w:firstLineChars="0"/>
              <w:jc w:val="left"/>
              <w:rPr>
                <w:rFonts w:hint="eastAsia" w:eastAsia="宋体" w:cs="宋体"/>
                <w:color w:val="000000"/>
                <w:spacing w:val="0"/>
                <w:sz w:val="20"/>
                <w:szCs w:val="20"/>
                <w:highlight w:val="none"/>
              </w:rPr>
            </w:pPr>
            <w:r>
              <w:rPr>
                <w:rFonts w:hint="eastAsia" w:eastAsia="宋体" w:cs="宋体"/>
                <w:b/>
                <w:bCs/>
                <w:color w:val="000000"/>
                <w:spacing w:val="0"/>
                <w:kern w:val="0"/>
                <w:sz w:val="20"/>
                <w:szCs w:val="20"/>
                <w:highlight w:val="none"/>
                <w:lang w:bidi="ar"/>
              </w:rPr>
              <w:t>七、机房暖通工程</w:t>
            </w:r>
          </w:p>
        </w:tc>
      </w:tr>
      <w:tr w14:paraId="77BCDF2B">
        <w:tblPrEx>
          <w:tblCellMar>
            <w:top w:w="0" w:type="dxa"/>
            <w:left w:w="108" w:type="dxa"/>
            <w:bottom w:w="0" w:type="dxa"/>
            <w:right w:w="108" w:type="dxa"/>
          </w:tblCellMar>
        </w:tblPrEx>
        <w:trPr>
          <w:trHeight w:val="476"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3348BCB0">
            <w:pPr>
              <w:adjustRightInd/>
              <w:snapToGrid/>
              <w:spacing w:line="240" w:lineRule="auto"/>
              <w:ind w:firstLine="0" w:firstLineChars="0"/>
              <w:jc w:val="left"/>
              <w:rPr>
                <w:rFonts w:hint="eastAsia" w:eastAsia="宋体" w:cs="宋体"/>
                <w:color w:val="000000"/>
                <w:spacing w:val="0"/>
                <w:sz w:val="20"/>
                <w:szCs w:val="20"/>
                <w:highlight w:val="none"/>
              </w:rPr>
            </w:pPr>
            <w:r>
              <w:rPr>
                <w:rFonts w:hint="eastAsia" w:eastAsia="宋体" w:cs="宋体"/>
                <w:b/>
                <w:bCs/>
                <w:color w:val="000000"/>
                <w:spacing w:val="0"/>
                <w:kern w:val="0"/>
                <w:sz w:val="20"/>
                <w:szCs w:val="20"/>
                <w:highlight w:val="none"/>
                <w:lang w:bidi="ar"/>
              </w:rPr>
              <w:t>（一）精密空调</w:t>
            </w:r>
          </w:p>
        </w:tc>
      </w:tr>
      <w:tr w14:paraId="747015D7">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0765">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60E3">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主机房精密空调</w:t>
            </w:r>
          </w:p>
        </w:tc>
        <w:tc>
          <w:tcPr>
            <w:tcW w:w="3039" w:type="pct"/>
            <w:tcBorders>
              <w:top w:val="single" w:color="000000" w:sz="4" w:space="0"/>
              <w:left w:val="single" w:color="000000" w:sz="4" w:space="0"/>
              <w:bottom w:val="single" w:color="000000" w:sz="4" w:space="0"/>
              <w:right w:val="single" w:color="000000" w:sz="4" w:space="0"/>
            </w:tcBorders>
            <w:shd w:val="clear" w:color="auto" w:fill="FFFFFF"/>
          </w:tcPr>
          <w:p w14:paraId="1D10B122">
            <w:pPr>
              <w:widowControl/>
              <w:adjustRightInd/>
              <w:snapToGrid/>
              <w:spacing w:line="240" w:lineRule="auto"/>
              <w:ind w:firstLine="0" w:firstLineChars="0"/>
              <w:jc w:val="left"/>
              <w:textAlignment w:val="top"/>
              <w:rPr>
                <w:rFonts w:hint="eastAsia" w:eastAsia="宋体" w:cs="宋体"/>
                <w:color w:val="000000"/>
                <w:spacing w:val="0"/>
                <w:kern w:val="0"/>
                <w:sz w:val="20"/>
                <w:szCs w:val="20"/>
                <w:highlight w:val="none"/>
                <w:lang w:bidi="ar"/>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1.机房空调主要技术参数要求，制冷量≥39.8，显冷量≥36.9kW，风量≥11500m³/h，加热量≥9kW，加湿量≥8kg/h。下送风，在地板高度大于400mm时EC风机需采用下沉安装方式。</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2.机房空调具有高效节能性，AEER≥4.5，提供同制冷规格产品第三方检测报告证明。</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3.空调控制电路应对交流电源和设备用电的过压、欠压、缺相、错相、频率等有可靠的保护装置，并在发生故障时能够发出报警。实现故障诊断，告警记录功能，自动保护，自动恢复，自动重启动等功能。</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4.机房专用空调系统采用R410A环保制冷剂。</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5.机房空调室内机需采用EC风机。</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6.压缩机选用高能效比的谷轮涡旋式压缩机，配置电子膨胀阀。</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7.蒸发器采用铜管铝翅片材质，须采用电极式加湿器，采用PTC电加热器。</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8.机房空调采用金属框架可清洗并反复使用空气过滤器，过滤网形状为“W”褶皱型，过滤效率达到G4标准。</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9.应采用先进的微处理控制器，采用不小于7英寸彩色触摸屏，能显示温湿度曲线，具有图形显示机组内各组件的运行状态的功能，应具有大容量的故障报警记录储存的功能，可储存和显示当前和历史报警信息。</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10.标配RS485接口，可进行远程监控，实现远程开关机、状态查看、参数设置、告警查看等功能。</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11.机房空调必须具有群控功能，群控机组台数不少于6台，当群控功能失效，必须保证单机自动接管运行，实现机组群控不需增加额外的费用。</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12.室外机组需采用铝合金或不锈钢外壳结构，具有良好的刚性和防腐性能，以适应多种环境条件，室外机组可根据现场情况选择水平或垂直安装方式。室外机冷凝器采用铜管铝翅片，而非全铝微通道，室外风机可根据制冷系统压力无级调速运行。</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w:t>
            </w:r>
            <w:r>
              <w:rPr>
                <w:rFonts w:hint="eastAsia" w:eastAsia="宋体" w:cs="宋体"/>
                <w:color w:val="000000"/>
                <w:spacing w:val="0"/>
                <w:kern w:val="0"/>
                <w:sz w:val="20"/>
                <w:szCs w:val="20"/>
                <w:highlight w:val="none"/>
                <w:lang w:val="en-US" w:eastAsia="zh-CN" w:bidi="ar"/>
              </w:rPr>
              <w:t>3</w:t>
            </w:r>
            <w:r>
              <w:rPr>
                <w:rFonts w:hint="eastAsia" w:eastAsia="宋体" w:cs="宋体"/>
                <w:color w:val="000000"/>
                <w:spacing w:val="0"/>
                <w:kern w:val="0"/>
                <w:sz w:val="20"/>
                <w:szCs w:val="20"/>
                <w:highlight w:val="none"/>
                <w:lang w:bidi="ar"/>
              </w:rPr>
              <w:t>.抗震要求：精密空调需满足《电信设备抗震性能认证实施规则》中九烈度要求，提供同系列产品抗震认证证书。</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质量保证：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1.提供原厂三年质保服务</w:t>
            </w:r>
          </w:p>
          <w:p w14:paraId="515F70A3">
            <w:pPr>
              <w:widowControl/>
              <w:adjustRightInd/>
              <w:snapToGrid/>
              <w:spacing w:line="240" w:lineRule="auto"/>
              <w:ind w:firstLine="0" w:firstLineChars="0"/>
              <w:jc w:val="left"/>
              <w:textAlignment w:val="top"/>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2.提供技术参数及功能的证明材料。</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429DAF6B">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14:paraId="29A4E151">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w:t>
            </w:r>
          </w:p>
        </w:tc>
        <w:tc>
          <w:tcPr>
            <w:tcW w:w="663" w:type="pct"/>
            <w:tcBorders>
              <w:top w:val="single" w:color="000000" w:sz="4" w:space="0"/>
              <w:left w:val="single" w:color="000000" w:sz="4" w:space="0"/>
              <w:bottom w:val="single" w:color="000000" w:sz="4" w:space="0"/>
              <w:right w:val="single" w:color="000000" w:sz="4" w:space="0"/>
            </w:tcBorders>
            <w:vAlign w:val="center"/>
          </w:tcPr>
          <w:p w14:paraId="135C3D16">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一主一备，双重保障</w:t>
            </w:r>
          </w:p>
        </w:tc>
      </w:tr>
      <w:tr w14:paraId="28A40D4B">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noWrap/>
            <w:vAlign w:val="center"/>
          </w:tcPr>
          <w:p w14:paraId="28946AA7">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4FEDD64">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主机房精密空调铜管</w:t>
            </w:r>
          </w:p>
        </w:tc>
        <w:tc>
          <w:tcPr>
            <w:tcW w:w="3039" w:type="pct"/>
            <w:tcBorders>
              <w:top w:val="single" w:color="000000" w:sz="4" w:space="0"/>
              <w:left w:val="single" w:color="000000" w:sz="4" w:space="0"/>
              <w:bottom w:val="single" w:color="000000" w:sz="4" w:space="0"/>
              <w:right w:val="single" w:color="000000" w:sz="4" w:space="0"/>
            </w:tcBorders>
            <w:vAlign w:val="center"/>
          </w:tcPr>
          <w:p w14:paraId="41812F60">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1.配件：含铜管、内机信号线，外机信号线、氟利昂、气瓶；</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2.现场安装</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7D49EAEF">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项</w:t>
            </w:r>
          </w:p>
        </w:tc>
        <w:tc>
          <w:tcPr>
            <w:tcW w:w="280" w:type="pct"/>
            <w:tcBorders>
              <w:top w:val="single" w:color="000000" w:sz="4" w:space="0"/>
              <w:left w:val="single" w:color="000000" w:sz="4" w:space="0"/>
              <w:bottom w:val="single" w:color="000000" w:sz="4" w:space="0"/>
              <w:right w:val="single" w:color="000000" w:sz="4" w:space="0"/>
            </w:tcBorders>
            <w:noWrap/>
            <w:vAlign w:val="center"/>
          </w:tcPr>
          <w:p w14:paraId="661AE945">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w:t>
            </w:r>
          </w:p>
        </w:tc>
        <w:tc>
          <w:tcPr>
            <w:tcW w:w="663" w:type="pct"/>
            <w:tcBorders>
              <w:top w:val="single" w:color="000000" w:sz="4" w:space="0"/>
              <w:left w:val="single" w:color="000000" w:sz="4" w:space="0"/>
              <w:bottom w:val="single" w:color="000000" w:sz="4" w:space="0"/>
              <w:right w:val="single" w:color="000000" w:sz="4" w:space="0"/>
            </w:tcBorders>
            <w:vAlign w:val="center"/>
          </w:tcPr>
          <w:p w14:paraId="2BC6C1A2">
            <w:pPr>
              <w:adjustRightInd/>
              <w:snapToGrid/>
              <w:spacing w:line="240" w:lineRule="auto"/>
              <w:ind w:firstLine="0" w:firstLineChars="0"/>
              <w:jc w:val="left"/>
              <w:rPr>
                <w:rFonts w:hint="eastAsia" w:eastAsia="宋体" w:cs="宋体"/>
                <w:color w:val="000000"/>
                <w:spacing w:val="0"/>
                <w:sz w:val="20"/>
                <w:szCs w:val="20"/>
                <w:highlight w:val="none"/>
              </w:rPr>
            </w:pPr>
          </w:p>
        </w:tc>
      </w:tr>
      <w:tr w14:paraId="08063323">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noWrap/>
            <w:vAlign w:val="center"/>
          </w:tcPr>
          <w:p w14:paraId="782CBBFC">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3</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B050229">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配电间精密空调</w:t>
            </w:r>
          </w:p>
        </w:tc>
        <w:tc>
          <w:tcPr>
            <w:tcW w:w="3039" w:type="pct"/>
            <w:tcBorders>
              <w:top w:val="single" w:color="000000" w:sz="4" w:space="0"/>
              <w:left w:val="single" w:color="000000" w:sz="4" w:space="0"/>
              <w:bottom w:val="single" w:color="000000" w:sz="4" w:space="0"/>
              <w:right w:val="single" w:color="000000" w:sz="4" w:space="0"/>
            </w:tcBorders>
            <w:vAlign w:val="center"/>
          </w:tcPr>
          <w:p w14:paraId="251FDB4E">
            <w:pPr>
              <w:widowControl/>
              <w:adjustRightInd/>
              <w:snapToGrid/>
              <w:spacing w:line="240" w:lineRule="auto"/>
              <w:ind w:firstLine="0" w:firstLineChars="0"/>
              <w:jc w:val="left"/>
              <w:textAlignment w:val="center"/>
              <w:rPr>
                <w:rFonts w:hint="eastAsia" w:eastAsia="宋体" w:cs="宋体"/>
                <w:color w:val="000000"/>
                <w:spacing w:val="0"/>
                <w:kern w:val="0"/>
                <w:sz w:val="20"/>
                <w:szCs w:val="20"/>
                <w:highlight w:val="none"/>
                <w:lang w:bidi="ar"/>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1.本项目要求采用单系统单压缩机，风冷型单冷机型精密空调，上前送风。</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2.精密空调制冷量≥8KW，显冷量≥7.3KW，标准风量≥2700m³/h，能效比≥3.6，提供本项目精密空调同规格、同型号的产品彩页证明。</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3.应具备高稳定性，超宽输入电压设计，三相电源机组运行电压波动范围380Vac±20%，并具有缺相保护功能。</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4.应采用电子膨胀阀，有利于精准控制，更加高效节能,不接受热力膨胀阀等其他形式，提供由厂家出具的实物照片。</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5.考虑所投精密空调环保性能，要求使用R410A环保制冷剂，拒绝R22制冷剂。</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6.应具备来电自动重启功能。</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7.应具有智能群控功能，群控网络可实现不少于6台机器组网运行，出具的满足上述要求的技术证明文件（不限于对详细描述方案、操作步骤等）。</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8.须标配RS485通讯接口，通过后台通信系统可实现对空调机组远程控制、实时数据收集、远程参数设定等功能。</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9.精密空调机组人机界面应配置全中文4.3寸触摸屏，应具备多级密码保护，故障诊断等功能。</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10.精密空调历史告警记录应可保存不低于200条，在告警历史记录中存储告警类型、发生时间、持续时间。</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11.室内机宽度应≤510（mm），深度≤425（mm），高度≤1865（mm）。提供与本项目同型号、同规格产品彩页佐证；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12.符合国家节能产品要求：提供同规格同型号产品的中国节能产品认证证书及中国节能试验报告复印件。</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质量保证：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1.提供原厂三年质保服务</w:t>
            </w:r>
          </w:p>
          <w:p w14:paraId="1E405B6C">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2.提供技术参数及功能的证明材料</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1F2AD2F7">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14:paraId="782A38C0">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w:t>
            </w:r>
          </w:p>
        </w:tc>
        <w:tc>
          <w:tcPr>
            <w:tcW w:w="663" w:type="pct"/>
            <w:tcBorders>
              <w:top w:val="single" w:color="000000" w:sz="4" w:space="0"/>
              <w:left w:val="single" w:color="000000" w:sz="4" w:space="0"/>
              <w:bottom w:val="single" w:color="000000" w:sz="4" w:space="0"/>
              <w:right w:val="single" w:color="000000" w:sz="4" w:space="0"/>
            </w:tcBorders>
            <w:vAlign w:val="center"/>
          </w:tcPr>
          <w:p w14:paraId="722E27EC">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一主一备，双重保障</w:t>
            </w:r>
          </w:p>
        </w:tc>
      </w:tr>
      <w:tr w14:paraId="5FE8C7B1">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noWrap/>
            <w:vAlign w:val="center"/>
          </w:tcPr>
          <w:p w14:paraId="255948C9">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137B2DC">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配电间精密空调铜管</w:t>
            </w:r>
          </w:p>
        </w:tc>
        <w:tc>
          <w:tcPr>
            <w:tcW w:w="3039" w:type="pct"/>
            <w:tcBorders>
              <w:top w:val="single" w:color="000000" w:sz="4" w:space="0"/>
              <w:left w:val="single" w:color="000000" w:sz="4" w:space="0"/>
              <w:bottom w:val="single" w:color="000000" w:sz="4" w:space="0"/>
              <w:right w:val="single" w:color="000000" w:sz="4" w:space="0"/>
            </w:tcBorders>
            <w:vAlign w:val="center"/>
          </w:tcPr>
          <w:p w14:paraId="7E7E9024">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1.配件：含铜管、内机信号线，外机信号线、氟利昂、气瓶；</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2.现场安装</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7B509E06">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项</w:t>
            </w:r>
          </w:p>
        </w:tc>
        <w:tc>
          <w:tcPr>
            <w:tcW w:w="280" w:type="pct"/>
            <w:tcBorders>
              <w:top w:val="single" w:color="000000" w:sz="4" w:space="0"/>
              <w:left w:val="single" w:color="000000" w:sz="4" w:space="0"/>
              <w:bottom w:val="single" w:color="000000" w:sz="4" w:space="0"/>
              <w:right w:val="single" w:color="000000" w:sz="4" w:space="0"/>
            </w:tcBorders>
            <w:noWrap/>
            <w:vAlign w:val="center"/>
          </w:tcPr>
          <w:p w14:paraId="7A6E2AFA">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w:t>
            </w:r>
          </w:p>
        </w:tc>
        <w:tc>
          <w:tcPr>
            <w:tcW w:w="663" w:type="pct"/>
            <w:tcBorders>
              <w:top w:val="single" w:color="000000" w:sz="4" w:space="0"/>
              <w:left w:val="single" w:color="000000" w:sz="4" w:space="0"/>
              <w:bottom w:val="single" w:color="000000" w:sz="4" w:space="0"/>
              <w:right w:val="single" w:color="000000" w:sz="4" w:space="0"/>
            </w:tcBorders>
            <w:vAlign w:val="center"/>
          </w:tcPr>
          <w:p w14:paraId="0055E4A4">
            <w:pPr>
              <w:adjustRightInd/>
              <w:snapToGrid/>
              <w:spacing w:line="240" w:lineRule="auto"/>
              <w:ind w:firstLine="0" w:firstLineChars="0"/>
              <w:jc w:val="left"/>
              <w:rPr>
                <w:rFonts w:hint="eastAsia" w:eastAsia="宋体" w:cs="宋体"/>
                <w:color w:val="000000"/>
                <w:spacing w:val="0"/>
                <w:sz w:val="20"/>
                <w:szCs w:val="20"/>
                <w:highlight w:val="none"/>
              </w:rPr>
            </w:pPr>
          </w:p>
        </w:tc>
      </w:tr>
      <w:tr w14:paraId="1BDE61A6">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noWrap/>
            <w:vAlign w:val="center"/>
          </w:tcPr>
          <w:p w14:paraId="29738745">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5</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B55E2BE">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给水管</w:t>
            </w:r>
          </w:p>
        </w:tc>
        <w:tc>
          <w:tcPr>
            <w:tcW w:w="3039" w:type="pct"/>
            <w:tcBorders>
              <w:top w:val="single" w:color="000000" w:sz="4" w:space="0"/>
              <w:left w:val="single" w:color="000000" w:sz="4" w:space="0"/>
              <w:bottom w:val="single" w:color="000000" w:sz="4" w:space="0"/>
              <w:right w:val="single" w:color="000000" w:sz="4" w:space="0"/>
            </w:tcBorders>
            <w:vAlign w:val="center"/>
          </w:tcPr>
          <w:p w14:paraId="426D30C6">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eastAsia="宋体" w:cs="宋体"/>
                <w:color w:val="000000"/>
                <w:spacing w:val="0"/>
                <w:sz w:val="20"/>
                <w:szCs w:val="20"/>
                <w:highlight w:val="none"/>
                <w:lang w:bidi="ar"/>
              </w:rPr>
              <w:t>1.规格：φ20</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65CB054F">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项</w:t>
            </w:r>
          </w:p>
        </w:tc>
        <w:tc>
          <w:tcPr>
            <w:tcW w:w="280" w:type="pct"/>
            <w:tcBorders>
              <w:top w:val="single" w:color="000000" w:sz="4" w:space="0"/>
              <w:left w:val="single" w:color="000000" w:sz="4" w:space="0"/>
              <w:bottom w:val="single" w:color="000000" w:sz="4" w:space="0"/>
              <w:right w:val="single" w:color="000000" w:sz="4" w:space="0"/>
            </w:tcBorders>
            <w:noWrap/>
            <w:vAlign w:val="center"/>
          </w:tcPr>
          <w:p w14:paraId="5E9E8C40">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626ACF91">
            <w:pPr>
              <w:adjustRightInd/>
              <w:snapToGrid/>
              <w:spacing w:line="240" w:lineRule="auto"/>
              <w:ind w:firstLine="0" w:firstLineChars="0"/>
              <w:jc w:val="left"/>
              <w:rPr>
                <w:rFonts w:hint="eastAsia" w:eastAsia="宋体" w:cs="宋体"/>
                <w:color w:val="000000"/>
                <w:spacing w:val="0"/>
                <w:sz w:val="20"/>
                <w:szCs w:val="20"/>
                <w:highlight w:val="none"/>
              </w:rPr>
            </w:pPr>
          </w:p>
        </w:tc>
      </w:tr>
      <w:tr w14:paraId="066BC8AA">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noWrap/>
            <w:vAlign w:val="center"/>
          </w:tcPr>
          <w:p w14:paraId="187ACFE6">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6</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187C849">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排水管</w:t>
            </w:r>
          </w:p>
        </w:tc>
        <w:tc>
          <w:tcPr>
            <w:tcW w:w="3039" w:type="pct"/>
            <w:tcBorders>
              <w:top w:val="single" w:color="000000" w:sz="4" w:space="0"/>
              <w:left w:val="single" w:color="000000" w:sz="4" w:space="0"/>
              <w:bottom w:val="single" w:color="000000" w:sz="4" w:space="0"/>
              <w:right w:val="single" w:color="000000" w:sz="4" w:space="0"/>
            </w:tcBorders>
            <w:vAlign w:val="center"/>
          </w:tcPr>
          <w:p w14:paraId="7CBC8623">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eastAsia="宋体" w:cs="宋体"/>
                <w:color w:val="000000"/>
                <w:spacing w:val="0"/>
                <w:sz w:val="20"/>
                <w:szCs w:val="20"/>
                <w:highlight w:val="none"/>
                <w:lang w:bidi="ar"/>
              </w:rPr>
              <w:t>1.规格：φ50</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7727BDBE">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项</w:t>
            </w:r>
          </w:p>
        </w:tc>
        <w:tc>
          <w:tcPr>
            <w:tcW w:w="280" w:type="pct"/>
            <w:tcBorders>
              <w:top w:val="single" w:color="000000" w:sz="4" w:space="0"/>
              <w:left w:val="single" w:color="000000" w:sz="4" w:space="0"/>
              <w:bottom w:val="single" w:color="000000" w:sz="4" w:space="0"/>
              <w:right w:val="single" w:color="000000" w:sz="4" w:space="0"/>
            </w:tcBorders>
            <w:noWrap/>
            <w:vAlign w:val="center"/>
          </w:tcPr>
          <w:p w14:paraId="1D826868">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13FBACA9">
            <w:pPr>
              <w:adjustRightInd/>
              <w:snapToGrid/>
              <w:spacing w:line="240" w:lineRule="auto"/>
              <w:ind w:firstLine="0" w:firstLineChars="0"/>
              <w:jc w:val="left"/>
              <w:rPr>
                <w:rFonts w:hint="eastAsia" w:eastAsia="宋体" w:cs="宋体"/>
                <w:color w:val="000000"/>
                <w:spacing w:val="0"/>
                <w:sz w:val="20"/>
                <w:szCs w:val="20"/>
                <w:highlight w:val="none"/>
              </w:rPr>
            </w:pPr>
          </w:p>
        </w:tc>
      </w:tr>
      <w:tr w14:paraId="6758A249">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noWrap/>
            <w:vAlign w:val="center"/>
          </w:tcPr>
          <w:p w14:paraId="59F81145">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7</w:t>
            </w:r>
          </w:p>
        </w:tc>
        <w:tc>
          <w:tcPr>
            <w:tcW w:w="535" w:type="pct"/>
            <w:tcBorders>
              <w:top w:val="single" w:color="000000" w:sz="4" w:space="0"/>
              <w:left w:val="single" w:color="000000" w:sz="4" w:space="0"/>
              <w:bottom w:val="single" w:color="000000" w:sz="4" w:space="0"/>
              <w:right w:val="single" w:color="000000" w:sz="4" w:space="0"/>
            </w:tcBorders>
            <w:vAlign w:val="center"/>
          </w:tcPr>
          <w:p w14:paraId="733E7021">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舒适性空调（含铜管、排水）</w:t>
            </w:r>
          </w:p>
        </w:tc>
        <w:tc>
          <w:tcPr>
            <w:tcW w:w="3039" w:type="pct"/>
            <w:tcBorders>
              <w:top w:val="single" w:color="000000" w:sz="4" w:space="0"/>
              <w:left w:val="single" w:color="000000" w:sz="4" w:space="0"/>
              <w:bottom w:val="single" w:color="000000" w:sz="4" w:space="0"/>
              <w:right w:val="single" w:color="000000" w:sz="4" w:space="0"/>
            </w:tcBorders>
            <w:vAlign w:val="center"/>
          </w:tcPr>
          <w:p w14:paraId="0DC7221F">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1.空调类型 壁挂式空调</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2.冷暖类型 ：冷暖型</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3.变频/定频：变频</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4.空调匹数：1.5P</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5.适用面积：10-15㎡</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6.能效比：4.21</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7.能效等级 ：不低于三级能效</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8.控制方式 ：遥控</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1.制冷剂：≥3500W</w:t>
            </w:r>
            <w:r>
              <w:rPr>
                <w:rFonts w:hint="eastAsia" w:eastAsia="宋体" w:cs="宋体"/>
                <w:color w:val="000000"/>
                <w:spacing w:val="0"/>
                <w:kern w:val="0"/>
                <w:sz w:val="20"/>
                <w:szCs w:val="20"/>
                <w:highlight w:val="none"/>
                <w:lang w:eastAsia="zh-CN" w:bidi="ar"/>
              </w:rPr>
              <w:t>。</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2.制冷功率：≥980W</w:t>
            </w:r>
            <w:r>
              <w:rPr>
                <w:rFonts w:hint="eastAsia" w:eastAsia="宋体" w:cs="宋体"/>
                <w:color w:val="000000"/>
                <w:spacing w:val="0"/>
                <w:kern w:val="0"/>
                <w:sz w:val="20"/>
                <w:szCs w:val="20"/>
                <w:highlight w:val="none"/>
                <w:lang w:eastAsia="zh-CN" w:bidi="ar"/>
              </w:rPr>
              <w:t>。</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3.制热量：≥4600W</w:t>
            </w:r>
            <w:r>
              <w:rPr>
                <w:rFonts w:hint="eastAsia" w:eastAsia="宋体" w:cs="宋体"/>
                <w:color w:val="000000"/>
                <w:spacing w:val="0"/>
                <w:kern w:val="0"/>
                <w:sz w:val="20"/>
                <w:szCs w:val="20"/>
                <w:highlight w:val="none"/>
                <w:lang w:eastAsia="zh-CN" w:bidi="ar"/>
              </w:rPr>
              <w:t>。</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4.制热功率：≥1390W</w:t>
            </w:r>
            <w:r>
              <w:rPr>
                <w:rFonts w:hint="eastAsia" w:eastAsia="宋体" w:cs="宋体"/>
                <w:color w:val="000000"/>
                <w:spacing w:val="0"/>
                <w:kern w:val="0"/>
                <w:sz w:val="20"/>
                <w:szCs w:val="20"/>
                <w:highlight w:val="none"/>
                <w:lang w:eastAsia="zh-CN" w:bidi="ar"/>
              </w:rPr>
              <w:t>。</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5.电辅加热功率：≥1000W</w:t>
            </w:r>
            <w:r>
              <w:rPr>
                <w:rFonts w:hint="eastAsia" w:eastAsia="宋体" w:cs="宋体"/>
                <w:color w:val="000000"/>
                <w:spacing w:val="0"/>
                <w:kern w:val="0"/>
                <w:sz w:val="20"/>
                <w:szCs w:val="20"/>
                <w:highlight w:val="none"/>
                <w:lang w:eastAsia="zh-CN" w:bidi="ar"/>
              </w:rPr>
              <w:t>。</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6.循环风量：≥690m3/h</w:t>
            </w:r>
            <w:r>
              <w:rPr>
                <w:rFonts w:hint="eastAsia" w:eastAsia="宋体" w:cs="宋体"/>
                <w:color w:val="000000"/>
                <w:spacing w:val="0"/>
                <w:kern w:val="0"/>
                <w:sz w:val="20"/>
                <w:szCs w:val="20"/>
                <w:highlight w:val="none"/>
                <w:lang w:eastAsia="zh-CN" w:bidi="ar"/>
              </w:rPr>
              <w:t>。</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7.室内机噪音：≥18-41dB</w:t>
            </w:r>
            <w:r>
              <w:rPr>
                <w:rFonts w:hint="eastAsia" w:eastAsia="宋体" w:cs="宋体"/>
                <w:color w:val="000000"/>
                <w:spacing w:val="0"/>
                <w:kern w:val="0"/>
                <w:sz w:val="20"/>
                <w:szCs w:val="20"/>
                <w:highlight w:val="none"/>
                <w:lang w:eastAsia="zh-CN" w:bidi="ar"/>
              </w:rPr>
              <w:t>。</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8.室外机噪音：≤51dB</w:t>
            </w:r>
            <w:r>
              <w:rPr>
                <w:rFonts w:hint="eastAsia" w:eastAsia="宋体" w:cs="宋体"/>
                <w:color w:val="000000"/>
                <w:spacing w:val="0"/>
                <w:kern w:val="0"/>
                <w:sz w:val="20"/>
                <w:szCs w:val="20"/>
                <w:highlight w:val="none"/>
                <w:lang w:eastAsia="zh-CN" w:bidi="ar"/>
              </w:rPr>
              <w:t>。</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9.扫风方式 ：上下扫风</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4F557E3D">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14:paraId="72681E6F">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14AFD31C">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操作间，UPS电池间</w:t>
            </w:r>
          </w:p>
        </w:tc>
      </w:tr>
      <w:tr w14:paraId="467C70E8">
        <w:tblPrEx>
          <w:tblCellMar>
            <w:top w:w="0" w:type="dxa"/>
            <w:left w:w="108" w:type="dxa"/>
            <w:bottom w:w="0" w:type="dxa"/>
            <w:right w:w="108" w:type="dxa"/>
          </w:tblCellMar>
        </w:tblPrEx>
        <w:trPr>
          <w:trHeight w:val="476"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152CE5F2">
            <w:pPr>
              <w:adjustRightInd/>
              <w:snapToGrid/>
              <w:spacing w:line="240" w:lineRule="auto"/>
              <w:ind w:firstLine="0" w:firstLineChars="0"/>
              <w:jc w:val="left"/>
              <w:rPr>
                <w:rFonts w:hint="eastAsia" w:eastAsia="宋体" w:cs="宋体"/>
                <w:color w:val="000000"/>
                <w:spacing w:val="0"/>
                <w:sz w:val="20"/>
                <w:szCs w:val="20"/>
                <w:highlight w:val="none"/>
              </w:rPr>
            </w:pPr>
            <w:r>
              <w:rPr>
                <w:rFonts w:hint="eastAsia" w:eastAsia="宋体" w:cs="宋体"/>
                <w:b/>
                <w:bCs/>
                <w:color w:val="000000"/>
                <w:spacing w:val="0"/>
                <w:kern w:val="0"/>
                <w:sz w:val="20"/>
                <w:szCs w:val="20"/>
                <w:highlight w:val="none"/>
                <w:lang w:bidi="ar"/>
              </w:rPr>
              <w:t>（二）新风系统</w:t>
            </w:r>
          </w:p>
        </w:tc>
      </w:tr>
      <w:tr w14:paraId="3B6BEB64">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noWrap/>
            <w:vAlign w:val="center"/>
          </w:tcPr>
          <w:p w14:paraId="6A704D34">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535" w:type="pct"/>
            <w:tcBorders>
              <w:top w:val="single" w:color="000000" w:sz="4" w:space="0"/>
              <w:left w:val="single" w:color="000000" w:sz="4" w:space="0"/>
              <w:bottom w:val="single" w:color="000000" w:sz="4" w:space="0"/>
              <w:right w:val="single" w:color="000000" w:sz="4" w:space="0"/>
            </w:tcBorders>
            <w:vAlign w:val="center"/>
          </w:tcPr>
          <w:p w14:paraId="498B1699">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新排风机</w:t>
            </w:r>
          </w:p>
        </w:tc>
        <w:tc>
          <w:tcPr>
            <w:tcW w:w="3039" w:type="pct"/>
            <w:tcBorders>
              <w:top w:val="single" w:color="000000" w:sz="4" w:space="0"/>
              <w:left w:val="single" w:color="000000" w:sz="4" w:space="0"/>
              <w:bottom w:val="single" w:color="000000" w:sz="4" w:space="0"/>
              <w:right w:val="single" w:color="000000" w:sz="4" w:space="0"/>
            </w:tcBorders>
            <w:vAlign w:val="center"/>
          </w:tcPr>
          <w:p w14:paraId="41085235">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1.材质:铁壳</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2.风机压力：中压风机</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3.性能：低噪音风机</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4.用途：空调风机</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5.离子风量:400cfm</w:t>
            </w:r>
          </w:p>
        </w:tc>
        <w:tc>
          <w:tcPr>
            <w:tcW w:w="264" w:type="pct"/>
            <w:tcBorders>
              <w:top w:val="single" w:color="000000" w:sz="4" w:space="0"/>
              <w:left w:val="single" w:color="000000" w:sz="4" w:space="0"/>
              <w:bottom w:val="single" w:color="000000" w:sz="4" w:space="0"/>
              <w:right w:val="single" w:color="000000" w:sz="4" w:space="0"/>
            </w:tcBorders>
            <w:vAlign w:val="center"/>
          </w:tcPr>
          <w:p w14:paraId="0DFB9CD8">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台</w:t>
            </w:r>
          </w:p>
        </w:tc>
        <w:tc>
          <w:tcPr>
            <w:tcW w:w="280" w:type="pct"/>
            <w:tcBorders>
              <w:top w:val="single" w:color="000000" w:sz="4" w:space="0"/>
              <w:left w:val="single" w:color="000000" w:sz="4" w:space="0"/>
              <w:bottom w:val="single" w:color="000000" w:sz="4" w:space="0"/>
              <w:right w:val="single" w:color="000000" w:sz="4" w:space="0"/>
            </w:tcBorders>
            <w:vAlign w:val="center"/>
          </w:tcPr>
          <w:p w14:paraId="10AAD677">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17BEE619">
            <w:pPr>
              <w:adjustRightInd/>
              <w:snapToGrid/>
              <w:spacing w:line="240" w:lineRule="auto"/>
              <w:ind w:firstLine="0" w:firstLineChars="0"/>
              <w:jc w:val="left"/>
              <w:rPr>
                <w:rFonts w:hint="eastAsia" w:eastAsia="宋体" w:cs="宋体"/>
                <w:color w:val="000000"/>
                <w:spacing w:val="0"/>
                <w:sz w:val="20"/>
                <w:szCs w:val="20"/>
                <w:highlight w:val="none"/>
              </w:rPr>
            </w:pPr>
          </w:p>
        </w:tc>
      </w:tr>
      <w:tr w14:paraId="27C70837">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noWrap/>
            <w:vAlign w:val="center"/>
          </w:tcPr>
          <w:p w14:paraId="66FE3BE0">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w:t>
            </w:r>
          </w:p>
        </w:tc>
        <w:tc>
          <w:tcPr>
            <w:tcW w:w="535" w:type="pct"/>
            <w:tcBorders>
              <w:top w:val="single" w:color="000000" w:sz="4" w:space="0"/>
              <w:left w:val="single" w:color="000000" w:sz="4" w:space="0"/>
              <w:bottom w:val="single" w:color="000000" w:sz="4" w:space="0"/>
              <w:right w:val="single" w:color="000000" w:sz="4" w:space="0"/>
            </w:tcBorders>
            <w:vAlign w:val="center"/>
          </w:tcPr>
          <w:p w14:paraId="4D2F71EB">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风口百叶</w:t>
            </w:r>
          </w:p>
        </w:tc>
        <w:tc>
          <w:tcPr>
            <w:tcW w:w="3039" w:type="pct"/>
            <w:tcBorders>
              <w:top w:val="single" w:color="000000" w:sz="4" w:space="0"/>
              <w:left w:val="single" w:color="000000" w:sz="4" w:space="0"/>
              <w:bottom w:val="single" w:color="000000" w:sz="4" w:space="0"/>
              <w:right w:val="single" w:color="000000" w:sz="4" w:space="0"/>
            </w:tcBorders>
            <w:vAlign w:val="center"/>
          </w:tcPr>
          <w:p w14:paraId="350C07B3">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1.材质：ABS塑料</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2.规格：200*400</w:t>
            </w:r>
          </w:p>
        </w:tc>
        <w:tc>
          <w:tcPr>
            <w:tcW w:w="264" w:type="pct"/>
            <w:tcBorders>
              <w:top w:val="single" w:color="000000" w:sz="4" w:space="0"/>
              <w:left w:val="single" w:color="000000" w:sz="4" w:space="0"/>
              <w:bottom w:val="single" w:color="000000" w:sz="4" w:space="0"/>
              <w:right w:val="single" w:color="000000" w:sz="4" w:space="0"/>
            </w:tcBorders>
            <w:vAlign w:val="center"/>
          </w:tcPr>
          <w:p w14:paraId="6F40859A">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个</w:t>
            </w:r>
          </w:p>
        </w:tc>
        <w:tc>
          <w:tcPr>
            <w:tcW w:w="280" w:type="pct"/>
            <w:tcBorders>
              <w:top w:val="single" w:color="000000" w:sz="4" w:space="0"/>
              <w:left w:val="single" w:color="000000" w:sz="4" w:space="0"/>
              <w:bottom w:val="single" w:color="000000" w:sz="4" w:space="0"/>
              <w:right w:val="single" w:color="000000" w:sz="4" w:space="0"/>
            </w:tcBorders>
            <w:vAlign w:val="center"/>
          </w:tcPr>
          <w:p w14:paraId="2137F431">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w:t>
            </w:r>
          </w:p>
        </w:tc>
        <w:tc>
          <w:tcPr>
            <w:tcW w:w="663" w:type="pct"/>
            <w:tcBorders>
              <w:top w:val="single" w:color="000000" w:sz="4" w:space="0"/>
              <w:left w:val="single" w:color="000000" w:sz="4" w:space="0"/>
              <w:bottom w:val="single" w:color="000000" w:sz="4" w:space="0"/>
              <w:right w:val="single" w:color="000000" w:sz="4" w:space="0"/>
            </w:tcBorders>
            <w:vAlign w:val="center"/>
          </w:tcPr>
          <w:p w14:paraId="02BB7A26">
            <w:pPr>
              <w:adjustRightInd/>
              <w:snapToGrid/>
              <w:spacing w:line="240" w:lineRule="auto"/>
              <w:ind w:firstLine="0" w:firstLineChars="0"/>
              <w:jc w:val="left"/>
              <w:rPr>
                <w:rFonts w:hint="eastAsia" w:eastAsia="宋体" w:cs="宋体"/>
                <w:color w:val="000000"/>
                <w:spacing w:val="0"/>
                <w:sz w:val="20"/>
                <w:szCs w:val="20"/>
                <w:highlight w:val="none"/>
              </w:rPr>
            </w:pPr>
          </w:p>
        </w:tc>
      </w:tr>
      <w:tr w14:paraId="2430369E">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noWrap/>
            <w:vAlign w:val="center"/>
          </w:tcPr>
          <w:p w14:paraId="3321C42C">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3</w:t>
            </w:r>
          </w:p>
        </w:tc>
        <w:tc>
          <w:tcPr>
            <w:tcW w:w="535" w:type="pct"/>
            <w:tcBorders>
              <w:top w:val="single" w:color="000000" w:sz="4" w:space="0"/>
              <w:left w:val="single" w:color="000000" w:sz="4" w:space="0"/>
              <w:bottom w:val="single" w:color="000000" w:sz="4" w:space="0"/>
              <w:right w:val="single" w:color="000000" w:sz="4" w:space="0"/>
            </w:tcBorders>
            <w:vAlign w:val="center"/>
          </w:tcPr>
          <w:p w14:paraId="5F5A372E">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镀锌风管</w:t>
            </w:r>
          </w:p>
        </w:tc>
        <w:tc>
          <w:tcPr>
            <w:tcW w:w="3039" w:type="pct"/>
            <w:tcBorders>
              <w:top w:val="single" w:color="000000" w:sz="4" w:space="0"/>
              <w:left w:val="single" w:color="000000" w:sz="4" w:space="0"/>
              <w:bottom w:val="single" w:color="000000" w:sz="4" w:space="0"/>
              <w:right w:val="single" w:color="000000" w:sz="4" w:space="0"/>
            </w:tcBorders>
            <w:vAlign w:val="center"/>
          </w:tcPr>
          <w:p w14:paraId="33024E54">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1.材质：镀锌</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2.规格：200*400</w:t>
            </w:r>
          </w:p>
        </w:tc>
        <w:tc>
          <w:tcPr>
            <w:tcW w:w="264" w:type="pct"/>
            <w:tcBorders>
              <w:top w:val="single" w:color="000000" w:sz="4" w:space="0"/>
              <w:left w:val="single" w:color="000000" w:sz="4" w:space="0"/>
              <w:bottom w:val="single" w:color="000000" w:sz="4" w:space="0"/>
              <w:right w:val="single" w:color="000000" w:sz="4" w:space="0"/>
            </w:tcBorders>
            <w:vAlign w:val="center"/>
          </w:tcPr>
          <w:p w14:paraId="5D9EE5EE">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米</w:t>
            </w:r>
          </w:p>
        </w:tc>
        <w:tc>
          <w:tcPr>
            <w:tcW w:w="280" w:type="pct"/>
            <w:tcBorders>
              <w:top w:val="single" w:color="000000" w:sz="4" w:space="0"/>
              <w:left w:val="single" w:color="000000" w:sz="4" w:space="0"/>
              <w:bottom w:val="single" w:color="000000" w:sz="4" w:space="0"/>
              <w:right w:val="single" w:color="000000" w:sz="4" w:space="0"/>
            </w:tcBorders>
            <w:vAlign w:val="center"/>
          </w:tcPr>
          <w:p w14:paraId="0DB32E01">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5</w:t>
            </w:r>
          </w:p>
        </w:tc>
        <w:tc>
          <w:tcPr>
            <w:tcW w:w="663" w:type="pct"/>
            <w:tcBorders>
              <w:top w:val="single" w:color="000000" w:sz="4" w:space="0"/>
              <w:left w:val="single" w:color="000000" w:sz="4" w:space="0"/>
              <w:bottom w:val="single" w:color="000000" w:sz="4" w:space="0"/>
              <w:right w:val="single" w:color="000000" w:sz="4" w:space="0"/>
            </w:tcBorders>
            <w:vAlign w:val="center"/>
          </w:tcPr>
          <w:p w14:paraId="2062D1FB">
            <w:pPr>
              <w:adjustRightInd/>
              <w:snapToGrid/>
              <w:spacing w:line="240" w:lineRule="auto"/>
              <w:ind w:firstLine="0" w:firstLineChars="0"/>
              <w:jc w:val="left"/>
              <w:rPr>
                <w:rFonts w:hint="eastAsia" w:eastAsia="宋体" w:cs="宋体"/>
                <w:color w:val="000000"/>
                <w:spacing w:val="0"/>
                <w:sz w:val="20"/>
                <w:szCs w:val="20"/>
                <w:highlight w:val="none"/>
              </w:rPr>
            </w:pPr>
          </w:p>
        </w:tc>
      </w:tr>
      <w:tr w14:paraId="14F67EE8">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noWrap/>
            <w:vAlign w:val="center"/>
          </w:tcPr>
          <w:p w14:paraId="32C3DAEB">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0E8E2CC8">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防火阀</w:t>
            </w:r>
          </w:p>
        </w:tc>
        <w:tc>
          <w:tcPr>
            <w:tcW w:w="3039" w:type="pct"/>
            <w:tcBorders>
              <w:top w:val="single" w:color="000000" w:sz="4" w:space="0"/>
              <w:left w:val="single" w:color="000000" w:sz="4" w:space="0"/>
              <w:bottom w:val="single" w:color="000000" w:sz="4" w:space="0"/>
              <w:right w:val="single" w:color="000000" w:sz="4" w:space="0"/>
            </w:tcBorders>
            <w:vAlign w:val="center"/>
          </w:tcPr>
          <w:p w14:paraId="6438ADFC">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1.规格：200*400；</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2.产品电压：24V</w:t>
            </w:r>
          </w:p>
        </w:tc>
        <w:tc>
          <w:tcPr>
            <w:tcW w:w="264" w:type="pct"/>
            <w:tcBorders>
              <w:top w:val="single" w:color="000000" w:sz="4" w:space="0"/>
              <w:left w:val="single" w:color="000000" w:sz="4" w:space="0"/>
              <w:bottom w:val="single" w:color="000000" w:sz="4" w:space="0"/>
              <w:right w:val="single" w:color="000000" w:sz="4" w:space="0"/>
            </w:tcBorders>
            <w:vAlign w:val="center"/>
          </w:tcPr>
          <w:p w14:paraId="6A1FD66C">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套</w:t>
            </w:r>
          </w:p>
        </w:tc>
        <w:tc>
          <w:tcPr>
            <w:tcW w:w="280" w:type="pct"/>
            <w:tcBorders>
              <w:top w:val="single" w:color="000000" w:sz="4" w:space="0"/>
              <w:left w:val="single" w:color="000000" w:sz="4" w:space="0"/>
              <w:bottom w:val="single" w:color="000000" w:sz="4" w:space="0"/>
              <w:right w:val="single" w:color="000000" w:sz="4" w:space="0"/>
            </w:tcBorders>
            <w:vAlign w:val="center"/>
          </w:tcPr>
          <w:p w14:paraId="0296C56C">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16700568">
            <w:pPr>
              <w:adjustRightInd/>
              <w:snapToGrid/>
              <w:spacing w:line="240" w:lineRule="auto"/>
              <w:ind w:firstLine="0" w:firstLineChars="0"/>
              <w:jc w:val="left"/>
              <w:rPr>
                <w:rFonts w:hint="eastAsia" w:eastAsia="宋体" w:cs="宋体"/>
                <w:color w:val="000000"/>
                <w:spacing w:val="0"/>
                <w:sz w:val="20"/>
                <w:szCs w:val="20"/>
                <w:highlight w:val="none"/>
              </w:rPr>
            </w:pPr>
          </w:p>
        </w:tc>
      </w:tr>
      <w:tr w14:paraId="00D761C3">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noWrap/>
            <w:vAlign w:val="center"/>
          </w:tcPr>
          <w:p w14:paraId="2D0E54FE">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5</w:t>
            </w:r>
          </w:p>
        </w:tc>
        <w:tc>
          <w:tcPr>
            <w:tcW w:w="535" w:type="pct"/>
            <w:tcBorders>
              <w:top w:val="single" w:color="000000" w:sz="4" w:space="0"/>
              <w:left w:val="single" w:color="000000" w:sz="4" w:space="0"/>
              <w:bottom w:val="single" w:color="000000" w:sz="4" w:space="0"/>
              <w:right w:val="single" w:color="000000" w:sz="4" w:space="0"/>
            </w:tcBorders>
            <w:vAlign w:val="center"/>
          </w:tcPr>
          <w:p w14:paraId="2EBE9CFE">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防火帆布软接头</w:t>
            </w:r>
          </w:p>
        </w:tc>
        <w:tc>
          <w:tcPr>
            <w:tcW w:w="3039" w:type="pct"/>
            <w:tcBorders>
              <w:top w:val="single" w:color="000000" w:sz="4" w:space="0"/>
              <w:left w:val="single" w:color="000000" w:sz="4" w:space="0"/>
              <w:bottom w:val="single" w:color="000000" w:sz="4" w:space="0"/>
              <w:right w:val="single" w:color="000000" w:sz="4" w:space="0"/>
            </w:tcBorders>
            <w:vAlign w:val="center"/>
          </w:tcPr>
          <w:p w14:paraId="482C9743">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1.材质：防火硅胶布</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2.性能：防火阻燃、防水、耐高温、抗老化、防腐耐酸、绝缘等特点</w:t>
            </w:r>
          </w:p>
        </w:tc>
        <w:tc>
          <w:tcPr>
            <w:tcW w:w="264" w:type="pct"/>
            <w:tcBorders>
              <w:top w:val="single" w:color="000000" w:sz="4" w:space="0"/>
              <w:left w:val="single" w:color="000000" w:sz="4" w:space="0"/>
              <w:bottom w:val="single" w:color="000000" w:sz="4" w:space="0"/>
              <w:right w:val="single" w:color="000000" w:sz="4" w:space="0"/>
            </w:tcBorders>
            <w:vAlign w:val="center"/>
          </w:tcPr>
          <w:p w14:paraId="46B8676E">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米</w:t>
            </w:r>
          </w:p>
        </w:tc>
        <w:tc>
          <w:tcPr>
            <w:tcW w:w="280" w:type="pct"/>
            <w:tcBorders>
              <w:top w:val="single" w:color="000000" w:sz="4" w:space="0"/>
              <w:left w:val="single" w:color="000000" w:sz="4" w:space="0"/>
              <w:bottom w:val="single" w:color="000000" w:sz="4" w:space="0"/>
              <w:right w:val="single" w:color="000000" w:sz="4" w:space="0"/>
            </w:tcBorders>
            <w:vAlign w:val="center"/>
          </w:tcPr>
          <w:p w14:paraId="17809D39">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w:t>
            </w:r>
          </w:p>
        </w:tc>
        <w:tc>
          <w:tcPr>
            <w:tcW w:w="663" w:type="pct"/>
            <w:tcBorders>
              <w:top w:val="single" w:color="000000" w:sz="4" w:space="0"/>
              <w:left w:val="single" w:color="000000" w:sz="4" w:space="0"/>
              <w:bottom w:val="single" w:color="000000" w:sz="4" w:space="0"/>
              <w:right w:val="single" w:color="000000" w:sz="4" w:space="0"/>
            </w:tcBorders>
            <w:vAlign w:val="center"/>
          </w:tcPr>
          <w:p w14:paraId="0AF406BA">
            <w:pPr>
              <w:adjustRightInd/>
              <w:snapToGrid/>
              <w:spacing w:line="240" w:lineRule="auto"/>
              <w:ind w:firstLine="0" w:firstLineChars="0"/>
              <w:jc w:val="left"/>
              <w:rPr>
                <w:rFonts w:hint="eastAsia" w:eastAsia="宋体" w:cs="宋体"/>
                <w:color w:val="000000"/>
                <w:spacing w:val="0"/>
                <w:sz w:val="20"/>
                <w:szCs w:val="20"/>
                <w:highlight w:val="none"/>
              </w:rPr>
            </w:pPr>
          </w:p>
        </w:tc>
      </w:tr>
      <w:tr w14:paraId="0E738225">
        <w:tblPrEx>
          <w:tblCellMar>
            <w:top w:w="0" w:type="dxa"/>
            <w:left w:w="108" w:type="dxa"/>
            <w:bottom w:w="0" w:type="dxa"/>
            <w:right w:w="108" w:type="dxa"/>
          </w:tblCellMar>
        </w:tblPrEx>
        <w:trPr>
          <w:trHeight w:val="476"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627E95BC">
            <w:pPr>
              <w:adjustRightInd/>
              <w:snapToGrid/>
              <w:spacing w:line="240" w:lineRule="auto"/>
              <w:ind w:firstLine="0" w:firstLineChars="0"/>
              <w:jc w:val="left"/>
              <w:rPr>
                <w:rFonts w:hint="eastAsia" w:eastAsia="宋体" w:cs="宋体"/>
                <w:color w:val="000000"/>
                <w:spacing w:val="0"/>
                <w:sz w:val="20"/>
                <w:szCs w:val="20"/>
                <w:highlight w:val="none"/>
              </w:rPr>
            </w:pPr>
            <w:r>
              <w:rPr>
                <w:rFonts w:hint="eastAsia" w:eastAsia="宋体" w:cs="宋体"/>
                <w:b/>
                <w:bCs/>
                <w:color w:val="000000"/>
                <w:spacing w:val="0"/>
                <w:kern w:val="0"/>
                <w:sz w:val="20"/>
                <w:szCs w:val="20"/>
                <w:highlight w:val="none"/>
                <w:lang w:bidi="ar"/>
              </w:rPr>
              <w:t>八、综合布线工程</w:t>
            </w:r>
          </w:p>
        </w:tc>
      </w:tr>
      <w:tr w14:paraId="28DCF806">
        <w:tblPrEx>
          <w:tblCellMar>
            <w:top w:w="0" w:type="dxa"/>
            <w:left w:w="108" w:type="dxa"/>
            <w:bottom w:w="0" w:type="dxa"/>
            <w:right w:w="108" w:type="dxa"/>
          </w:tblCellMar>
        </w:tblPrEx>
        <w:trPr>
          <w:trHeight w:val="476"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212683C6">
            <w:pPr>
              <w:adjustRightInd/>
              <w:snapToGrid/>
              <w:spacing w:line="240" w:lineRule="auto"/>
              <w:ind w:firstLine="0" w:firstLineChars="0"/>
              <w:jc w:val="left"/>
              <w:rPr>
                <w:rFonts w:hint="eastAsia" w:eastAsia="宋体" w:cs="宋体"/>
                <w:color w:val="000000"/>
                <w:spacing w:val="0"/>
                <w:sz w:val="20"/>
                <w:szCs w:val="20"/>
                <w:highlight w:val="none"/>
              </w:rPr>
            </w:pPr>
            <w:r>
              <w:rPr>
                <w:rFonts w:hint="eastAsia" w:eastAsia="宋体" w:cs="宋体"/>
                <w:b/>
                <w:bCs/>
                <w:color w:val="000000"/>
                <w:spacing w:val="0"/>
                <w:kern w:val="0"/>
                <w:sz w:val="20"/>
                <w:szCs w:val="20"/>
                <w:highlight w:val="none"/>
                <w:lang w:bidi="ar"/>
              </w:rPr>
              <w:t>（一）建筑群干线子系统</w:t>
            </w:r>
          </w:p>
        </w:tc>
      </w:tr>
      <w:tr w14:paraId="47C0C936">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C58D">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E554">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24芯室外单模光纤</w:t>
            </w:r>
          </w:p>
        </w:tc>
        <w:tc>
          <w:tcPr>
            <w:tcW w:w="3039" w:type="pct"/>
            <w:tcBorders>
              <w:top w:val="single" w:color="000000" w:sz="4" w:space="0"/>
              <w:left w:val="single" w:color="000000" w:sz="4" w:space="0"/>
              <w:bottom w:val="single" w:color="000000" w:sz="4" w:space="0"/>
              <w:right w:val="single" w:color="000000" w:sz="4" w:space="0"/>
            </w:tcBorders>
            <w:shd w:val="clear" w:color="auto" w:fill="FFFFFF"/>
          </w:tcPr>
          <w:p w14:paraId="282FBFD7">
            <w:pPr>
              <w:widowControl/>
              <w:adjustRightInd/>
              <w:snapToGrid/>
              <w:spacing w:line="240" w:lineRule="auto"/>
              <w:ind w:firstLine="0" w:firstLineChars="0"/>
              <w:jc w:val="left"/>
              <w:textAlignment w:val="top"/>
              <w:rPr>
                <w:rFonts w:hint="eastAsia" w:eastAsia="宋体" w:cs="宋体"/>
                <w:color w:val="000000"/>
                <w:spacing w:val="0"/>
                <w:kern w:val="0"/>
                <w:sz w:val="20"/>
                <w:szCs w:val="20"/>
                <w:highlight w:val="none"/>
                <w:lang w:bidi="ar"/>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1.采用扎纹钢带铠装护套和钢丝加强件，抗拉、抗压，具有良好的机械性能</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2.外护套采用聚乙烯PE料，添加UV防晒材料，具有抗UV、耐高低温、不易老化</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3.管内间隙填充特种油膏保护光纤同时有效防水。内套和护套之间的间隙填充复合物连续填充特种防水化合物。</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4.允许拉伸力（N）：长期500，短期1000</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5.压扁力（N/100mm）：长期300，短期1000</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6.弯曲半径：长期30D，短期15D</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7.储存、使用温度：－40℃～70℃</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8.光纤衰减: OS2: 1310nm≤ 0.36 dB/km,1550≤0.23 dB/km</w:t>
            </w:r>
          </w:p>
          <w:p w14:paraId="2CCB1FEB">
            <w:pPr>
              <w:widowControl/>
              <w:adjustRightInd/>
              <w:snapToGrid/>
              <w:spacing w:line="240" w:lineRule="auto"/>
              <w:ind w:firstLine="0" w:firstLineChars="0"/>
              <w:jc w:val="left"/>
              <w:textAlignment w:val="top"/>
              <w:rPr>
                <w:rFonts w:hint="eastAsia" w:eastAsia="宋体" w:cs="宋体"/>
                <w:color w:val="000000"/>
                <w:spacing w:val="0"/>
                <w:kern w:val="0"/>
                <w:sz w:val="20"/>
                <w:szCs w:val="20"/>
                <w:highlight w:val="none"/>
                <w:lang w:bidi="ar"/>
              </w:rPr>
            </w:pPr>
            <w:r>
              <w:rPr>
                <w:rFonts w:hint="eastAsia" w:eastAsia="宋体" w:cs="宋体"/>
                <w:color w:val="000000"/>
                <w:spacing w:val="0"/>
                <w:kern w:val="0"/>
                <w:sz w:val="20"/>
                <w:szCs w:val="20"/>
                <w:highlight w:val="none"/>
                <w:lang w:bidi="ar"/>
              </w:rPr>
              <w:t>OM1：852nm≤3.0 dB/km，1300nm≤ 1.0 dB/km</w:t>
            </w:r>
          </w:p>
          <w:p w14:paraId="5B28265B">
            <w:pPr>
              <w:widowControl/>
              <w:adjustRightInd/>
              <w:snapToGrid/>
              <w:spacing w:line="240" w:lineRule="auto"/>
              <w:ind w:firstLine="0" w:firstLineChars="0"/>
              <w:jc w:val="left"/>
              <w:textAlignment w:val="top"/>
              <w:rPr>
                <w:rFonts w:hint="eastAsia" w:eastAsia="宋体" w:cs="宋体"/>
                <w:color w:val="000000"/>
                <w:spacing w:val="0"/>
                <w:kern w:val="0"/>
                <w:sz w:val="20"/>
                <w:szCs w:val="20"/>
                <w:highlight w:val="none"/>
                <w:lang w:bidi="ar"/>
              </w:rPr>
            </w:pPr>
            <w:r>
              <w:rPr>
                <w:rFonts w:hint="eastAsia" w:eastAsia="宋体" w:cs="宋体"/>
                <w:color w:val="000000"/>
                <w:spacing w:val="0"/>
                <w:kern w:val="0"/>
                <w:sz w:val="20"/>
                <w:szCs w:val="20"/>
                <w:highlight w:val="none"/>
                <w:lang w:bidi="ar"/>
              </w:rPr>
              <w:t>OM2：852nm≤3.0 dB/km，1300nm≤ 1.0 dB/km</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OM3：852nm≤3.0 dB/km，1300nm≤ 1.0 dB/km</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质量保证：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1.提供原厂三年质保服务</w:t>
            </w:r>
          </w:p>
          <w:p w14:paraId="5383D8BE">
            <w:pPr>
              <w:widowControl/>
              <w:adjustRightInd/>
              <w:snapToGrid/>
              <w:spacing w:line="240" w:lineRule="auto"/>
              <w:ind w:firstLine="0" w:firstLineChars="0"/>
              <w:jc w:val="left"/>
              <w:textAlignment w:val="top"/>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2.提供技术参数及功能的证明材料</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3.质量标准：提供具有CMA、CNAS、ilac-MRA的检测光缆链路测试报告（24芯单模）、提供具有CMA、CNAS、ilac-MRA的符合ITU-T G.657、ITU-T G.652标准的测试报告（24芯单模）</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41D38932">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米</w:t>
            </w:r>
          </w:p>
        </w:tc>
        <w:tc>
          <w:tcPr>
            <w:tcW w:w="280" w:type="pct"/>
            <w:tcBorders>
              <w:top w:val="single" w:color="000000" w:sz="4" w:space="0"/>
              <w:left w:val="single" w:color="000000" w:sz="4" w:space="0"/>
              <w:bottom w:val="single" w:color="000000" w:sz="4" w:space="0"/>
              <w:right w:val="single" w:color="000000" w:sz="4" w:space="0"/>
            </w:tcBorders>
            <w:noWrap/>
            <w:vAlign w:val="center"/>
          </w:tcPr>
          <w:p w14:paraId="19816236">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2500</w:t>
            </w:r>
          </w:p>
        </w:tc>
        <w:tc>
          <w:tcPr>
            <w:tcW w:w="663" w:type="pct"/>
            <w:tcBorders>
              <w:top w:val="single" w:color="000000" w:sz="4" w:space="0"/>
              <w:left w:val="single" w:color="000000" w:sz="4" w:space="0"/>
              <w:bottom w:val="single" w:color="000000" w:sz="4" w:space="0"/>
              <w:right w:val="single" w:color="000000" w:sz="4" w:space="0"/>
            </w:tcBorders>
            <w:vAlign w:val="center"/>
          </w:tcPr>
          <w:p w14:paraId="40675C78">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数据中心机房-1号楼；数据中心机房-2号楼；数据中心机房-3号楼；数据中心机房-四合院；数据中心机房-科教楼；数据中心机房-机关楼</w:t>
            </w:r>
          </w:p>
        </w:tc>
      </w:tr>
      <w:tr w14:paraId="2803CD7D">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noWrap/>
            <w:vAlign w:val="center"/>
          </w:tcPr>
          <w:p w14:paraId="6E37F59B">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091D606">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24口光纤ODF架</w:t>
            </w:r>
          </w:p>
        </w:tc>
        <w:tc>
          <w:tcPr>
            <w:tcW w:w="3039" w:type="pct"/>
            <w:tcBorders>
              <w:top w:val="single" w:color="000000" w:sz="4" w:space="0"/>
              <w:left w:val="single" w:color="000000" w:sz="4" w:space="0"/>
              <w:bottom w:val="single" w:color="000000" w:sz="4" w:space="0"/>
              <w:right w:val="single" w:color="000000" w:sz="4" w:space="0"/>
            </w:tcBorders>
            <w:vAlign w:val="center"/>
          </w:tcPr>
          <w:p w14:paraId="01DB3B6F">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1.外观：灰白色（烤漆）；磨砂；</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2.材质：优质冷轧板</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3.抽屉式结构</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4.内置熔纤盘</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5.标准19英寸机架式，24口</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6.工作温度：-40~+85℃</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7.执行标准：TIA-568C.3-2008(光缆布线组件标准）</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8.适用接口：SC/LC/FC/ST等光纤连接器</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4E56E4E2">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14:paraId="09D65126">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6</w:t>
            </w:r>
          </w:p>
        </w:tc>
        <w:tc>
          <w:tcPr>
            <w:tcW w:w="663" w:type="pct"/>
            <w:tcBorders>
              <w:top w:val="single" w:color="000000" w:sz="4" w:space="0"/>
              <w:left w:val="single" w:color="000000" w:sz="4" w:space="0"/>
              <w:bottom w:val="single" w:color="000000" w:sz="4" w:space="0"/>
              <w:right w:val="single" w:color="000000" w:sz="4" w:space="0"/>
            </w:tcBorders>
            <w:vAlign w:val="center"/>
          </w:tcPr>
          <w:p w14:paraId="0272F9C4">
            <w:pPr>
              <w:adjustRightInd/>
              <w:snapToGrid/>
              <w:spacing w:line="240" w:lineRule="auto"/>
              <w:ind w:firstLine="0" w:firstLineChars="0"/>
              <w:jc w:val="left"/>
              <w:rPr>
                <w:rFonts w:hint="eastAsia" w:eastAsia="宋体" w:cs="宋体"/>
                <w:color w:val="000000"/>
                <w:spacing w:val="0"/>
                <w:sz w:val="20"/>
                <w:szCs w:val="20"/>
                <w:highlight w:val="none"/>
              </w:rPr>
            </w:pPr>
          </w:p>
        </w:tc>
      </w:tr>
      <w:tr w14:paraId="08019BF1">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noWrap/>
            <w:vAlign w:val="center"/>
          </w:tcPr>
          <w:p w14:paraId="125E261A">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3</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DB7ADC0">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72口光纤ODF架</w:t>
            </w:r>
          </w:p>
        </w:tc>
        <w:tc>
          <w:tcPr>
            <w:tcW w:w="3039" w:type="pct"/>
            <w:tcBorders>
              <w:top w:val="single" w:color="000000" w:sz="4" w:space="0"/>
              <w:left w:val="single" w:color="000000" w:sz="4" w:space="0"/>
              <w:bottom w:val="single" w:color="000000" w:sz="4" w:space="0"/>
              <w:right w:val="single" w:color="000000" w:sz="4" w:space="0"/>
            </w:tcBorders>
            <w:vAlign w:val="center"/>
          </w:tcPr>
          <w:p w14:paraId="5443B801">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1.外观：灰白色（烤漆）；磨砂；</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2.材质：优质冷轧板</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3.抽屉式结构</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4.内置熔纤盘</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5.标准19英寸机架式，72口</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6.工作温度：-40~+85℃</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7.执行标准：TIA-568C.3-2008(光缆布线组件标准）</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8.适用接口：SC/LC/FC/ST等光纤连接器</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00E10197">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14:paraId="0DD31634">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w:t>
            </w:r>
          </w:p>
        </w:tc>
        <w:tc>
          <w:tcPr>
            <w:tcW w:w="663" w:type="pct"/>
            <w:tcBorders>
              <w:top w:val="single" w:color="000000" w:sz="4" w:space="0"/>
              <w:left w:val="single" w:color="000000" w:sz="4" w:space="0"/>
              <w:bottom w:val="single" w:color="000000" w:sz="4" w:space="0"/>
              <w:right w:val="single" w:color="000000" w:sz="4" w:space="0"/>
            </w:tcBorders>
            <w:vAlign w:val="center"/>
          </w:tcPr>
          <w:p w14:paraId="12A49138">
            <w:pPr>
              <w:adjustRightInd/>
              <w:snapToGrid/>
              <w:spacing w:line="240" w:lineRule="auto"/>
              <w:ind w:firstLine="0" w:firstLineChars="0"/>
              <w:jc w:val="left"/>
              <w:rPr>
                <w:rFonts w:hint="eastAsia" w:eastAsia="宋体" w:cs="宋体"/>
                <w:color w:val="000000"/>
                <w:spacing w:val="0"/>
                <w:sz w:val="20"/>
                <w:szCs w:val="20"/>
                <w:highlight w:val="none"/>
              </w:rPr>
            </w:pPr>
          </w:p>
        </w:tc>
      </w:tr>
      <w:tr w14:paraId="55927C84">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noWrap/>
            <w:vAlign w:val="center"/>
          </w:tcPr>
          <w:p w14:paraId="714E36B8">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070E35B">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光纤跳纤</w:t>
            </w:r>
          </w:p>
        </w:tc>
        <w:tc>
          <w:tcPr>
            <w:tcW w:w="3039" w:type="pct"/>
            <w:tcBorders>
              <w:top w:val="single" w:color="000000" w:sz="4" w:space="0"/>
              <w:left w:val="single" w:color="000000" w:sz="4" w:space="0"/>
              <w:bottom w:val="single" w:color="000000" w:sz="4" w:space="0"/>
              <w:right w:val="single" w:color="000000" w:sz="4" w:space="0"/>
            </w:tcBorders>
            <w:vAlign w:val="center"/>
          </w:tcPr>
          <w:p w14:paraId="5BB4C2A8">
            <w:pPr>
              <w:widowControl/>
              <w:adjustRightInd/>
              <w:snapToGrid/>
              <w:spacing w:line="240" w:lineRule="auto"/>
              <w:ind w:firstLine="0" w:firstLineChars="0"/>
              <w:jc w:val="left"/>
              <w:textAlignment w:val="center"/>
              <w:rPr>
                <w:rFonts w:hint="eastAsia" w:eastAsia="宋体" w:cs="宋体"/>
                <w:color w:val="000000"/>
                <w:spacing w:val="0"/>
                <w:kern w:val="0"/>
                <w:sz w:val="20"/>
                <w:szCs w:val="20"/>
                <w:highlight w:val="none"/>
                <w:lang w:bidi="ar"/>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1.接头类型包括ST、SC 、LC、FC, MPO等跳线及混合跳线等；</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2.接头材料：陶瓷套管</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3.重复插拔：≤0.2dB，每500次插拔</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4.插入损耗：SM≤0.3dB，MM≤0.3dB</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5.回波损耗：≥50dB</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6.线缆结构由原来的基础上增加了导光光纤，内置导光光纤，在两端线身上留有光源输入口，无需拔插可通过任意的可见光照明装置快速定位线缆两端的关系（提供产品画册或者产品演示）</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质量保证：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1.提供原厂三年质保服务</w:t>
            </w:r>
          </w:p>
          <w:p w14:paraId="7A08F066">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2.提供技术参数及功能的证明材料</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3.重要功能：具备一键巡线功能，提供具有CMA、CNAS、ilac-MRA检测的寻线功能测试报告</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3.质量标准：提供具有CMA、CNAS、ilac-MRA检测的链路测试报告</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1C9D232B">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批</w:t>
            </w:r>
          </w:p>
        </w:tc>
        <w:tc>
          <w:tcPr>
            <w:tcW w:w="280" w:type="pct"/>
            <w:tcBorders>
              <w:top w:val="single" w:color="000000" w:sz="4" w:space="0"/>
              <w:left w:val="single" w:color="000000" w:sz="4" w:space="0"/>
              <w:bottom w:val="single" w:color="000000" w:sz="4" w:space="0"/>
              <w:right w:val="single" w:color="000000" w:sz="4" w:space="0"/>
            </w:tcBorders>
            <w:noWrap/>
            <w:vAlign w:val="center"/>
          </w:tcPr>
          <w:p w14:paraId="3E71B102">
            <w:pPr>
              <w:widowControl/>
              <w:adjustRightInd/>
              <w:snapToGrid/>
              <w:spacing w:line="240" w:lineRule="auto"/>
              <w:ind w:firstLine="0" w:firstLineChars="0"/>
              <w:jc w:val="center"/>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11137864">
            <w:pPr>
              <w:adjustRightInd/>
              <w:snapToGrid/>
              <w:spacing w:line="240" w:lineRule="auto"/>
              <w:ind w:firstLine="0" w:firstLineChars="0"/>
              <w:jc w:val="left"/>
              <w:rPr>
                <w:rFonts w:hint="eastAsia" w:eastAsia="宋体" w:cs="宋体"/>
                <w:color w:val="000000"/>
                <w:spacing w:val="0"/>
                <w:sz w:val="20"/>
                <w:szCs w:val="20"/>
                <w:highlight w:val="none"/>
              </w:rPr>
            </w:pPr>
          </w:p>
        </w:tc>
      </w:tr>
      <w:tr w14:paraId="3D06ED43">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noWrap/>
            <w:vAlign w:val="center"/>
          </w:tcPr>
          <w:p w14:paraId="154140CA">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5</w:t>
            </w:r>
          </w:p>
        </w:tc>
        <w:tc>
          <w:tcPr>
            <w:tcW w:w="535" w:type="pct"/>
            <w:tcBorders>
              <w:top w:val="single" w:color="000000" w:sz="4" w:space="0"/>
              <w:left w:val="nil"/>
              <w:bottom w:val="single" w:color="000000" w:sz="4" w:space="0"/>
              <w:right w:val="nil"/>
            </w:tcBorders>
            <w:noWrap/>
            <w:vAlign w:val="center"/>
          </w:tcPr>
          <w:p w14:paraId="45D24C08">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辅材</w:t>
            </w:r>
          </w:p>
        </w:tc>
        <w:tc>
          <w:tcPr>
            <w:tcW w:w="3039" w:type="pct"/>
            <w:tcBorders>
              <w:top w:val="single" w:color="000000" w:sz="4" w:space="0"/>
              <w:left w:val="single" w:color="000000" w:sz="4" w:space="0"/>
              <w:bottom w:val="single" w:color="000000" w:sz="4" w:space="0"/>
              <w:right w:val="single" w:color="000000" w:sz="4" w:space="0"/>
            </w:tcBorders>
            <w:vAlign w:val="center"/>
          </w:tcPr>
          <w:p w14:paraId="6E651EC8">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eastAsia="宋体" w:cs="宋体"/>
                <w:color w:val="000000"/>
                <w:spacing w:val="0"/>
                <w:sz w:val="20"/>
                <w:szCs w:val="20"/>
                <w:lang w:bidi="ar"/>
              </w:rPr>
              <w:t>1.配件：各种接头、扎带、膨胀、胶布、自攻螺丝、穿线器等</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4AC26510">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批</w:t>
            </w:r>
          </w:p>
        </w:tc>
        <w:tc>
          <w:tcPr>
            <w:tcW w:w="280" w:type="pct"/>
            <w:tcBorders>
              <w:top w:val="single" w:color="000000" w:sz="4" w:space="0"/>
              <w:left w:val="single" w:color="000000" w:sz="4" w:space="0"/>
              <w:bottom w:val="single" w:color="000000" w:sz="4" w:space="0"/>
              <w:right w:val="single" w:color="000000" w:sz="4" w:space="0"/>
            </w:tcBorders>
            <w:noWrap/>
            <w:vAlign w:val="center"/>
          </w:tcPr>
          <w:p w14:paraId="103F5C34">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1293CA08">
            <w:pPr>
              <w:adjustRightInd/>
              <w:snapToGrid/>
              <w:spacing w:line="240" w:lineRule="auto"/>
              <w:ind w:firstLine="0" w:firstLineChars="0"/>
              <w:jc w:val="left"/>
              <w:rPr>
                <w:rFonts w:hint="eastAsia" w:eastAsia="宋体" w:cs="宋体"/>
                <w:color w:val="000000"/>
                <w:spacing w:val="0"/>
                <w:sz w:val="20"/>
                <w:szCs w:val="20"/>
              </w:rPr>
            </w:pPr>
          </w:p>
        </w:tc>
      </w:tr>
      <w:tr w14:paraId="25324994">
        <w:tblPrEx>
          <w:tblCellMar>
            <w:top w:w="0" w:type="dxa"/>
            <w:left w:w="108" w:type="dxa"/>
            <w:bottom w:w="0" w:type="dxa"/>
            <w:right w:w="108" w:type="dxa"/>
          </w:tblCellMar>
        </w:tblPrEx>
        <w:trPr>
          <w:trHeight w:val="476"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175473DD">
            <w:pPr>
              <w:adjustRightInd/>
              <w:snapToGrid/>
              <w:spacing w:line="240" w:lineRule="auto"/>
              <w:ind w:firstLine="0" w:firstLineChars="0"/>
              <w:jc w:val="left"/>
              <w:rPr>
                <w:rFonts w:hint="eastAsia" w:eastAsia="宋体" w:cs="宋体"/>
                <w:color w:val="000000"/>
                <w:spacing w:val="0"/>
                <w:sz w:val="20"/>
                <w:szCs w:val="20"/>
              </w:rPr>
            </w:pPr>
            <w:r>
              <w:rPr>
                <w:rFonts w:hint="eastAsia" w:eastAsia="宋体" w:cs="宋体"/>
                <w:b/>
                <w:bCs/>
                <w:color w:val="000000"/>
                <w:spacing w:val="0"/>
                <w:kern w:val="0"/>
                <w:sz w:val="20"/>
                <w:szCs w:val="20"/>
                <w:lang w:bidi="ar"/>
              </w:rPr>
              <w:t>（二）其他</w:t>
            </w:r>
          </w:p>
        </w:tc>
      </w:tr>
      <w:tr w14:paraId="520105AB">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noWrap/>
            <w:vAlign w:val="center"/>
          </w:tcPr>
          <w:p w14:paraId="362B29EA">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535" w:type="pct"/>
            <w:tcBorders>
              <w:top w:val="single" w:color="000000" w:sz="4" w:space="0"/>
              <w:left w:val="single" w:color="000000" w:sz="4" w:space="0"/>
              <w:bottom w:val="single" w:color="000000" w:sz="4" w:space="0"/>
              <w:right w:val="single" w:color="000000" w:sz="4" w:space="0"/>
            </w:tcBorders>
            <w:vAlign w:val="center"/>
          </w:tcPr>
          <w:p w14:paraId="252FD7C5">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通信光缆施工</w:t>
            </w:r>
          </w:p>
        </w:tc>
        <w:tc>
          <w:tcPr>
            <w:tcW w:w="3039" w:type="pct"/>
            <w:tcBorders>
              <w:top w:val="single" w:color="000000" w:sz="4" w:space="0"/>
              <w:left w:val="single" w:color="000000" w:sz="4" w:space="0"/>
              <w:bottom w:val="single" w:color="000000" w:sz="4" w:space="0"/>
              <w:right w:val="single" w:color="000000" w:sz="4" w:space="0"/>
            </w:tcBorders>
            <w:vAlign w:val="center"/>
          </w:tcPr>
          <w:p w14:paraId="2D62C8C5">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1.光纤部署：数据中心机房-1号楼；数据中心机房-2号楼；数据中心机房-3号楼；数据中心机房-四合院；数据中心机房-科教楼；数据中心机房-机关楼。</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2.技术要求：暗敷</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5344B668">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项</w:t>
            </w:r>
          </w:p>
        </w:tc>
        <w:tc>
          <w:tcPr>
            <w:tcW w:w="280" w:type="pct"/>
            <w:tcBorders>
              <w:top w:val="single" w:color="000000" w:sz="4" w:space="0"/>
              <w:left w:val="single" w:color="000000" w:sz="4" w:space="0"/>
              <w:bottom w:val="single" w:color="000000" w:sz="4" w:space="0"/>
              <w:right w:val="single" w:color="000000" w:sz="4" w:space="0"/>
            </w:tcBorders>
            <w:noWrap/>
            <w:vAlign w:val="center"/>
          </w:tcPr>
          <w:p w14:paraId="67260865">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34FE49D5">
            <w:pPr>
              <w:adjustRightInd/>
              <w:snapToGrid/>
              <w:spacing w:line="240" w:lineRule="auto"/>
              <w:ind w:firstLine="0" w:firstLineChars="0"/>
              <w:jc w:val="left"/>
              <w:rPr>
                <w:rFonts w:hint="eastAsia" w:eastAsia="宋体" w:cs="宋体"/>
                <w:color w:val="000000"/>
                <w:spacing w:val="0"/>
                <w:sz w:val="20"/>
                <w:szCs w:val="20"/>
              </w:rPr>
            </w:pPr>
          </w:p>
        </w:tc>
      </w:tr>
      <w:tr w14:paraId="4D2437A7">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noWrap/>
            <w:vAlign w:val="center"/>
          </w:tcPr>
          <w:p w14:paraId="70D0A286">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2</w:t>
            </w:r>
          </w:p>
        </w:tc>
        <w:tc>
          <w:tcPr>
            <w:tcW w:w="535" w:type="pct"/>
            <w:tcBorders>
              <w:top w:val="single" w:color="000000" w:sz="4" w:space="0"/>
              <w:left w:val="single" w:color="000000" w:sz="4" w:space="0"/>
              <w:bottom w:val="single" w:color="000000" w:sz="4" w:space="0"/>
              <w:right w:val="single" w:color="000000" w:sz="4" w:space="0"/>
            </w:tcBorders>
            <w:vAlign w:val="center"/>
          </w:tcPr>
          <w:p w14:paraId="4B31F90B">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汇聚交换机</w:t>
            </w:r>
          </w:p>
        </w:tc>
        <w:tc>
          <w:tcPr>
            <w:tcW w:w="3039" w:type="pct"/>
            <w:tcBorders>
              <w:top w:val="single" w:color="000000" w:sz="4" w:space="0"/>
              <w:left w:val="single" w:color="000000" w:sz="4" w:space="0"/>
              <w:bottom w:val="single" w:color="000000" w:sz="4" w:space="0"/>
              <w:right w:val="single" w:color="000000" w:sz="4" w:space="0"/>
            </w:tcBorders>
            <w:vAlign w:val="center"/>
          </w:tcPr>
          <w:p w14:paraId="4CA8F849">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1.1号楼、科教中心各部署2台汇聚交换机，形成双汇聚链路；</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2.技术要求：完成网络割接</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062FE430">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14:paraId="1819D294">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4</w:t>
            </w:r>
          </w:p>
        </w:tc>
        <w:tc>
          <w:tcPr>
            <w:tcW w:w="663" w:type="pct"/>
            <w:tcBorders>
              <w:top w:val="single" w:color="000000" w:sz="4" w:space="0"/>
              <w:left w:val="single" w:color="000000" w:sz="4" w:space="0"/>
              <w:bottom w:val="single" w:color="000000" w:sz="4" w:space="0"/>
              <w:right w:val="single" w:color="000000" w:sz="4" w:space="0"/>
            </w:tcBorders>
            <w:vAlign w:val="center"/>
          </w:tcPr>
          <w:p w14:paraId="42C81671">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设备甲方提供</w:t>
            </w:r>
          </w:p>
        </w:tc>
      </w:tr>
      <w:tr w14:paraId="0D513996">
        <w:tblPrEx>
          <w:tblCellMar>
            <w:top w:w="0" w:type="dxa"/>
            <w:left w:w="108" w:type="dxa"/>
            <w:bottom w:w="0" w:type="dxa"/>
            <w:right w:w="108" w:type="dxa"/>
          </w:tblCellMar>
        </w:tblPrEx>
        <w:trPr>
          <w:trHeight w:val="476" w:hRule="atLeast"/>
        </w:trPr>
        <w:tc>
          <w:tcPr>
            <w:tcW w:w="219" w:type="pct"/>
            <w:tcBorders>
              <w:top w:val="single" w:color="000000" w:sz="4" w:space="0"/>
              <w:left w:val="single" w:color="000000" w:sz="4" w:space="0"/>
              <w:bottom w:val="single" w:color="000000" w:sz="4" w:space="0"/>
              <w:right w:val="single" w:color="000000" w:sz="4" w:space="0"/>
            </w:tcBorders>
            <w:noWrap/>
            <w:vAlign w:val="center"/>
          </w:tcPr>
          <w:p w14:paraId="071D960D">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3</w:t>
            </w:r>
          </w:p>
        </w:tc>
        <w:tc>
          <w:tcPr>
            <w:tcW w:w="535" w:type="pct"/>
            <w:tcBorders>
              <w:top w:val="single" w:color="000000" w:sz="4" w:space="0"/>
              <w:left w:val="single" w:color="000000" w:sz="4" w:space="0"/>
              <w:bottom w:val="single" w:color="000000" w:sz="4" w:space="0"/>
              <w:right w:val="single" w:color="000000" w:sz="4" w:space="0"/>
            </w:tcBorders>
            <w:vAlign w:val="center"/>
          </w:tcPr>
          <w:p w14:paraId="552B1323">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部署要求</w:t>
            </w:r>
          </w:p>
        </w:tc>
        <w:tc>
          <w:tcPr>
            <w:tcW w:w="3039" w:type="pct"/>
            <w:tcBorders>
              <w:top w:val="single" w:color="000000" w:sz="4" w:space="0"/>
              <w:left w:val="single" w:color="000000" w:sz="4" w:space="0"/>
              <w:bottom w:val="single" w:color="000000" w:sz="4" w:space="0"/>
              <w:right w:val="single" w:color="000000" w:sz="4" w:space="0"/>
            </w:tcBorders>
            <w:vAlign w:val="center"/>
          </w:tcPr>
          <w:p w14:paraId="68827309">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主干网络采用双核心、双汇聚、万兆至接入层，其中核心交换机在数据中心机房与灾备机房进行异地部署；双核心、双汇聚采用虚拟化做堆叠，各汇聚层双链路万兆链接至双核心，接入层交换机双链路接至双汇聚，完成网络割接</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2.原有数据机房服务器、超融合、存储、医院各业务系统、网络设备、网络安全设备搬迁；</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 xml:space="preserve">3.根据原数据机房情况，编制详细割接及实施方案，并经过甲方评审。                         </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4.按照用户要求的时间及时对网络、网络安全系统、医院业务系统进行割接并及时恢复。</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3D735397">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项</w:t>
            </w:r>
          </w:p>
        </w:tc>
        <w:tc>
          <w:tcPr>
            <w:tcW w:w="280" w:type="pct"/>
            <w:tcBorders>
              <w:top w:val="single" w:color="000000" w:sz="4" w:space="0"/>
              <w:left w:val="single" w:color="000000" w:sz="4" w:space="0"/>
              <w:bottom w:val="single" w:color="000000" w:sz="4" w:space="0"/>
              <w:right w:val="single" w:color="000000" w:sz="4" w:space="0"/>
            </w:tcBorders>
            <w:noWrap/>
            <w:vAlign w:val="center"/>
          </w:tcPr>
          <w:p w14:paraId="611A3352">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663" w:type="pct"/>
            <w:tcBorders>
              <w:top w:val="single" w:color="000000" w:sz="4" w:space="0"/>
              <w:left w:val="single" w:color="000000" w:sz="4" w:space="0"/>
              <w:bottom w:val="single" w:color="000000" w:sz="4" w:space="0"/>
              <w:right w:val="single" w:color="000000" w:sz="4" w:space="0"/>
            </w:tcBorders>
            <w:vAlign w:val="center"/>
          </w:tcPr>
          <w:p w14:paraId="21038D2D">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双核心异地部署（数据中心一台、灾备机房一台），双链路万兆至各楼宇汇聚层双汇聚（保证四条通路）、接入层</w:t>
            </w:r>
          </w:p>
        </w:tc>
      </w:tr>
    </w:tbl>
    <w:p w14:paraId="7E814851">
      <w:pPr>
        <w:adjustRightInd/>
        <w:snapToGrid/>
        <w:spacing w:after="120" w:line="240" w:lineRule="auto"/>
        <w:ind w:firstLine="0" w:firstLineChars="0"/>
        <w:rPr>
          <w:rFonts w:hint="eastAsia" w:eastAsia="宋体"/>
          <w:spacing w:val="0"/>
          <w:kern w:val="0"/>
          <w:szCs w:val="24"/>
          <w14:ligatures w14:val="standardContextual"/>
        </w:rPr>
      </w:pPr>
    </w:p>
    <w:p w14:paraId="7AEDC8D8">
      <w:pPr>
        <w:ind w:firstLine="0" w:firstLineChars="0"/>
        <w:rPr>
          <w:rFonts w:hint="eastAsia"/>
        </w:rPr>
      </w:pPr>
    </w:p>
    <w:sectPr>
      <w:pgSz w:w="16838" w:h="11906" w:orient="landscape"/>
      <w:pgMar w:top="1797" w:right="1440" w:bottom="1797" w:left="1440" w:header="851" w:footer="992" w:gutter="0"/>
      <w:pgBorders>
        <w:top w:val="single" w:color="auto" w:sz="4" w:space="1"/>
        <w:bottom w:val="single" w:color="auto" w:sz="4" w:space="1"/>
      </w:pgBorders>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20"/>
      </w:pPr>
      <w:r>
        <w:separator/>
      </w:r>
    </w:p>
  </w:endnote>
  <w:endnote w:type="continuationSeparator" w:id="1">
    <w:p>
      <w:pPr>
        <w:spacing w:line="240" w:lineRule="auto"/>
        <w:ind w:firstLine="5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82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2333C">
    <w:pPr>
      <w:pStyle w:val="17"/>
      <w:ind w:firstLine="40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9F0CA">
    <w:pPr>
      <w:pStyle w:val="17"/>
      <w:ind w:firstLine="40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645BA">
    <w:pPr>
      <w:pStyle w:val="17"/>
      <w:ind w:firstLine="40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E5D8F">
    <w:pPr>
      <w:pStyle w:val="17"/>
      <w:ind w:firstLine="0" w:firstLineChars="0"/>
      <w:rPr>
        <w:rFonts w:hint="eastAsia"/>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B219E">
                          <w:pPr>
                            <w:pStyle w:val="17"/>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36B219E">
                    <w:pPr>
                      <w:pStyle w:val="17"/>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IT设备、数据库、应用系统国产化（第二期）</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0B4CC">
    <w:pPr>
      <w:pStyle w:val="17"/>
      <w:ind w:firstLine="0" w:firstLineChars="0"/>
      <w:rPr>
        <w:rFonts w:hint="eastAsia"/>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E9A2B">
                          <w:pPr>
                            <w:pStyle w:val="17"/>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D7E9A2B">
                    <w:pPr>
                      <w:pStyle w:val="17"/>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D9CB2">
    <w:pPr>
      <w:pStyle w:val="17"/>
      <w:ind w:firstLine="0" w:firstLineChars="0"/>
      <w:rPr>
        <w:rFonts w:hint="eastAsia"/>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1AD05">
                          <w:pPr>
                            <w:pStyle w:val="17"/>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4E1AD05">
                    <w:pPr>
                      <w:pStyle w:val="17"/>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20"/>
      </w:pPr>
      <w:r>
        <w:separator/>
      </w:r>
    </w:p>
  </w:footnote>
  <w:footnote w:type="continuationSeparator" w:id="1">
    <w:p>
      <w:pPr>
        <w:spacing w:line="360" w:lineRule="auto"/>
        <w:ind w:firstLine="5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3F235">
    <w:pPr>
      <w:pStyle w:val="18"/>
      <w:ind w:firstLine="0" w:firstLineChars="0"/>
      <w:rPr>
        <w:rFonts w:hint="eastAsia"/>
      </w:rPr>
    </w:pPr>
  </w:p>
  <w:p w14:paraId="1BFC562C">
    <w:pPr>
      <w:pStyle w:val="18"/>
      <w:ind w:firstLine="0" w:firstLineChars="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65B3B">
    <w:pPr>
      <w:pStyle w:val="18"/>
      <w:ind w:firstLine="40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2D52A">
    <w:pPr>
      <w:pStyle w:val="18"/>
      <w:ind w:firstLine="40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A5C10">
    <w:pPr>
      <w:pStyle w:val="18"/>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21AB1">
    <w:pPr>
      <w:pStyle w:val="18"/>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80D9C"/>
    <w:multiLevelType w:val="multilevel"/>
    <w:tmpl w:val="09080D9C"/>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16D201E4"/>
    <w:multiLevelType w:val="singleLevel"/>
    <w:tmpl w:val="16D201E4"/>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alignBordersAndEdg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iMWE2ZWRlZTg2MDBkYjA0YjlkNDJkY2U3Yjc1ZjAifQ=="/>
  </w:docVars>
  <w:rsids>
    <w:rsidRoot w:val="0BEF0CA1"/>
    <w:rsid w:val="00005627"/>
    <w:rsid w:val="00011C73"/>
    <w:rsid w:val="000165D0"/>
    <w:rsid w:val="00023560"/>
    <w:rsid w:val="00027092"/>
    <w:rsid w:val="00037F72"/>
    <w:rsid w:val="000421D8"/>
    <w:rsid w:val="0004521A"/>
    <w:rsid w:val="00046608"/>
    <w:rsid w:val="00060779"/>
    <w:rsid w:val="000642B7"/>
    <w:rsid w:val="00064F11"/>
    <w:rsid w:val="0006714D"/>
    <w:rsid w:val="000705A4"/>
    <w:rsid w:val="000728F1"/>
    <w:rsid w:val="00076859"/>
    <w:rsid w:val="00080B3C"/>
    <w:rsid w:val="00085551"/>
    <w:rsid w:val="000978EC"/>
    <w:rsid w:val="000A1A52"/>
    <w:rsid w:val="000A2F14"/>
    <w:rsid w:val="000A38FB"/>
    <w:rsid w:val="000A41FD"/>
    <w:rsid w:val="000B3101"/>
    <w:rsid w:val="000B555A"/>
    <w:rsid w:val="000C12A3"/>
    <w:rsid w:val="000D7F1D"/>
    <w:rsid w:val="00110E27"/>
    <w:rsid w:val="00111E25"/>
    <w:rsid w:val="0012053F"/>
    <w:rsid w:val="00126497"/>
    <w:rsid w:val="00136D3C"/>
    <w:rsid w:val="00142547"/>
    <w:rsid w:val="00145CD6"/>
    <w:rsid w:val="00155831"/>
    <w:rsid w:val="00156AAE"/>
    <w:rsid w:val="00172171"/>
    <w:rsid w:val="001A5898"/>
    <w:rsid w:val="001D11BD"/>
    <w:rsid w:val="001F07AA"/>
    <w:rsid w:val="001F2268"/>
    <w:rsid w:val="001F4B94"/>
    <w:rsid w:val="00201592"/>
    <w:rsid w:val="00220BD0"/>
    <w:rsid w:val="00222BF1"/>
    <w:rsid w:val="00222C98"/>
    <w:rsid w:val="00235613"/>
    <w:rsid w:val="00240AE6"/>
    <w:rsid w:val="00244D2A"/>
    <w:rsid w:val="00247001"/>
    <w:rsid w:val="00253CF5"/>
    <w:rsid w:val="002704BE"/>
    <w:rsid w:val="00274C61"/>
    <w:rsid w:val="002A172C"/>
    <w:rsid w:val="002A5063"/>
    <w:rsid w:val="002A7B69"/>
    <w:rsid w:val="002A7F5A"/>
    <w:rsid w:val="002B1951"/>
    <w:rsid w:val="002B57D4"/>
    <w:rsid w:val="002C2362"/>
    <w:rsid w:val="002C27D2"/>
    <w:rsid w:val="002D06F8"/>
    <w:rsid w:val="002D075A"/>
    <w:rsid w:val="002D3024"/>
    <w:rsid w:val="002D361C"/>
    <w:rsid w:val="002E219D"/>
    <w:rsid w:val="002E513C"/>
    <w:rsid w:val="002E51BC"/>
    <w:rsid w:val="002F0D65"/>
    <w:rsid w:val="00300F59"/>
    <w:rsid w:val="00301E3E"/>
    <w:rsid w:val="00304663"/>
    <w:rsid w:val="00314244"/>
    <w:rsid w:val="00314EB7"/>
    <w:rsid w:val="00321D6E"/>
    <w:rsid w:val="00325B85"/>
    <w:rsid w:val="00325C01"/>
    <w:rsid w:val="0036047C"/>
    <w:rsid w:val="00365652"/>
    <w:rsid w:val="00372F25"/>
    <w:rsid w:val="00374EFC"/>
    <w:rsid w:val="003767B4"/>
    <w:rsid w:val="00380C4E"/>
    <w:rsid w:val="00390FB4"/>
    <w:rsid w:val="003B0DD2"/>
    <w:rsid w:val="003B11DA"/>
    <w:rsid w:val="003C13CD"/>
    <w:rsid w:val="003C399F"/>
    <w:rsid w:val="003D1DB7"/>
    <w:rsid w:val="003D4777"/>
    <w:rsid w:val="003D5E60"/>
    <w:rsid w:val="003E19BB"/>
    <w:rsid w:val="003E1D81"/>
    <w:rsid w:val="00402B27"/>
    <w:rsid w:val="00405E24"/>
    <w:rsid w:val="00414916"/>
    <w:rsid w:val="00423DD6"/>
    <w:rsid w:val="00427D99"/>
    <w:rsid w:val="0043693A"/>
    <w:rsid w:val="00445BC4"/>
    <w:rsid w:val="004503C1"/>
    <w:rsid w:val="004613C4"/>
    <w:rsid w:val="00470124"/>
    <w:rsid w:val="00474EE2"/>
    <w:rsid w:val="00477C33"/>
    <w:rsid w:val="00480696"/>
    <w:rsid w:val="004C3382"/>
    <w:rsid w:val="004D1F07"/>
    <w:rsid w:val="004D2EB4"/>
    <w:rsid w:val="004D4AD9"/>
    <w:rsid w:val="004E67BD"/>
    <w:rsid w:val="005324C3"/>
    <w:rsid w:val="00536B93"/>
    <w:rsid w:val="0055163D"/>
    <w:rsid w:val="00557D85"/>
    <w:rsid w:val="00564457"/>
    <w:rsid w:val="00571BAE"/>
    <w:rsid w:val="005753F1"/>
    <w:rsid w:val="00575945"/>
    <w:rsid w:val="005761D9"/>
    <w:rsid w:val="00576E52"/>
    <w:rsid w:val="00580FF0"/>
    <w:rsid w:val="00584E92"/>
    <w:rsid w:val="0058543D"/>
    <w:rsid w:val="005864A9"/>
    <w:rsid w:val="0058736F"/>
    <w:rsid w:val="00593B47"/>
    <w:rsid w:val="005975AA"/>
    <w:rsid w:val="005A1A8F"/>
    <w:rsid w:val="005A2332"/>
    <w:rsid w:val="005C6556"/>
    <w:rsid w:val="005D022F"/>
    <w:rsid w:val="005D1778"/>
    <w:rsid w:val="005D58D5"/>
    <w:rsid w:val="005E0D6E"/>
    <w:rsid w:val="005E30B9"/>
    <w:rsid w:val="005F3C3B"/>
    <w:rsid w:val="006011E6"/>
    <w:rsid w:val="00604D93"/>
    <w:rsid w:val="0060691C"/>
    <w:rsid w:val="00623043"/>
    <w:rsid w:val="00632461"/>
    <w:rsid w:val="00632E15"/>
    <w:rsid w:val="00634176"/>
    <w:rsid w:val="006425AC"/>
    <w:rsid w:val="00647278"/>
    <w:rsid w:val="006616E2"/>
    <w:rsid w:val="00666AEA"/>
    <w:rsid w:val="00690C0B"/>
    <w:rsid w:val="00692E80"/>
    <w:rsid w:val="006B781F"/>
    <w:rsid w:val="006C4F22"/>
    <w:rsid w:val="006C74C5"/>
    <w:rsid w:val="006D3E11"/>
    <w:rsid w:val="006D3FDF"/>
    <w:rsid w:val="006D51F2"/>
    <w:rsid w:val="006E00B6"/>
    <w:rsid w:val="006E1314"/>
    <w:rsid w:val="006E5838"/>
    <w:rsid w:val="006F350C"/>
    <w:rsid w:val="00710713"/>
    <w:rsid w:val="007120BB"/>
    <w:rsid w:val="007130C2"/>
    <w:rsid w:val="007254B2"/>
    <w:rsid w:val="00733E37"/>
    <w:rsid w:val="007369F8"/>
    <w:rsid w:val="00736BC2"/>
    <w:rsid w:val="00737228"/>
    <w:rsid w:val="007511C9"/>
    <w:rsid w:val="00761100"/>
    <w:rsid w:val="00765802"/>
    <w:rsid w:val="00785605"/>
    <w:rsid w:val="007A401A"/>
    <w:rsid w:val="007A6E01"/>
    <w:rsid w:val="007B1B46"/>
    <w:rsid w:val="007B5C41"/>
    <w:rsid w:val="007C7FAB"/>
    <w:rsid w:val="007E2B1A"/>
    <w:rsid w:val="007E5E0A"/>
    <w:rsid w:val="007F103A"/>
    <w:rsid w:val="007F147A"/>
    <w:rsid w:val="007F1BB5"/>
    <w:rsid w:val="00811AD0"/>
    <w:rsid w:val="00821194"/>
    <w:rsid w:val="00821BE1"/>
    <w:rsid w:val="00833361"/>
    <w:rsid w:val="00840DFA"/>
    <w:rsid w:val="0084657B"/>
    <w:rsid w:val="00866624"/>
    <w:rsid w:val="00870012"/>
    <w:rsid w:val="00873EBB"/>
    <w:rsid w:val="008911E8"/>
    <w:rsid w:val="008968D2"/>
    <w:rsid w:val="008A2B78"/>
    <w:rsid w:val="008B24CC"/>
    <w:rsid w:val="00915D8B"/>
    <w:rsid w:val="009209EB"/>
    <w:rsid w:val="00920B45"/>
    <w:rsid w:val="00941CE2"/>
    <w:rsid w:val="009610EE"/>
    <w:rsid w:val="00962CEC"/>
    <w:rsid w:val="00975DE4"/>
    <w:rsid w:val="00976CDC"/>
    <w:rsid w:val="00977216"/>
    <w:rsid w:val="0099206D"/>
    <w:rsid w:val="00996184"/>
    <w:rsid w:val="00996DC4"/>
    <w:rsid w:val="009B01D3"/>
    <w:rsid w:val="009B14FD"/>
    <w:rsid w:val="009B34C6"/>
    <w:rsid w:val="009D4313"/>
    <w:rsid w:val="009D6E1A"/>
    <w:rsid w:val="009E7EDC"/>
    <w:rsid w:val="009F4D53"/>
    <w:rsid w:val="00A02101"/>
    <w:rsid w:val="00A2361D"/>
    <w:rsid w:val="00A23650"/>
    <w:rsid w:val="00A23D1E"/>
    <w:rsid w:val="00A30F10"/>
    <w:rsid w:val="00A36831"/>
    <w:rsid w:val="00A41CBE"/>
    <w:rsid w:val="00A5567F"/>
    <w:rsid w:val="00A7259C"/>
    <w:rsid w:val="00A72EB2"/>
    <w:rsid w:val="00A83512"/>
    <w:rsid w:val="00A84AD4"/>
    <w:rsid w:val="00A91A71"/>
    <w:rsid w:val="00AA0B40"/>
    <w:rsid w:val="00AA30EA"/>
    <w:rsid w:val="00AB12E8"/>
    <w:rsid w:val="00AD1400"/>
    <w:rsid w:val="00AE0D61"/>
    <w:rsid w:val="00AE4B4B"/>
    <w:rsid w:val="00AE6EBD"/>
    <w:rsid w:val="00AF0DA4"/>
    <w:rsid w:val="00AF65EA"/>
    <w:rsid w:val="00B21809"/>
    <w:rsid w:val="00B21F19"/>
    <w:rsid w:val="00B23F8D"/>
    <w:rsid w:val="00B3436D"/>
    <w:rsid w:val="00B36956"/>
    <w:rsid w:val="00B4328B"/>
    <w:rsid w:val="00B4368E"/>
    <w:rsid w:val="00B50FDC"/>
    <w:rsid w:val="00B53C9E"/>
    <w:rsid w:val="00B54F50"/>
    <w:rsid w:val="00B83598"/>
    <w:rsid w:val="00BB0458"/>
    <w:rsid w:val="00BB3556"/>
    <w:rsid w:val="00BB6106"/>
    <w:rsid w:val="00BC1BE8"/>
    <w:rsid w:val="00BD298E"/>
    <w:rsid w:val="00BE247D"/>
    <w:rsid w:val="00BE2543"/>
    <w:rsid w:val="00BE7D5C"/>
    <w:rsid w:val="00BF565A"/>
    <w:rsid w:val="00C10CA7"/>
    <w:rsid w:val="00C10F07"/>
    <w:rsid w:val="00C37BA6"/>
    <w:rsid w:val="00C412A2"/>
    <w:rsid w:val="00C42504"/>
    <w:rsid w:val="00C45DC0"/>
    <w:rsid w:val="00C52461"/>
    <w:rsid w:val="00C61E43"/>
    <w:rsid w:val="00C74479"/>
    <w:rsid w:val="00C959D4"/>
    <w:rsid w:val="00C96FE3"/>
    <w:rsid w:val="00C97379"/>
    <w:rsid w:val="00CA605E"/>
    <w:rsid w:val="00CA7A4A"/>
    <w:rsid w:val="00CD19EF"/>
    <w:rsid w:val="00CD21C8"/>
    <w:rsid w:val="00CE5D70"/>
    <w:rsid w:val="00D04E03"/>
    <w:rsid w:val="00D1331F"/>
    <w:rsid w:val="00D30666"/>
    <w:rsid w:val="00D4278B"/>
    <w:rsid w:val="00D56964"/>
    <w:rsid w:val="00D64D20"/>
    <w:rsid w:val="00D671B7"/>
    <w:rsid w:val="00D72F34"/>
    <w:rsid w:val="00D756D8"/>
    <w:rsid w:val="00D77CE6"/>
    <w:rsid w:val="00D93904"/>
    <w:rsid w:val="00D94968"/>
    <w:rsid w:val="00D97F6B"/>
    <w:rsid w:val="00DA010E"/>
    <w:rsid w:val="00DA6CAE"/>
    <w:rsid w:val="00DB62A7"/>
    <w:rsid w:val="00DC05C9"/>
    <w:rsid w:val="00DC54B3"/>
    <w:rsid w:val="00DE090B"/>
    <w:rsid w:val="00DE4259"/>
    <w:rsid w:val="00DE7C8C"/>
    <w:rsid w:val="00E05E30"/>
    <w:rsid w:val="00E07D68"/>
    <w:rsid w:val="00E1539F"/>
    <w:rsid w:val="00E30BD1"/>
    <w:rsid w:val="00E31FA6"/>
    <w:rsid w:val="00E356E0"/>
    <w:rsid w:val="00E5018B"/>
    <w:rsid w:val="00E56F3C"/>
    <w:rsid w:val="00E64B4E"/>
    <w:rsid w:val="00E7624E"/>
    <w:rsid w:val="00E809E5"/>
    <w:rsid w:val="00EA20DA"/>
    <w:rsid w:val="00EA7F53"/>
    <w:rsid w:val="00EB7484"/>
    <w:rsid w:val="00EB787A"/>
    <w:rsid w:val="00ED4C9B"/>
    <w:rsid w:val="00ED553C"/>
    <w:rsid w:val="00EE353F"/>
    <w:rsid w:val="00EF3E7B"/>
    <w:rsid w:val="00EF6F82"/>
    <w:rsid w:val="00F047C2"/>
    <w:rsid w:val="00F1034F"/>
    <w:rsid w:val="00F12413"/>
    <w:rsid w:val="00F134A1"/>
    <w:rsid w:val="00F1399F"/>
    <w:rsid w:val="00F160F7"/>
    <w:rsid w:val="00F20EC3"/>
    <w:rsid w:val="00F23E72"/>
    <w:rsid w:val="00F26758"/>
    <w:rsid w:val="00F40617"/>
    <w:rsid w:val="00F4590D"/>
    <w:rsid w:val="00F45CD0"/>
    <w:rsid w:val="00F464E1"/>
    <w:rsid w:val="00F56C4B"/>
    <w:rsid w:val="00F57D77"/>
    <w:rsid w:val="00F624DF"/>
    <w:rsid w:val="00F9169F"/>
    <w:rsid w:val="00FB7AA6"/>
    <w:rsid w:val="00FC15DE"/>
    <w:rsid w:val="00FC2096"/>
    <w:rsid w:val="00FC5DC2"/>
    <w:rsid w:val="00FD00CC"/>
    <w:rsid w:val="00FD1AF3"/>
    <w:rsid w:val="00FD7D96"/>
    <w:rsid w:val="0112235E"/>
    <w:rsid w:val="015D2F21"/>
    <w:rsid w:val="01690B38"/>
    <w:rsid w:val="01B97DC6"/>
    <w:rsid w:val="01E2289F"/>
    <w:rsid w:val="02BF5C83"/>
    <w:rsid w:val="040E3299"/>
    <w:rsid w:val="0425282F"/>
    <w:rsid w:val="04D01B62"/>
    <w:rsid w:val="0572735F"/>
    <w:rsid w:val="070C7A64"/>
    <w:rsid w:val="071301EA"/>
    <w:rsid w:val="07476999"/>
    <w:rsid w:val="075D07B0"/>
    <w:rsid w:val="07E866C1"/>
    <w:rsid w:val="07F71334"/>
    <w:rsid w:val="08B9637A"/>
    <w:rsid w:val="095435C8"/>
    <w:rsid w:val="09590288"/>
    <w:rsid w:val="098E18F0"/>
    <w:rsid w:val="0A730962"/>
    <w:rsid w:val="0B2F4CCC"/>
    <w:rsid w:val="0BC7741B"/>
    <w:rsid w:val="0BEF0CA1"/>
    <w:rsid w:val="0CD11D4F"/>
    <w:rsid w:val="0DF30E48"/>
    <w:rsid w:val="0DFC1FAF"/>
    <w:rsid w:val="0E2E7F42"/>
    <w:rsid w:val="0F723DBF"/>
    <w:rsid w:val="0FDC0B7B"/>
    <w:rsid w:val="10890561"/>
    <w:rsid w:val="112B4B27"/>
    <w:rsid w:val="11DB16F7"/>
    <w:rsid w:val="12084274"/>
    <w:rsid w:val="12152645"/>
    <w:rsid w:val="125420CD"/>
    <w:rsid w:val="125F568F"/>
    <w:rsid w:val="12AF3796"/>
    <w:rsid w:val="12BC195A"/>
    <w:rsid w:val="130F42F9"/>
    <w:rsid w:val="13727A61"/>
    <w:rsid w:val="142800F1"/>
    <w:rsid w:val="144B61C5"/>
    <w:rsid w:val="14AF10AD"/>
    <w:rsid w:val="1526749B"/>
    <w:rsid w:val="16C45E8A"/>
    <w:rsid w:val="16D848FA"/>
    <w:rsid w:val="175F5ED2"/>
    <w:rsid w:val="17877A09"/>
    <w:rsid w:val="17B31844"/>
    <w:rsid w:val="185D3535"/>
    <w:rsid w:val="1AEB240F"/>
    <w:rsid w:val="1AFD3750"/>
    <w:rsid w:val="1BA92A6C"/>
    <w:rsid w:val="1C952668"/>
    <w:rsid w:val="1D51693C"/>
    <w:rsid w:val="1DB02966"/>
    <w:rsid w:val="1DD315F6"/>
    <w:rsid w:val="1E090B5B"/>
    <w:rsid w:val="1F970A42"/>
    <w:rsid w:val="20005D86"/>
    <w:rsid w:val="22033AF9"/>
    <w:rsid w:val="22D61673"/>
    <w:rsid w:val="23051C2D"/>
    <w:rsid w:val="2355637B"/>
    <w:rsid w:val="23D26A5E"/>
    <w:rsid w:val="24894310"/>
    <w:rsid w:val="24B959FA"/>
    <w:rsid w:val="25207359"/>
    <w:rsid w:val="25966814"/>
    <w:rsid w:val="269B6379"/>
    <w:rsid w:val="26C30642"/>
    <w:rsid w:val="271D45A0"/>
    <w:rsid w:val="279509D1"/>
    <w:rsid w:val="2805647B"/>
    <w:rsid w:val="28F42CC8"/>
    <w:rsid w:val="2A2A0FA3"/>
    <w:rsid w:val="2A6B5B17"/>
    <w:rsid w:val="2A865490"/>
    <w:rsid w:val="2ABE30FE"/>
    <w:rsid w:val="2BC613C5"/>
    <w:rsid w:val="2BE5303F"/>
    <w:rsid w:val="2D62326F"/>
    <w:rsid w:val="2DB10405"/>
    <w:rsid w:val="2DB9735D"/>
    <w:rsid w:val="2F1A316B"/>
    <w:rsid w:val="2FC035C9"/>
    <w:rsid w:val="2FCB23AA"/>
    <w:rsid w:val="2FFB5F7E"/>
    <w:rsid w:val="311F5BA5"/>
    <w:rsid w:val="32E83CED"/>
    <w:rsid w:val="339B2753"/>
    <w:rsid w:val="34411866"/>
    <w:rsid w:val="34AF2E08"/>
    <w:rsid w:val="34BC705A"/>
    <w:rsid w:val="354B4DF1"/>
    <w:rsid w:val="36FE3DC9"/>
    <w:rsid w:val="371948CE"/>
    <w:rsid w:val="376F7377"/>
    <w:rsid w:val="37F3271D"/>
    <w:rsid w:val="380D7CB5"/>
    <w:rsid w:val="39355B82"/>
    <w:rsid w:val="3AA20D85"/>
    <w:rsid w:val="3AFD6245"/>
    <w:rsid w:val="3B0C09FC"/>
    <w:rsid w:val="3BAF1801"/>
    <w:rsid w:val="3BC2363E"/>
    <w:rsid w:val="3CEC404A"/>
    <w:rsid w:val="3D4F6B11"/>
    <w:rsid w:val="3DB44D7A"/>
    <w:rsid w:val="3DC35563"/>
    <w:rsid w:val="3E681C51"/>
    <w:rsid w:val="3E7D1BC0"/>
    <w:rsid w:val="3E8E72A4"/>
    <w:rsid w:val="3FD44CA2"/>
    <w:rsid w:val="400B29DD"/>
    <w:rsid w:val="40143A93"/>
    <w:rsid w:val="40C046DB"/>
    <w:rsid w:val="41802BE2"/>
    <w:rsid w:val="41C977E4"/>
    <w:rsid w:val="42EE1632"/>
    <w:rsid w:val="43146B2D"/>
    <w:rsid w:val="442D5AA9"/>
    <w:rsid w:val="443B36CB"/>
    <w:rsid w:val="4449014C"/>
    <w:rsid w:val="44694A95"/>
    <w:rsid w:val="44840DCF"/>
    <w:rsid w:val="44C06CF1"/>
    <w:rsid w:val="466D41CF"/>
    <w:rsid w:val="46771129"/>
    <w:rsid w:val="46C830DB"/>
    <w:rsid w:val="477648D2"/>
    <w:rsid w:val="48D15669"/>
    <w:rsid w:val="48DF4BE0"/>
    <w:rsid w:val="491A4851"/>
    <w:rsid w:val="497172BC"/>
    <w:rsid w:val="49946B7F"/>
    <w:rsid w:val="4B586650"/>
    <w:rsid w:val="4BA705B8"/>
    <w:rsid w:val="4BDC5BCF"/>
    <w:rsid w:val="4BF12F55"/>
    <w:rsid w:val="4C4035C4"/>
    <w:rsid w:val="4C4A4AFD"/>
    <w:rsid w:val="4C544E82"/>
    <w:rsid w:val="4CA14DC3"/>
    <w:rsid w:val="4CEB7AF1"/>
    <w:rsid w:val="4D5E3470"/>
    <w:rsid w:val="4E60455B"/>
    <w:rsid w:val="4EBD1E45"/>
    <w:rsid w:val="4F6C6D0A"/>
    <w:rsid w:val="4FC83A95"/>
    <w:rsid w:val="50C5607C"/>
    <w:rsid w:val="51397790"/>
    <w:rsid w:val="52383F17"/>
    <w:rsid w:val="52FF6BA2"/>
    <w:rsid w:val="53AC6F2F"/>
    <w:rsid w:val="53B30C49"/>
    <w:rsid w:val="53B44DF8"/>
    <w:rsid w:val="53BF5D3E"/>
    <w:rsid w:val="53DF5628"/>
    <w:rsid w:val="54317CFA"/>
    <w:rsid w:val="54422C91"/>
    <w:rsid w:val="54431BE6"/>
    <w:rsid w:val="54B66C8D"/>
    <w:rsid w:val="55D73864"/>
    <w:rsid w:val="56064020"/>
    <w:rsid w:val="56154327"/>
    <w:rsid w:val="56F26A1B"/>
    <w:rsid w:val="56FC4557"/>
    <w:rsid w:val="579415D2"/>
    <w:rsid w:val="583C0700"/>
    <w:rsid w:val="58E108DC"/>
    <w:rsid w:val="59ED12DB"/>
    <w:rsid w:val="5AE12934"/>
    <w:rsid w:val="5AF75D19"/>
    <w:rsid w:val="5B1E34C1"/>
    <w:rsid w:val="5B5D56F5"/>
    <w:rsid w:val="5B9F3D6F"/>
    <w:rsid w:val="5C285ED6"/>
    <w:rsid w:val="5C5B1A35"/>
    <w:rsid w:val="5CAC69AD"/>
    <w:rsid w:val="5CB851EB"/>
    <w:rsid w:val="5CE25EEE"/>
    <w:rsid w:val="5D8626D1"/>
    <w:rsid w:val="5DD912C8"/>
    <w:rsid w:val="5E2D4DEB"/>
    <w:rsid w:val="5E3159CF"/>
    <w:rsid w:val="5E3F2F8D"/>
    <w:rsid w:val="5E753C59"/>
    <w:rsid w:val="5EE04E7B"/>
    <w:rsid w:val="5EF5177D"/>
    <w:rsid w:val="5FD8738E"/>
    <w:rsid w:val="60181A70"/>
    <w:rsid w:val="60281CDB"/>
    <w:rsid w:val="60D359AD"/>
    <w:rsid w:val="611831F6"/>
    <w:rsid w:val="61585249"/>
    <w:rsid w:val="61F168DA"/>
    <w:rsid w:val="620D5365"/>
    <w:rsid w:val="62AD316A"/>
    <w:rsid w:val="62E71ACA"/>
    <w:rsid w:val="63512B56"/>
    <w:rsid w:val="642F1262"/>
    <w:rsid w:val="64DC1AC7"/>
    <w:rsid w:val="659811B8"/>
    <w:rsid w:val="663B46AF"/>
    <w:rsid w:val="663F56CE"/>
    <w:rsid w:val="666E773F"/>
    <w:rsid w:val="66D04237"/>
    <w:rsid w:val="66EA6989"/>
    <w:rsid w:val="66EB7D8E"/>
    <w:rsid w:val="68B8411E"/>
    <w:rsid w:val="68E00114"/>
    <w:rsid w:val="691D083C"/>
    <w:rsid w:val="69336325"/>
    <w:rsid w:val="6999595C"/>
    <w:rsid w:val="6BBE6A78"/>
    <w:rsid w:val="6C27697C"/>
    <w:rsid w:val="6C9B0ABC"/>
    <w:rsid w:val="6DF349DB"/>
    <w:rsid w:val="6E5B5A38"/>
    <w:rsid w:val="6E975DEB"/>
    <w:rsid w:val="6EEA6FDA"/>
    <w:rsid w:val="6F3A1C8E"/>
    <w:rsid w:val="6F625643"/>
    <w:rsid w:val="6FC909AE"/>
    <w:rsid w:val="70645B33"/>
    <w:rsid w:val="70C054CB"/>
    <w:rsid w:val="70D270B3"/>
    <w:rsid w:val="712B7D26"/>
    <w:rsid w:val="727928B2"/>
    <w:rsid w:val="72E9126D"/>
    <w:rsid w:val="72F0486A"/>
    <w:rsid w:val="73164B1F"/>
    <w:rsid w:val="737347C9"/>
    <w:rsid w:val="738054AB"/>
    <w:rsid w:val="73920130"/>
    <w:rsid w:val="73A932C2"/>
    <w:rsid w:val="74903746"/>
    <w:rsid w:val="75AE542D"/>
    <w:rsid w:val="76C52A95"/>
    <w:rsid w:val="775022F6"/>
    <w:rsid w:val="776907C3"/>
    <w:rsid w:val="777635F3"/>
    <w:rsid w:val="77786B76"/>
    <w:rsid w:val="77CC209C"/>
    <w:rsid w:val="77E63EC7"/>
    <w:rsid w:val="78BF3B74"/>
    <w:rsid w:val="79B02C94"/>
    <w:rsid w:val="79C95735"/>
    <w:rsid w:val="7A2E7D12"/>
    <w:rsid w:val="7A965EA7"/>
    <w:rsid w:val="7BE2774B"/>
    <w:rsid w:val="7CDF3EC9"/>
    <w:rsid w:val="7E4E10CF"/>
    <w:rsid w:val="7ED4791A"/>
    <w:rsid w:val="7F1B63EB"/>
    <w:rsid w:val="7F297604"/>
    <w:rsid w:val="7FE77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520" w:firstLineChars="200"/>
      <w:jc w:val="both"/>
    </w:pPr>
    <w:rPr>
      <w:rFonts w:ascii="宋体" w:hAnsi="宋体" w:eastAsia="仿宋" w:cs="Times New Roman"/>
      <w:spacing w:val="10"/>
      <w:kern w:val="2"/>
      <w:sz w:val="24"/>
      <w:szCs w:val="21"/>
      <w:lang w:val="en-US" w:eastAsia="zh-CN" w:bidi="ar-SA"/>
    </w:rPr>
  </w:style>
  <w:style w:type="paragraph" w:styleId="3">
    <w:name w:val="heading 1"/>
    <w:basedOn w:val="1"/>
    <w:next w:val="1"/>
    <w:link w:val="42"/>
    <w:qFormat/>
    <w:uiPriority w:val="9"/>
    <w:pPr>
      <w:keepNext/>
      <w:keepLines/>
      <w:pageBreakBefore/>
      <w:widowControl/>
      <w:numPr>
        <w:ilvl w:val="0"/>
        <w:numId w:val="1"/>
      </w:numPr>
      <w:ind w:firstLine="0" w:firstLineChars="0"/>
      <w:jc w:val="left"/>
      <w:outlineLvl w:val="0"/>
    </w:pPr>
    <w:rPr>
      <w:rFonts w:ascii="仿宋_GB2312" w:hAnsi="仿宋_GB2312" w:eastAsia="仿宋_GB2312"/>
      <w:b/>
      <w:bCs/>
      <w:kern w:val="0"/>
      <w:sz w:val="36"/>
      <w:szCs w:val="36"/>
    </w:rPr>
  </w:style>
  <w:style w:type="paragraph" w:styleId="4">
    <w:name w:val="heading 2"/>
    <w:basedOn w:val="1"/>
    <w:next w:val="1"/>
    <w:link w:val="36"/>
    <w:qFormat/>
    <w:uiPriority w:val="9"/>
    <w:pPr>
      <w:keepNext/>
      <w:keepLines/>
      <w:widowControl/>
      <w:numPr>
        <w:ilvl w:val="1"/>
        <w:numId w:val="1"/>
      </w:numPr>
      <w:shd w:val="clear" w:color="auto" w:fill="FFFFFF"/>
      <w:tabs>
        <w:tab w:val="left" w:pos="420"/>
      </w:tabs>
      <w:kinsoku w:val="0"/>
      <w:overflowPunct w:val="0"/>
      <w:autoSpaceDE w:val="0"/>
      <w:autoSpaceDN w:val="0"/>
      <w:ind w:firstLine="0" w:firstLineChars="0"/>
      <w:jc w:val="left"/>
      <w:textAlignment w:val="center"/>
      <w:outlineLvl w:val="1"/>
    </w:pPr>
    <w:rPr>
      <w:rFonts w:ascii="仿宋_GB2312" w:hAnsi="仿宋_GB2312"/>
      <w:b/>
      <w:bCs/>
      <w:sz w:val="30"/>
      <w:szCs w:val="28"/>
    </w:rPr>
  </w:style>
  <w:style w:type="paragraph" w:styleId="5">
    <w:name w:val="heading 3"/>
    <w:basedOn w:val="1"/>
    <w:next w:val="1"/>
    <w:link w:val="41"/>
    <w:unhideWhenUsed/>
    <w:qFormat/>
    <w:uiPriority w:val="9"/>
    <w:pPr>
      <w:keepNext/>
      <w:keepLines/>
      <w:numPr>
        <w:ilvl w:val="2"/>
        <w:numId w:val="1"/>
      </w:numPr>
      <w:ind w:firstLine="0" w:firstLineChars="0"/>
      <w:outlineLvl w:val="2"/>
    </w:pPr>
    <w:rPr>
      <w:b/>
      <w:sz w:val="30"/>
    </w:rPr>
  </w:style>
  <w:style w:type="paragraph" w:styleId="6">
    <w:name w:val="heading 4"/>
    <w:basedOn w:val="1"/>
    <w:next w:val="1"/>
    <w:link w:val="43"/>
    <w:unhideWhenUsed/>
    <w:qFormat/>
    <w:uiPriority w:val="9"/>
    <w:pPr>
      <w:keepNext/>
      <w:keepLines/>
      <w:numPr>
        <w:ilvl w:val="3"/>
        <w:numId w:val="1"/>
      </w:numPr>
      <w:spacing w:before="280" w:after="290" w:line="372" w:lineRule="auto"/>
      <w:ind w:firstLine="0" w:firstLineChars="0"/>
      <w:outlineLvl w:val="3"/>
    </w:pPr>
    <w:rPr>
      <w:rFonts w:ascii="Arial" w:hAnsi="Arial"/>
      <w:b/>
      <w:sz w:val="30"/>
    </w:rPr>
  </w:style>
  <w:style w:type="paragraph" w:styleId="7">
    <w:name w:val="heading 5"/>
    <w:basedOn w:val="1"/>
    <w:next w:val="1"/>
    <w:semiHidden/>
    <w:unhideWhenUsed/>
    <w:qFormat/>
    <w:uiPriority w:val="0"/>
    <w:pPr>
      <w:keepNext/>
      <w:keepLines/>
      <w:numPr>
        <w:ilvl w:val="4"/>
        <w:numId w:val="1"/>
      </w:numPr>
      <w:spacing w:before="280" w:after="290" w:line="372" w:lineRule="auto"/>
      <w:ind w:firstLine="0"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before="240" w:after="64" w:line="317" w:lineRule="auto"/>
      <w:ind w:firstLine="0" w:firstLineChars="0"/>
      <w:outlineLvl w:val="5"/>
    </w:pPr>
    <w:rPr>
      <w:rFonts w:ascii="Arial" w:hAnsi="Arial" w:eastAsia="黑体"/>
      <w:b/>
    </w:rPr>
  </w:style>
  <w:style w:type="paragraph" w:styleId="9">
    <w:name w:val="heading 7"/>
    <w:basedOn w:val="1"/>
    <w:next w:val="1"/>
    <w:semiHidden/>
    <w:unhideWhenUsed/>
    <w:qFormat/>
    <w:uiPriority w:val="0"/>
    <w:pPr>
      <w:keepNext/>
      <w:keepLines/>
      <w:numPr>
        <w:ilvl w:val="6"/>
        <w:numId w:val="1"/>
      </w:numPr>
      <w:spacing w:before="240" w:after="64" w:line="317" w:lineRule="auto"/>
      <w:ind w:firstLine="0" w:firstLineChars="0"/>
      <w:outlineLvl w:val="6"/>
    </w:pPr>
    <w:rPr>
      <w:b/>
    </w:rPr>
  </w:style>
  <w:style w:type="paragraph" w:styleId="10">
    <w:name w:val="heading 8"/>
    <w:basedOn w:val="1"/>
    <w:next w:val="1"/>
    <w:semiHidden/>
    <w:unhideWhenUsed/>
    <w:qFormat/>
    <w:uiPriority w:val="0"/>
    <w:pPr>
      <w:keepNext/>
      <w:keepLines/>
      <w:numPr>
        <w:ilvl w:val="7"/>
        <w:numId w:val="1"/>
      </w:numPr>
      <w:spacing w:before="240" w:after="64" w:line="317" w:lineRule="auto"/>
      <w:ind w:firstLine="0" w:firstLineChars="0"/>
      <w:outlineLvl w:val="7"/>
    </w:pPr>
    <w:rPr>
      <w:rFonts w:ascii="Arial" w:hAnsi="Arial" w:eastAsia="黑体"/>
    </w:rPr>
  </w:style>
  <w:style w:type="paragraph" w:styleId="11">
    <w:name w:val="heading 9"/>
    <w:basedOn w:val="1"/>
    <w:next w:val="1"/>
    <w:semiHidden/>
    <w:unhideWhenUsed/>
    <w:qFormat/>
    <w:uiPriority w:val="0"/>
    <w:pPr>
      <w:keepNext/>
      <w:keepLines/>
      <w:numPr>
        <w:ilvl w:val="8"/>
        <w:numId w:val="1"/>
      </w:numPr>
      <w:spacing w:before="240" w:after="64" w:line="317" w:lineRule="auto"/>
      <w:ind w:firstLine="0" w:firstLineChars="0"/>
      <w:outlineLvl w:val="8"/>
    </w:pPr>
    <w:rPr>
      <w:rFonts w:ascii="Arial" w:hAnsi="Arial" w:eastAsia="黑体"/>
      <w:sz w:val="21"/>
    </w:rPr>
  </w:style>
  <w:style w:type="character" w:default="1" w:styleId="26">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40"/>
    <w:unhideWhenUsed/>
    <w:qFormat/>
    <w:uiPriority w:val="99"/>
    <w:pPr>
      <w:spacing w:after="120"/>
    </w:pPr>
  </w:style>
  <w:style w:type="paragraph" w:styleId="12">
    <w:name w:val="Normal Indent"/>
    <w:basedOn w:val="1"/>
    <w:qFormat/>
    <w:uiPriority w:val="99"/>
    <w:pPr>
      <w:ind w:firstLine="200"/>
    </w:pPr>
    <w:rPr>
      <w:kern w:val="0"/>
    </w:rPr>
  </w:style>
  <w:style w:type="paragraph" w:styleId="13">
    <w:name w:val="caption"/>
    <w:basedOn w:val="1"/>
    <w:next w:val="1"/>
    <w:semiHidden/>
    <w:unhideWhenUsed/>
    <w:qFormat/>
    <w:uiPriority w:val="0"/>
    <w:rPr>
      <w:rFonts w:ascii="Arial" w:hAnsi="Arial" w:eastAsia="黑体"/>
      <w:sz w:val="20"/>
    </w:rPr>
  </w:style>
  <w:style w:type="paragraph" w:styleId="14">
    <w:name w:val="annotation text"/>
    <w:basedOn w:val="1"/>
    <w:link w:val="37"/>
    <w:qFormat/>
    <w:uiPriority w:val="0"/>
    <w:pPr>
      <w:jc w:val="left"/>
    </w:pPr>
  </w:style>
  <w:style w:type="paragraph" w:styleId="15">
    <w:name w:val="Body Text Indent"/>
    <w:basedOn w:val="1"/>
    <w:link w:val="44"/>
    <w:unhideWhenUsed/>
    <w:qFormat/>
    <w:uiPriority w:val="99"/>
    <w:pPr>
      <w:adjustRightInd/>
      <w:snapToGrid/>
      <w:spacing w:line="240" w:lineRule="auto"/>
      <w:ind w:left="420" w:leftChars="200" w:firstLine="0" w:firstLineChars="0"/>
    </w:pPr>
    <w:rPr>
      <w:rFonts w:ascii="Times New Roman" w:hAnsi="Times New Roman" w:eastAsia="宋体"/>
      <w:spacing w:val="0"/>
      <w:szCs w:val="22"/>
    </w:rPr>
  </w:style>
  <w:style w:type="paragraph" w:styleId="16">
    <w:name w:val="Balloon Text"/>
    <w:basedOn w:val="1"/>
    <w:link w:val="45"/>
    <w:unhideWhenUsed/>
    <w:qFormat/>
    <w:uiPriority w:val="99"/>
    <w:pPr>
      <w:adjustRightInd/>
      <w:snapToGrid/>
      <w:spacing w:line="240" w:lineRule="auto"/>
      <w:ind w:firstLine="0" w:firstLineChars="0"/>
    </w:pPr>
    <w:rPr>
      <w:rFonts w:ascii="Times New Roman" w:hAnsi="Times New Roman" w:eastAsia="宋体"/>
      <w:spacing w:val="0"/>
      <w:sz w:val="18"/>
      <w:szCs w:val="18"/>
    </w:rPr>
  </w:style>
  <w:style w:type="paragraph" w:styleId="17">
    <w:name w:val="footer"/>
    <w:basedOn w:val="1"/>
    <w:link w:val="46"/>
    <w:qFormat/>
    <w:uiPriority w:val="99"/>
    <w:pPr>
      <w:tabs>
        <w:tab w:val="center" w:pos="4153"/>
        <w:tab w:val="right" w:pos="8306"/>
      </w:tabs>
      <w:jc w:val="left"/>
    </w:pPr>
    <w:rPr>
      <w:sz w:val="18"/>
    </w:rPr>
  </w:style>
  <w:style w:type="paragraph" w:styleId="18">
    <w:name w:val="header"/>
    <w:basedOn w:val="1"/>
    <w:link w:val="47"/>
    <w:qFormat/>
    <w:uiPriority w:val="99"/>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9">
    <w:name w:val="toc 1"/>
    <w:basedOn w:val="1"/>
    <w:next w:val="1"/>
    <w:qFormat/>
    <w:uiPriority w:val="39"/>
  </w:style>
  <w:style w:type="paragraph" w:styleId="20">
    <w:name w:val="toc 2"/>
    <w:basedOn w:val="1"/>
    <w:next w:val="1"/>
    <w:qFormat/>
    <w:uiPriority w:val="39"/>
    <w:pPr>
      <w:ind w:left="420" w:leftChars="200"/>
    </w:pPr>
  </w:style>
  <w:style w:type="paragraph" w:styleId="21">
    <w:name w:val="Normal (Web)"/>
    <w:basedOn w:val="1"/>
    <w:qFormat/>
    <w:uiPriority w:val="99"/>
    <w:rPr>
      <w:rFonts w:ascii="Times New Roman" w:hAnsi="Times New Roman"/>
      <w:szCs w:val="24"/>
    </w:rPr>
  </w:style>
  <w:style w:type="paragraph" w:styleId="22">
    <w:name w:val="annotation subject"/>
    <w:basedOn w:val="14"/>
    <w:next w:val="14"/>
    <w:link w:val="38"/>
    <w:uiPriority w:val="0"/>
    <w:rPr>
      <w:b/>
      <w:bCs/>
    </w:rPr>
  </w:style>
  <w:style w:type="paragraph" w:styleId="23">
    <w:name w:val="Body Text First Indent 2"/>
    <w:basedOn w:val="15"/>
    <w:link w:val="48"/>
    <w:unhideWhenUsed/>
    <w:qFormat/>
    <w:uiPriority w:val="99"/>
    <w:pPr>
      <w:ind w:firstLine="420" w:firstLineChars="200"/>
    </w:pPr>
  </w:style>
  <w:style w:type="table" w:styleId="25">
    <w:name w:val="Table Grid"/>
    <w:basedOn w:val="24"/>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rPr>
  </w:style>
  <w:style w:type="character" w:styleId="28">
    <w:name w:val="Hyperlink"/>
    <w:basedOn w:val="26"/>
    <w:unhideWhenUsed/>
    <w:qFormat/>
    <w:uiPriority w:val="99"/>
    <w:rPr>
      <w:color w:val="0563C1" w:themeColor="hyperlink"/>
      <w:u w:val="single"/>
      <w14:textFill>
        <w14:solidFill>
          <w14:schemeClr w14:val="hlink"/>
        </w14:solidFill>
      </w14:textFill>
    </w:rPr>
  </w:style>
  <w:style w:type="character" w:styleId="29">
    <w:name w:val="annotation reference"/>
    <w:basedOn w:val="26"/>
    <w:uiPriority w:val="0"/>
    <w:rPr>
      <w:sz w:val="21"/>
      <w:szCs w:val="21"/>
    </w:r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2">
    <w:name w:val="*正文"/>
    <w:basedOn w:val="1"/>
    <w:qFormat/>
    <w:uiPriority w:val="0"/>
    <w:pPr>
      <w:widowControl/>
      <w:ind w:firstLine="200"/>
    </w:pPr>
    <w:rPr>
      <w:rFonts w:ascii="仿宋_GB2312" w:hAnsi="Times New Roman" w:eastAsia="仿宋_GB2312"/>
      <w:spacing w:val="0"/>
      <w:szCs w:val="28"/>
    </w:rPr>
  </w:style>
  <w:style w:type="paragraph" w:customStyle="1" w:styleId="33">
    <w:name w:val="样式  + 首行缩进:  2 字符"/>
    <w:basedOn w:val="1"/>
    <w:qFormat/>
    <w:uiPriority w:val="99"/>
    <w:pPr>
      <w:ind w:firstLine="524"/>
    </w:pPr>
    <w:rPr>
      <w:snapToGrid w:val="0"/>
      <w:spacing w:val="11"/>
      <w:kern w:val="0"/>
      <w:szCs w:val="24"/>
    </w:rPr>
  </w:style>
  <w:style w:type="table" w:customStyle="1" w:styleId="34">
    <w:name w:val="Table Normal"/>
    <w:semiHidden/>
    <w:unhideWhenUsed/>
    <w:qFormat/>
    <w:uiPriority w:val="0"/>
    <w:tblPr>
      <w:tblCellMar>
        <w:top w:w="0" w:type="dxa"/>
        <w:left w:w="0" w:type="dxa"/>
        <w:bottom w:w="0" w:type="dxa"/>
        <w:right w:w="0" w:type="dxa"/>
      </w:tblCellMar>
    </w:tblPr>
  </w:style>
  <w:style w:type="table" w:customStyle="1" w:styleId="35">
    <w:name w:val="Table Normal1"/>
    <w:semiHidden/>
    <w:unhideWhenUsed/>
    <w:qFormat/>
    <w:uiPriority w:val="0"/>
    <w:tblPr>
      <w:tblCellMar>
        <w:top w:w="0" w:type="dxa"/>
        <w:left w:w="0" w:type="dxa"/>
        <w:bottom w:w="0" w:type="dxa"/>
        <w:right w:w="0" w:type="dxa"/>
      </w:tblCellMar>
    </w:tblPr>
  </w:style>
  <w:style w:type="character" w:customStyle="1" w:styleId="36">
    <w:name w:val="标题 2 字符"/>
    <w:basedOn w:val="26"/>
    <w:link w:val="4"/>
    <w:qFormat/>
    <w:uiPriority w:val="9"/>
    <w:rPr>
      <w:rFonts w:ascii="仿宋_GB2312" w:hAnsi="仿宋_GB2312" w:eastAsia="仿宋" w:cs="Times New Roman"/>
      <w:b/>
      <w:bCs/>
      <w:spacing w:val="10"/>
      <w:kern w:val="2"/>
      <w:sz w:val="30"/>
      <w:szCs w:val="28"/>
      <w:shd w:val="clear" w:color="auto" w:fill="FFFFFF"/>
    </w:rPr>
  </w:style>
  <w:style w:type="character" w:customStyle="1" w:styleId="37">
    <w:name w:val="批注文字 字符"/>
    <w:basedOn w:val="26"/>
    <w:link w:val="14"/>
    <w:qFormat/>
    <w:uiPriority w:val="0"/>
    <w:rPr>
      <w:rFonts w:ascii="宋体" w:hAnsi="宋体" w:eastAsia="仿宋" w:cs="Times New Roman"/>
      <w:spacing w:val="10"/>
      <w:kern w:val="2"/>
      <w:sz w:val="24"/>
      <w:szCs w:val="21"/>
    </w:rPr>
  </w:style>
  <w:style w:type="character" w:customStyle="1" w:styleId="38">
    <w:name w:val="批注主题 字符"/>
    <w:basedOn w:val="37"/>
    <w:link w:val="22"/>
    <w:qFormat/>
    <w:uiPriority w:val="0"/>
    <w:rPr>
      <w:rFonts w:ascii="宋体" w:hAnsi="宋体" w:eastAsia="仿宋" w:cs="Times New Roman"/>
      <w:b/>
      <w:bCs/>
      <w:spacing w:val="10"/>
      <w:kern w:val="2"/>
      <w:sz w:val="24"/>
      <w:szCs w:val="21"/>
    </w:rPr>
  </w:style>
  <w:style w:type="paragraph" w:customStyle="1" w:styleId="39">
    <w:name w:val="修订1"/>
    <w:hidden/>
    <w:unhideWhenUsed/>
    <w:qFormat/>
    <w:uiPriority w:val="99"/>
    <w:rPr>
      <w:rFonts w:ascii="宋体" w:hAnsi="宋体" w:eastAsia="仿宋" w:cs="Times New Roman"/>
      <w:spacing w:val="10"/>
      <w:kern w:val="2"/>
      <w:sz w:val="24"/>
      <w:szCs w:val="21"/>
      <w:lang w:val="en-US" w:eastAsia="zh-CN" w:bidi="ar-SA"/>
    </w:rPr>
  </w:style>
  <w:style w:type="character" w:customStyle="1" w:styleId="40">
    <w:name w:val="正文文本 字符"/>
    <w:basedOn w:val="26"/>
    <w:link w:val="2"/>
    <w:qFormat/>
    <w:uiPriority w:val="99"/>
    <w:rPr>
      <w:rFonts w:ascii="宋体" w:hAnsi="宋体" w:eastAsia="仿宋" w:cs="Times New Roman"/>
      <w:spacing w:val="10"/>
      <w:kern w:val="2"/>
      <w:sz w:val="24"/>
      <w:szCs w:val="21"/>
    </w:rPr>
  </w:style>
  <w:style w:type="character" w:customStyle="1" w:styleId="41">
    <w:name w:val="标题 3 字符"/>
    <w:basedOn w:val="26"/>
    <w:link w:val="5"/>
    <w:qFormat/>
    <w:uiPriority w:val="9"/>
    <w:rPr>
      <w:rFonts w:ascii="宋体" w:hAnsi="宋体" w:eastAsia="仿宋" w:cs="Times New Roman"/>
      <w:b/>
      <w:spacing w:val="10"/>
      <w:kern w:val="2"/>
      <w:sz w:val="30"/>
      <w:szCs w:val="21"/>
    </w:rPr>
  </w:style>
  <w:style w:type="character" w:customStyle="1" w:styleId="42">
    <w:name w:val="标题 1 字符"/>
    <w:basedOn w:val="26"/>
    <w:link w:val="3"/>
    <w:qFormat/>
    <w:uiPriority w:val="9"/>
    <w:rPr>
      <w:rFonts w:ascii="仿宋_GB2312" w:hAnsi="仿宋_GB2312" w:eastAsia="仿宋_GB2312" w:cs="Times New Roman"/>
      <w:b/>
      <w:bCs/>
      <w:spacing w:val="10"/>
      <w:sz w:val="36"/>
      <w:szCs w:val="36"/>
    </w:rPr>
  </w:style>
  <w:style w:type="character" w:customStyle="1" w:styleId="43">
    <w:name w:val="标题 4 字符"/>
    <w:basedOn w:val="26"/>
    <w:link w:val="6"/>
    <w:uiPriority w:val="9"/>
    <w:rPr>
      <w:rFonts w:ascii="Arial" w:hAnsi="Arial" w:eastAsia="仿宋" w:cs="Times New Roman"/>
      <w:b/>
      <w:spacing w:val="10"/>
      <w:kern w:val="2"/>
      <w:sz w:val="30"/>
      <w:szCs w:val="21"/>
    </w:rPr>
  </w:style>
  <w:style w:type="character" w:customStyle="1" w:styleId="44">
    <w:name w:val="正文文本缩进 字符"/>
    <w:basedOn w:val="26"/>
    <w:link w:val="15"/>
    <w:qFormat/>
    <w:uiPriority w:val="99"/>
    <w:rPr>
      <w:rFonts w:ascii="Times New Roman" w:hAnsi="Times New Roman" w:eastAsia="宋体" w:cs="Times New Roman"/>
      <w:kern w:val="2"/>
      <w:sz w:val="24"/>
      <w:szCs w:val="22"/>
    </w:rPr>
  </w:style>
  <w:style w:type="character" w:customStyle="1" w:styleId="45">
    <w:name w:val="批注框文本 字符"/>
    <w:basedOn w:val="26"/>
    <w:link w:val="16"/>
    <w:qFormat/>
    <w:uiPriority w:val="99"/>
    <w:rPr>
      <w:rFonts w:ascii="Times New Roman" w:hAnsi="Times New Roman" w:eastAsia="宋体" w:cs="Times New Roman"/>
      <w:kern w:val="2"/>
      <w:sz w:val="18"/>
      <w:szCs w:val="18"/>
    </w:rPr>
  </w:style>
  <w:style w:type="character" w:customStyle="1" w:styleId="46">
    <w:name w:val="页脚 字符"/>
    <w:basedOn w:val="26"/>
    <w:link w:val="17"/>
    <w:qFormat/>
    <w:uiPriority w:val="99"/>
    <w:rPr>
      <w:rFonts w:ascii="宋体" w:hAnsi="宋体" w:eastAsia="仿宋" w:cs="Times New Roman"/>
      <w:spacing w:val="10"/>
      <w:kern w:val="2"/>
      <w:sz w:val="18"/>
      <w:szCs w:val="21"/>
    </w:rPr>
  </w:style>
  <w:style w:type="character" w:customStyle="1" w:styleId="47">
    <w:name w:val="页眉 字符"/>
    <w:basedOn w:val="26"/>
    <w:link w:val="18"/>
    <w:qFormat/>
    <w:uiPriority w:val="99"/>
    <w:rPr>
      <w:rFonts w:ascii="宋体" w:hAnsi="宋体" w:eastAsia="仿宋" w:cs="Times New Roman"/>
      <w:spacing w:val="10"/>
      <w:kern w:val="2"/>
      <w:sz w:val="18"/>
      <w:szCs w:val="21"/>
    </w:rPr>
  </w:style>
  <w:style w:type="character" w:customStyle="1" w:styleId="48">
    <w:name w:val="正文文本首行缩进 2 字符"/>
    <w:basedOn w:val="44"/>
    <w:link w:val="23"/>
    <w:qFormat/>
    <w:uiPriority w:val="99"/>
    <w:rPr>
      <w:rFonts w:ascii="Times New Roman" w:hAnsi="Times New Roman" w:eastAsia="宋体" w:cs="Times New Roman"/>
      <w:kern w:val="2"/>
      <w:sz w:val="24"/>
      <w:szCs w:val="22"/>
    </w:rPr>
  </w:style>
  <w:style w:type="character" w:customStyle="1" w:styleId="49">
    <w:name w:val="font31"/>
    <w:basedOn w:val="26"/>
    <w:uiPriority w:val="0"/>
    <w:rPr>
      <w:rFonts w:hint="eastAsia" w:ascii="宋体" w:hAnsi="宋体" w:eastAsia="宋体" w:cs="宋体"/>
      <w:color w:val="000000"/>
      <w:sz w:val="20"/>
      <w:szCs w:val="20"/>
      <w:u w:val="none"/>
    </w:rPr>
  </w:style>
  <w:style w:type="paragraph" w:customStyle="1" w:styleId="50">
    <w:name w:val="Revision"/>
    <w:hidden/>
    <w:unhideWhenUsed/>
    <w:qFormat/>
    <w:uiPriority w:val="99"/>
    <w:rPr>
      <w:rFonts w:ascii="宋体" w:hAnsi="宋体" w:eastAsia="仿宋" w:cs="Times New Roman"/>
      <w:spacing w:val="10"/>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0DBB99-31A4-4705-A825-F59C803E81BD}">
  <ds:schemaRefs/>
</ds:datastoreItem>
</file>

<file path=docProps/app.xml><?xml version="1.0" encoding="utf-8"?>
<Properties xmlns="http://schemas.openxmlformats.org/officeDocument/2006/extended-properties" xmlns:vt="http://schemas.openxmlformats.org/officeDocument/2006/docPropsVTypes">
  <Template>Normal.dotm</Template>
  <Company>中讯邮电咨询设计院有限公司</Company>
  <Pages>79</Pages>
  <Words>36243</Words>
  <Characters>40911</Characters>
  <Lines>340</Lines>
  <Paragraphs>95</Paragraphs>
  <TotalTime>6</TotalTime>
  <ScaleCrop>false</ScaleCrop>
  <LinksUpToDate>false</LinksUpToDate>
  <CharactersWithSpaces>41718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2024-09-29T06:42:00Z</dcterms:created>
  <dc:creator>TL</dc:creator>
  <cp:lastModifiedBy>小六</cp:lastModifiedBy>
  <dcterms:modified xsi:type="dcterms:W3CDTF">2024-10-17T02:13:43Z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D6EA64C2DA954A4B960BF037EEA67E87_13</vt:lpwstr>
  </property>
</Properties>
</file>