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8351E">
      <w:pPr>
        <w:spacing w:line="480" w:lineRule="exact"/>
        <w:ind w:right="199" w:rightChars="95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p w14:paraId="60278ABC">
      <w:pPr>
        <w:spacing w:line="480" w:lineRule="exact"/>
        <w:ind w:right="199" w:rightChars="95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28192"/>
      <w:bookmarkStart w:id="1" w:name="_Toc16607"/>
      <w:bookmarkStart w:id="2" w:name="_Toc1999_WPSOffice_Level2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  <w:bookmarkEnd w:id="1"/>
      <w:bookmarkEnd w:id="2"/>
    </w:p>
    <w:p w14:paraId="02BDE0FB">
      <w:pPr>
        <w:spacing w:line="480" w:lineRule="exact"/>
        <w:ind w:right="199" w:rightChars="95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488DD3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B462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75B8">
            <w:pPr>
              <w:spacing w:line="480" w:lineRule="exact"/>
              <w:ind w:right="199" w:rightChars="95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84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B1A2D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AD3CBA">
            <w:pPr>
              <w:spacing w:line="480" w:lineRule="exact"/>
              <w:ind w:right="199" w:rightChars="95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664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720E59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4BE1EF">
            <w:pPr>
              <w:spacing w:line="480" w:lineRule="exact"/>
              <w:ind w:right="199" w:rightChars="95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</w:tr>
      <w:tr w14:paraId="4F8F8D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63F59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932A9D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098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6DE3B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FF75F1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F29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71C9F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C94629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9F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7D0DC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2C30CA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CCB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77496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493EE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16B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8F970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7B9EA3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541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0A3AD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FCE7DE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42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13073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073D5A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FEB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740F">
            <w:pPr>
              <w:spacing w:line="480" w:lineRule="exact"/>
              <w:ind w:right="199" w:rightChars="9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ACB0C6">
            <w:pPr>
              <w:spacing w:line="480" w:lineRule="exact"/>
              <w:ind w:right="199" w:rightChars="9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CD904C">
      <w:pPr>
        <w:spacing w:beforeLines="100"/>
        <w:ind w:right="199" w:rightChars="95" w:firstLine="361" w:firstLineChars="150"/>
        <w:rPr>
          <w:rFonts w:hint="eastAsia" w:asciiTheme="minorEastAsia" w:hAnsiTheme="minorEastAsia" w:eastAsiaTheme="minorEastAsia" w:cstheme="minorEastAsia"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注：1、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采用邮购联系方式的供应商请将报名资料电子版传至341776692@qq.com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0813-5401888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0BF93D5C">
      <w:pPr>
        <w:spacing w:beforeLines="100"/>
        <w:ind w:right="199" w:rightChars="95" w:firstLine="843" w:firstLineChars="350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★2、请在报名资料邮件标题中填写完整、正确的“项目名称”，以便确保该项目成功报名；若因报名名称填写错误导致邮件误删或成为垃圾邮件的，报名单位自行承担相关责任。</w:t>
      </w:r>
    </w:p>
    <w:p w14:paraId="4F6A51A4"/>
    <w:sectPr>
      <w:footerReference r:id="rId3" w:type="default"/>
      <w:pgSz w:w="11907" w:h="16840"/>
      <w:pgMar w:top="1134" w:right="1418" w:bottom="1134" w:left="141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58D9D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8C92B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8C92B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59DB42">
    <w:pPr>
      <w:pStyle w:val="2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TZmMGExYTNjODQ0ODI0N2YzMjc2ZDBlOTQwY2QifQ=="/>
  </w:docVars>
  <w:rsids>
    <w:rsidRoot w:val="46E236F6"/>
    <w:rsid w:val="46E2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2024-09-20T08:18:00Z</dcterms:created>
  <dc:creator>WPS_1581944052</dc:creator>
  <cp:lastModifiedBy>WPS_1581944052</cp:lastModifiedBy>
  <dcterms:modified xsi:type="dcterms:W3CDTF">2024-09-20T08:19:04Z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48195E83C1054D5CBF2D6BE1D7BC3973_11</vt:lpwstr>
  </property>
</Properties>
</file>