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9A92B">
      <w:pPr>
        <w:spacing w:line="56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附件三：</w:t>
      </w:r>
    </w:p>
    <w:p w14:paraId="54C5AC59"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报价文件格式</w:t>
      </w:r>
    </w:p>
    <w:p w14:paraId="4167E51B">
      <w:pPr>
        <w:spacing w:line="560" w:lineRule="exact"/>
        <w:ind w:firstLine="0" w:firstLineChars="0"/>
        <w:rPr>
          <w:rFonts w:ascii="方正小标宋简体" w:eastAsia="方正小标宋简体"/>
          <w:sz w:val="44"/>
          <w:szCs w:val="44"/>
        </w:rPr>
      </w:pPr>
    </w:p>
    <w:p w14:paraId="22FDB12A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sz w:val="32"/>
          <w:szCs w:val="32"/>
          <w:lang w:val="zh-CN"/>
        </w:rPr>
        <w:t>（一）报价函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 w14:paraId="516690F8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（二）营业执照复印件；</w:t>
      </w:r>
    </w:p>
    <w:p w14:paraId="2C65C63C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（三）法定代表人资格证明书；</w:t>
      </w:r>
    </w:p>
    <w:p w14:paraId="4880A190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（四）法定代表人授权书（如为授权代表报价）；</w:t>
      </w:r>
    </w:p>
    <w:p w14:paraId="152F8BFA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（五）资格证明材料；</w:t>
      </w:r>
    </w:p>
    <w:p w14:paraId="138AA7E5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（六）技术指标参数响应偏离表；</w:t>
      </w:r>
    </w:p>
    <w:p w14:paraId="133DC0A4">
      <w:pPr>
        <w:widowControl/>
        <w:ind w:firstLine="64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（七）售后服务方案。</w:t>
      </w:r>
    </w:p>
    <w:p w14:paraId="40CF57D5">
      <w:pPr>
        <w:widowControl/>
        <w:ind w:firstLine="560"/>
        <w:jc w:val="left"/>
        <w:rPr>
          <w:rFonts w:ascii="宋体" w:hAnsi="宋体"/>
          <w:sz w:val="28"/>
          <w:szCs w:val="28"/>
        </w:rPr>
      </w:pPr>
    </w:p>
    <w:p w14:paraId="5C1C56EE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254F232C">
      <w:pPr>
        <w:widowControl/>
        <w:ind w:firstLine="0" w:firstLineChars="0"/>
        <w:jc w:val="left"/>
        <w:rPr>
          <w:rFonts w:ascii="黑体" w:hAnsi="黑体" w:eastAsia="黑体"/>
          <w:sz w:val="32"/>
          <w:szCs w:val="28"/>
        </w:rPr>
      </w:pPr>
    </w:p>
    <w:p w14:paraId="79CFF8BE">
      <w:pPr>
        <w:spacing w:line="560" w:lineRule="exact"/>
        <w:ind w:firstLine="88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（一）报价函</w:t>
      </w:r>
    </w:p>
    <w:p w14:paraId="1EF960C8">
      <w:pPr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项目名称： 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年部分医疗设备（体外脉冲发生器）采购项目                  金额单位：元                                                            </w:t>
      </w:r>
    </w:p>
    <w:tbl>
      <w:tblPr>
        <w:tblStyle w:val="5"/>
        <w:tblW w:w="505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35"/>
        <w:gridCol w:w="995"/>
        <w:gridCol w:w="1559"/>
        <w:gridCol w:w="709"/>
        <w:gridCol w:w="707"/>
        <w:gridCol w:w="992"/>
        <w:gridCol w:w="992"/>
        <w:gridCol w:w="1135"/>
        <w:gridCol w:w="1273"/>
        <w:gridCol w:w="990"/>
        <w:gridCol w:w="1371"/>
        <w:gridCol w:w="625"/>
      </w:tblGrid>
      <w:tr w14:paraId="3C3BC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83" w:type="pct"/>
            <w:vAlign w:val="center"/>
          </w:tcPr>
          <w:p w14:paraId="5E9799E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序号</w:t>
            </w:r>
          </w:p>
        </w:tc>
        <w:tc>
          <w:tcPr>
            <w:tcW w:w="429" w:type="pct"/>
            <w:vAlign w:val="center"/>
          </w:tcPr>
          <w:p w14:paraId="5DF57A3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物资名称</w:t>
            </w:r>
          </w:p>
        </w:tc>
        <w:tc>
          <w:tcPr>
            <w:tcW w:w="376" w:type="pct"/>
            <w:vAlign w:val="center"/>
          </w:tcPr>
          <w:p w14:paraId="71ACA0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品牌 （内容）</w:t>
            </w:r>
          </w:p>
        </w:tc>
        <w:tc>
          <w:tcPr>
            <w:tcW w:w="589" w:type="pct"/>
            <w:vAlign w:val="center"/>
          </w:tcPr>
          <w:p w14:paraId="27A3019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规格型号及质量技术标准</w:t>
            </w:r>
          </w:p>
        </w:tc>
        <w:tc>
          <w:tcPr>
            <w:tcW w:w="268" w:type="pct"/>
            <w:vAlign w:val="center"/>
          </w:tcPr>
          <w:p w14:paraId="38EDB5D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计量</w:t>
            </w:r>
          </w:p>
          <w:p w14:paraId="621510C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单位</w:t>
            </w:r>
          </w:p>
        </w:tc>
        <w:tc>
          <w:tcPr>
            <w:tcW w:w="267" w:type="pct"/>
            <w:vAlign w:val="center"/>
          </w:tcPr>
          <w:p w14:paraId="39FC066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数量</w:t>
            </w:r>
          </w:p>
        </w:tc>
        <w:tc>
          <w:tcPr>
            <w:tcW w:w="375" w:type="pct"/>
            <w:vAlign w:val="center"/>
          </w:tcPr>
          <w:p w14:paraId="1E9966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单价</w:t>
            </w:r>
          </w:p>
          <w:p w14:paraId="432E121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（含税）</w:t>
            </w:r>
          </w:p>
        </w:tc>
        <w:tc>
          <w:tcPr>
            <w:tcW w:w="375" w:type="pct"/>
            <w:vAlign w:val="center"/>
          </w:tcPr>
          <w:p w14:paraId="04907DD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金额</w:t>
            </w:r>
          </w:p>
          <w:p w14:paraId="1C5B984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（含税）</w:t>
            </w:r>
          </w:p>
        </w:tc>
        <w:tc>
          <w:tcPr>
            <w:tcW w:w="429" w:type="pct"/>
            <w:vAlign w:val="center"/>
          </w:tcPr>
          <w:p w14:paraId="66D5E89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交货时间</w:t>
            </w:r>
          </w:p>
        </w:tc>
        <w:tc>
          <w:tcPr>
            <w:tcW w:w="481" w:type="pct"/>
            <w:vAlign w:val="center"/>
          </w:tcPr>
          <w:p w14:paraId="4140D44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交货</w:t>
            </w:r>
          </w:p>
          <w:p w14:paraId="48BC063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地点</w:t>
            </w:r>
          </w:p>
        </w:tc>
        <w:tc>
          <w:tcPr>
            <w:tcW w:w="374" w:type="pct"/>
            <w:vAlign w:val="center"/>
          </w:tcPr>
          <w:p w14:paraId="09C76D0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交货方式</w:t>
            </w:r>
          </w:p>
        </w:tc>
        <w:tc>
          <w:tcPr>
            <w:tcW w:w="518" w:type="pct"/>
            <w:vAlign w:val="center"/>
          </w:tcPr>
          <w:p w14:paraId="305B37C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质量保证期</w:t>
            </w:r>
          </w:p>
        </w:tc>
        <w:tc>
          <w:tcPr>
            <w:tcW w:w="235" w:type="pct"/>
            <w:vAlign w:val="center"/>
          </w:tcPr>
          <w:p w14:paraId="6B5AC6C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备注</w:t>
            </w:r>
          </w:p>
        </w:tc>
      </w:tr>
      <w:tr w14:paraId="44C18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83" w:type="pct"/>
            <w:vAlign w:val="center"/>
          </w:tcPr>
          <w:p w14:paraId="02D44A67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Cs w:val="24"/>
              </w:rPr>
              <w:t>1</w:t>
            </w:r>
          </w:p>
        </w:tc>
        <w:tc>
          <w:tcPr>
            <w:tcW w:w="429" w:type="pct"/>
            <w:vAlign w:val="center"/>
          </w:tcPr>
          <w:p w14:paraId="11AA701A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体外脉冲发生器</w:t>
            </w:r>
          </w:p>
        </w:tc>
        <w:tc>
          <w:tcPr>
            <w:tcW w:w="376" w:type="pct"/>
            <w:vAlign w:val="center"/>
          </w:tcPr>
          <w:p w14:paraId="44C46C7C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/</w:t>
            </w:r>
          </w:p>
        </w:tc>
        <w:tc>
          <w:tcPr>
            <w:tcW w:w="589" w:type="pct"/>
            <w:vAlign w:val="center"/>
          </w:tcPr>
          <w:p w14:paraId="5391257D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附技术列表</w:t>
            </w:r>
          </w:p>
        </w:tc>
        <w:tc>
          <w:tcPr>
            <w:tcW w:w="268" w:type="pct"/>
            <w:vAlign w:val="center"/>
          </w:tcPr>
          <w:p w14:paraId="76D10B7D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台</w:t>
            </w:r>
          </w:p>
        </w:tc>
        <w:tc>
          <w:tcPr>
            <w:tcW w:w="267" w:type="pct"/>
            <w:vAlign w:val="center"/>
          </w:tcPr>
          <w:p w14:paraId="70757F3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Theme="minorEastAsia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</w:p>
        </w:tc>
        <w:tc>
          <w:tcPr>
            <w:tcW w:w="375" w:type="pct"/>
            <w:vAlign w:val="center"/>
          </w:tcPr>
          <w:p w14:paraId="1F8DDC7F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34D9E9C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74DAF48A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合同签订之日起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4"/>
              </w:rPr>
              <w:t>个工作日内</w:t>
            </w:r>
          </w:p>
        </w:tc>
        <w:tc>
          <w:tcPr>
            <w:tcW w:w="481" w:type="pct"/>
            <w:vAlign w:val="center"/>
          </w:tcPr>
          <w:p w14:paraId="386506BD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重庆市南岸区。待确定供应商后，再提供详细送货地址。</w:t>
            </w:r>
          </w:p>
        </w:tc>
        <w:tc>
          <w:tcPr>
            <w:tcW w:w="374" w:type="pct"/>
            <w:vAlign w:val="center"/>
          </w:tcPr>
          <w:p w14:paraId="0101F73D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送货上门并安装调试到位</w:t>
            </w:r>
          </w:p>
        </w:tc>
        <w:tc>
          <w:tcPr>
            <w:tcW w:w="518" w:type="pct"/>
            <w:vAlign w:val="center"/>
          </w:tcPr>
          <w:p w14:paraId="2959E008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年</w:t>
            </w:r>
          </w:p>
        </w:tc>
        <w:tc>
          <w:tcPr>
            <w:tcW w:w="235" w:type="pct"/>
            <w:vAlign w:val="center"/>
          </w:tcPr>
          <w:p w14:paraId="04E67079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</w:tr>
      <w:tr w14:paraId="5C3F2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12" w:type="pct"/>
            <w:gridSpan w:val="2"/>
            <w:vAlign w:val="center"/>
          </w:tcPr>
          <w:p w14:paraId="0BCB411C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合 计</w:t>
            </w:r>
          </w:p>
        </w:tc>
        <w:tc>
          <w:tcPr>
            <w:tcW w:w="1875" w:type="pct"/>
            <w:gridSpan w:val="5"/>
            <w:vAlign w:val="center"/>
          </w:tcPr>
          <w:p w14:paraId="3EE1EC80">
            <w:pPr>
              <w:spacing w:line="240" w:lineRule="auto"/>
              <w:ind w:firstLine="0" w:firstLineChars="0"/>
              <w:rPr>
                <w:rFonts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小写金额：</w:t>
            </w:r>
            <w:r>
              <w:rPr>
                <w:rFonts w:eastAsia="仿宋_GB2312" w:cs="仿宋_GB2312"/>
                <w:szCs w:val="24"/>
              </w:rPr>
              <w:br w:type="page"/>
            </w:r>
            <w:r>
              <w:rPr>
                <w:rFonts w:eastAsia="仿宋_GB2312" w:cs="仿宋_GB2312"/>
                <w:szCs w:val="24"/>
              </w:rPr>
              <w:t>¥</w:t>
            </w:r>
            <w:r>
              <w:rPr>
                <w:rFonts w:hint="eastAsia" w:eastAsia="仿宋_GB2312" w:cs="仿宋_GB2312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zCs w:val="24"/>
              </w:rPr>
              <w:t>元</w:t>
            </w:r>
          </w:p>
        </w:tc>
        <w:tc>
          <w:tcPr>
            <w:tcW w:w="2413" w:type="pct"/>
            <w:gridSpan w:val="6"/>
            <w:vAlign w:val="center"/>
          </w:tcPr>
          <w:p w14:paraId="56C824D5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大写金额：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 xml:space="preserve"> </w:t>
            </w:r>
          </w:p>
        </w:tc>
      </w:tr>
    </w:tbl>
    <w:p w14:paraId="73159A3D">
      <w:pPr>
        <w:spacing w:line="56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</w:p>
    <w:p w14:paraId="39429DF9">
      <w:pPr>
        <w:spacing w:line="56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报价方全称：（盖章）                                  法定代表人（或授权代表）：（签字）</w:t>
      </w:r>
    </w:p>
    <w:p w14:paraId="5983ABE0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           年   月   日</w:t>
      </w:r>
    </w:p>
    <w:p w14:paraId="74FE797D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</w:p>
    <w:p w14:paraId="707BF3BD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</w:p>
    <w:p w14:paraId="57F435F5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</w:p>
    <w:p w14:paraId="681553CE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</w:p>
    <w:p w14:paraId="794AE596">
      <w:pPr>
        <w:spacing w:line="560" w:lineRule="exact"/>
        <w:ind w:firstLine="88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（二）营业执照复印件</w:t>
      </w:r>
    </w:p>
    <w:p w14:paraId="66C9ED00">
      <w:pPr>
        <w:widowControl/>
        <w:ind w:firstLine="0" w:firstLineChars="0"/>
        <w:jc w:val="left"/>
        <w:rPr>
          <w:rFonts w:ascii="黑体" w:hAnsi="黑体" w:eastAsia="黑体"/>
          <w:sz w:val="32"/>
          <w:szCs w:val="28"/>
        </w:rPr>
      </w:pPr>
    </w:p>
    <w:p w14:paraId="780F3F10">
      <w:pPr>
        <w:widowControl/>
        <w:ind w:firstLine="640"/>
        <w:jc w:val="left"/>
        <w:rPr>
          <w:rFonts w:ascii="仿宋_GB2312" w:hAnsi="黑体" w:eastAsia="仿宋_GB2312"/>
          <w:sz w:val="32"/>
          <w:szCs w:val="28"/>
        </w:rPr>
        <w:sectPr>
          <w:pgSz w:w="16838" w:h="11906" w:orient="landscape"/>
          <w:pgMar w:top="1474" w:right="1985" w:bottom="1474" w:left="1985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sz w:val="32"/>
          <w:szCs w:val="28"/>
        </w:rPr>
        <w:t>至申领招标文件截止时间，供应商成立时间不少于3年（国有企业、事业单位、军队单位除外）</w:t>
      </w:r>
    </w:p>
    <w:p w14:paraId="6454040C">
      <w:pPr>
        <w:spacing w:line="560" w:lineRule="exact"/>
        <w:ind w:firstLine="0" w:firstLineChars="0"/>
        <w:rPr>
          <w:rFonts w:ascii="黑体" w:hAnsi="黑体" w:eastAsia="黑体"/>
          <w:sz w:val="32"/>
          <w:szCs w:val="32"/>
        </w:rPr>
      </w:pPr>
    </w:p>
    <w:p w14:paraId="54C1B7D1">
      <w:pPr>
        <w:ind w:firstLine="880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（三）法定代表人资格证明书</w:t>
      </w:r>
    </w:p>
    <w:p w14:paraId="617CF556">
      <w:pPr>
        <w:ind w:firstLine="880"/>
        <w:jc w:val="center"/>
        <w:rPr>
          <w:rFonts w:eastAsia="华文中宋"/>
          <w:bCs/>
          <w:sz w:val="44"/>
        </w:rPr>
      </w:pPr>
    </w:p>
    <w:p w14:paraId="33C00117">
      <w:pPr>
        <w:ind w:firstLine="64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重庆某医院</w:t>
      </w:r>
      <w:r>
        <w:rPr>
          <w:rFonts w:hint="eastAsia" w:eastAsia="楷体_GB2312"/>
          <w:sz w:val="32"/>
          <w:szCs w:val="32"/>
          <w:lang w:eastAsia="zh-CN"/>
        </w:rPr>
        <w:t>）</w:t>
      </w:r>
      <w:r>
        <w:rPr>
          <w:rFonts w:hint="eastAsia" w:eastAsia="楷体_GB2312"/>
          <w:sz w:val="32"/>
          <w:szCs w:val="32"/>
        </w:rPr>
        <w:t>：</w:t>
      </w:r>
    </w:p>
    <w:p w14:paraId="0B0B1EC7">
      <w:pPr>
        <w:ind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兹证明姓名: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，手机号码：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（公司名称）              </w:t>
      </w:r>
      <w:r>
        <w:rPr>
          <w:rFonts w:hint="eastAsia" w:ascii="仿宋_GB2312" w:eastAsia="仿宋_GB2312"/>
          <w:sz w:val="32"/>
          <w:szCs w:val="32"/>
        </w:rPr>
        <w:t>法定代表人。</w:t>
      </w:r>
    </w:p>
    <w:p w14:paraId="21E5AA7D">
      <w:pPr>
        <w:ind w:firstLine="640"/>
        <w:rPr>
          <w:rFonts w:ascii="仿宋_GB2312" w:eastAsia="仿宋_GB2312"/>
          <w:sz w:val="32"/>
          <w:szCs w:val="32"/>
        </w:rPr>
      </w:pPr>
    </w:p>
    <w:p w14:paraId="3C408D53">
      <w:pPr>
        <w:ind w:firstLine="64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 w14:paraId="53AD12D0">
      <w:pPr>
        <w:ind w:firstLine="640"/>
        <w:rPr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pict>
          <v:shape id="Text Box 7" o:spid="_x0000_s1029" o:spt="202" type="#_x0000_t202" style="position:absolute;left:0pt;margin-left:233.05pt;margin-top:7.1pt;height:131.3pt;width:201.05pt;z-index:251659264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">
            <v:path/>
            <v:fill focussize="0,0"/>
            <v:stroke dashstyle="dash"/>
            <v:imagedata o:title=""/>
            <o:lock v:ext="edit"/>
            <v:textbox>
              <w:txbxContent>
                <w:p w14:paraId="2E54F8E5">
                  <w:pPr>
                    <w:ind w:firstLine="560"/>
                    <w:jc w:val="center"/>
                    <w:rPr>
                      <w:rFonts w:ascii="仿宋_GB2312" w:hAnsi="宋体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法定代表人身份证复印件</w:t>
                  </w:r>
                </w:p>
                <w:p w14:paraId="39860FB7">
                  <w:pPr>
                    <w:ind w:firstLine="56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（人像面）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32"/>
          <w:szCs w:val="32"/>
        </w:rPr>
        <w:pict>
          <v:shape id="Text Box 23" o:spid="_x0000_s1028" o:spt="202" type="#_x0000_t202" style="position:absolute;left:0pt;margin-left:4.6pt;margin-top:7.75pt;height:130.65pt;width:200.15pt;z-index:25166028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">
            <v:path/>
            <v:fill focussize="0,0"/>
            <v:stroke dashstyle="dash"/>
            <v:imagedata o:title=""/>
            <o:lock v:ext="edit"/>
            <v:textbox>
              <w:txbxContent>
                <w:p w14:paraId="39CF4019">
                  <w:pPr>
                    <w:ind w:firstLine="560"/>
                    <w:jc w:val="center"/>
                    <w:rPr>
                      <w:rFonts w:ascii="仿宋_GB2312" w:hAnsi="宋体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法定代表人身份证复印件</w:t>
                  </w:r>
                </w:p>
                <w:p w14:paraId="735D4B78">
                  <w:pPr>
                    <w:ind w:firstLine="56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（国徽面）</w:t>
                  </w:r>
                </w:p>
              </w:txbxContent>
            </v:textbox>
          </v:shape>
        </w:pict>
      </w:r>
    </w:p>
    <w:p w14:paraId="7C4732C2">
      <w:pPr>
        <w:ind w:firstLine="640"/>
        <w:rPr>
          <w:sz w:val="32"/>
          <w:szCs w:val="32"/>
        </w:rPr>
      </w:pPr>
    </w:p>
    <w:p w14:paraId="53C6B510">
      <w:pPr>
        <w:ind w:firstLine="640"/>
        <w:rPr>
          <w:sz w:val="32"/>
          <w:szCs w:val="32"/>
        </w:rPr>
      </w:pPr>
    </w:p>
    <w:p w14:paraId="405E86C5">
      <w:pPr>
        <w:ind w:firstLine="640"/>
        <w:rPr>
          <w:sz w:val="32"/>
          <w:szCs w:val="32"/>
        </w:rPr>
      </w:pPr>
    </w:p>
    <w:p w14:paraId="653A3DDA">
      <w:pPr>
        <w:ind w:firstLine="640"/>
        <w:rPr>
          <w:sz w:val="32"/>
          <w:szCs w:val="32"/>
        </w:rPr>
      </w:pPr>
    </w:p>
    <w:p w14:paraId="31E44B51">
      <w:pPr>
        <w:ind w:firstLine="5600" w:firstLineChars="1750"/>
        <w:rPr>
          <w:rFonts w:ascii="仿宋_GB2312" w:eastAsia="仿宋_GB2312"/>
          <w:sz w:val="32"/>
          <w:szCs w:val="32"/>
        </w:rPr>
      </w:pPr>
    </w:p>
    <w:p w14:paraId="6AB01ADA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报价</w:t>
      </w:r>
      <w:r>
        <w:rPr>
          <w:rFonts w:hint="eastAsia" w:ascii="仿宋_GB2312" w:hAnsi="宋体" w:eastAsia="仿宋_GB2312"/>
          <w:sz w:val="32"/>
          <w:szCs w:val="32"/>
        </w:rPr>
        <w:t>方</w:t>
      </w:r>
      <w:r>
        <w:rPr>
          <w:rFonts w:hint="eastAsia" w:ascii="仿宋_GB2312" w:eastAsia="仿宋_GB2312"/>
          <w:sz w:val="32"/>
          <w:szCs w:val="32"/>
        </w:rPr>
        <w:t>全称：（盖章）</w:t>
      </w:r>
    </w:p>
    <w:p w14:paraId="33AB6412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月  日</w:t>
      </w:r>
    </w:p>
    <w:p w14:paraId="49682C3B">
      <w:pPr>
        <w:ind w:firstLine="5980" w:firstLineChars="1869"/>
        <w:jc w:val="left"/>
        <w:rPr>
          <w:sz w:val="32"/>
          <w:szCs w:val="32"/>
        </w:rPr>
      </w:pPr>
    </w:p>
    <w:p w14:paraId="3C835FCA">
      <w:pPr>
        <w:ind w:firstLine="3924" w:firstLineChars="1869"/>
        <w:jc w:val="left"/>
      </w:pPr>
    </w:p>
    <w:p w14:paraId="7C1EE537">
      <w:pPr>
        <w:ind w:firstLine="420"/>
      </w:pPr>
    </w:p>
    <w:p w14:paraId="128C6CCB">
      <w:pPr>
        <w:widowControl/>
        <w:ind w:firstLine="0" w:firstLineChars="0"/>
        <w:jc w:val="left"/>
        <w:rPr>
          <w:rFonts w:ascii="黑体" w:hAnsi="黑体" w:eastAsia="黑体"/>
          <w:sz w:val="32"/>
          <w:szCs w:val="28"/>
        </w:rPr>
      </w:pPr>
    </w:p>
    <w:p w14:paraId="5F09A508">
      <w:pPr>
        <w:widowControl/>
        <w:ind w:firstLine="0" w:firstLineChars="0"/>
        <w:jc w:val="left"/>
        <w:rPr>
          <w:rFonts w:ascii="黑体" w:hAnsi="黑体" w:eastAsia="黑体"/>
          <w:sz w:val="32"/>
          <w:szCs w:val="28"/>
        </w:rPr>
      </w:pPr>
    </w:p>
    <w:p w14:paraId="262724BD">
      <w:pPr>
        <w:widowControl/>
        <w:ind w:firstLine="640"/>
        <w:jc w:val="left"/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br w:type="page"/>
      </w:r>
    </w:p>
    <w:p w14:paraId="210B32D2">
      <w:pPr>
        <w:ind w:firstLine="880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（四）法定代表人授权书</w:t>
      </w:r>
    </w:p>
    <w:p w14:paraId="2C13232C">
      <w:pPr>
        <w:ind w:firstLine="880"/>
        <w:jc w:val="center"/>
        <w:rPr>
          <w:rFonts w:eastAsia="华文中宋"/>
          <w:bCs/>
          <w:sz w:val="44"/>
        </w:rPr>
      </w:pPr>
    </w:p>
    <w:p w14:paraId="7D72C179">
      <w:pPr>
        <w:ind w:firstLine="64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重庆某医院</w:t>
      </w:r>
      <w:r>
        <w:rPr>
          <w:rFonts w:hint="eastAsia" w:eastAsia="楷体_GB2312"/>
          <w:sz w:val="32"/>
          <w:szCs w:val="32"/>
          <w:lang w:eastAsia="zh-CN"/>
        </w:rPr>
        <w:t>）</w:t>
      </w:r>
      <w:r>
        <w:rPr>
          <w:rFonts w:hint="eastAsia" w:eastAsia="楷体_GB2312"/>
          <w:sz w:val="32"/>
          <w:szCs w:val="32"/>
        </w:rPr>
        <w:t>：</w:t>
      </w:r>
    </w:p>
    <w:p w14:paraId="4EC58853">
      <w:pPr>
        <w:ind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本公司授权姓名：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，手机号码：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为全权代表，参加贵单位组织的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项目直接面向市场采购活动，全权处理采购活动中的一切事宜。</w:t>
      </w:r>
    </w:p>
    <w:p w14:paraId="318C5969">
      <w:pPr>
        <w:ind w:firstLine="640"/>
        <w:rPr>
          <w:rFonts w:ascii="仿宋_GB2312" w:eastAsia="仿宋_GB2312"/>
          <w:sz w:val="32"/>
          <w:szCs w:val="32"/>
        </w:rPr>
      </w:pPr>
    </w:p>
    <w:p w14:paraId="3527ACDF">
      <w:pPr>
        <w:ind w:firstLine="640"/>
        <w:rPr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pict>
          <v:shape id="_x0000_s1031" o:spid="_x0000_s1031" o:spt="202" type="#_x0000_t202" style="position:absolute;left:0pt;margin-left:233.05pt;margin-top:7.1pt;height:131.3pt;width:201.05pt;z-index:25166131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">
            <v:path/>
            <v:fill focussize="0,0"/>
            <v:stroke dashstyle="dash"/>
            <v:imagedata o:title=""/>
            <o:lock v:ext="edit"/>
            <v:textbox>
              <w:txbxContent>
                <w:p w14:paraId="22DCB653">
                  <w:pPr>
                    <w:ind w:firstLine="280" w:firstLineChars="100"/>
                    <w:rPr>
                      <w:rFonts w:ascii="仿宋_GB2312" w:hAnsi="宋体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授权代理人身份证复印件</w:t>
                  </w:r>
                </w:p>
                <w:p w14:paraId="49436D90">
                  <w:pPr>
                    <w:ind w:firstLine="56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（人像面）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32"/>
          <w:szCs w:val="32"/>
        </w:rPr>
        <w:pict>
          <v:shape id="_x0000_s1030" o:spid="_x0000_s1030" o:spt="202" type="#_x0000_t202" style="position:absolute;left:0pt;margin-left:4.6pt;margin-top:7.75pt;height:130.65pt;width:200.15pt;z-index:25166233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">
            <v:path/>
            <v:fill focussize="0,0"/>
            <v:stroke dashstyle="dash"/>
            <v:imagedata o:title=""/>
            <o:lock v:ext="edit"/>
            <v:textbox>
              <w:txbxContent>
                <w:p w14:paraId="265584F3">
                  <w:pPr>
                    <w:ind w:firstLine="198" w:firstLineChars="71"/>
                    <w:rPr>
                      <w:rFonts w:ascii="仿宋_GB2312" w:hAnsi="宋体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授权代理人身份证复印件</w:t>
                  </w:r>
                </w:p>
                <w:p w14:paraId="6E63E569">
                  <w:pPr>
                    <w:ind w:firstLine="56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（国徽面）</w:t>
                  </w:r>
                </w:p>
              </w:txbxContent>
            </v:textbox>
          </v:shape>
        </w:pict>
      </w:r>
    </w:p>
    <w:p w14:paraId="61729DEE">
      <w:pPr>
        <w:ind w:firstLine="640"/>
        <w:rPr>
          <w:sz w:val="32"/>
          <w:szCs w:val="32"/>
        </w:rPr>
      </w:pPr>
    </w:p>
    <w:p w14:paraId="14DEF0EE">
      <w:pPr>
        <w:ind w:firstLine="640"/>
        <w:rPr>
          <w:sz w:val="32"/>
          <w:szCs w:val="32"/>
        </w:rPr>
      </w:pPr>
    </w:p>
    <w:p w14:paraId="57BD6BCD">
      <w:pPr>
        <w:ind w:firstLine="640"/>
        <w:rPr>
          <w:sz w:val="32"/>
          <w:szCs w:val="32"/>
        </w:rPr>
      </w:pPr>
    </w:p>
    <w:p w14:paraId="1926AFC5">
      <w:pPr>
        <w:ind w:firstLine="640"/>
        <w:rPr>
          <w:sz w:val="32"/>
          <w:szCs w:val="32"/>
        </w:rPr>
      </w:pPr>
    </w:p>
    <w:p w14:paraId="1D1D3048">
      <w:pPr>
        <w:ind w:firstLine="5600" w:firstLineChars="1750"/>
        <w:rPr>
          <w:rFonts w:ascii="仿宋_GB2312" w:eastAsia="仿宋_GB2312"/>
          <w:sz w:val="32"/>
          <w:szCs w:val="32"/>
        </w:rPr>
      </w:pPr>
    </w:p>
    <w:p w14:paraId="13D68F05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报价</w:t>
      </w:r>
      <w:r>
        <w:rPr>
          <w:rFonts w:hint="eastAsia" w:ascii="仿宋_GB2312" w:hAnsi="宋体" w:eastAsia="仿宋_GB2312"/>
          <w:sz w:val="32"/>
          <w:szCs w:val="32"/>
        </w:rPr>
        <w:t>方</w:t>
      </w:r>
      <w:r>
        <w:rPr>
          <w:rFonts w:hint="eastAsia" w:ascii="仿宋_GB2312" w:eastAsia="仿宋_GB2312"/>
          <w:sz w:val="32"/>
          <w:szCs w:val="32"/>
        </w:rPr>
        <w:t>全称：（盖章）</w:t>
      </w:r>
    </w:p>
    <w:p w14:paraId="5E4EAC72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月  日</w:t>
      </w:r>
    </w:p>
    <w:p w14:paraId="73E2A332">
      <w:pPr>
        <w:ind w:firstLine="5980" w:firstLineChars="1869"/>
        <w:jc w:val="left"/>
        <w:rPr>
          <w:sz w:val="32"/>
          <w:szCs w:val="32"/>
        </w:rPr>
      </w:pPr>
    </w:p>
    <w:p w14:paraId="72FB783B">
      <w:pPr>
        <w:ind w:firstLine="3924" w:firstLineChars="1869"/>
        <w:jc w:val="left"/>
      </w:pPr>
    </w:p>
    <w:p w14:paraId="544DE9F2">
      <w:pPr>
        <w:ind w:firstLine="420"/>
      </w:pPr>
    </w:p>
    <w:p w14:paraId="59FE6BCE">
      <w:pPr>
        <w:widowControl/>
        <w:ind w:firstLine="640"/>
        <w:jc w:val="left"/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br w:type="page"/>
      </w:r>
    </w:p>
    <w:p w14:paraId="1BCF6968">
      <w:pPr>
        <w:widowControl/>
        <w:ind w:firstLine="0" w:firstLineChars="0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（五）资格证明材料</w:t>
      </w:r>
    </w:p>
    <w:p w14:paraId="00F4CAB8">
      <w:pPr>
        <w:widowControl/>
        <w:ind w:firstLine="640"/>
        <w:jc w:val="left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1. 未被列入失信被执行人、重大税收违法档案当事人名单、政府采购严重失信行为记录名单的网页截图。供应商可通过“信用中国”网站（www.creditchina.gov.cn）、中国政府采购网（http://www.ccgp.gov.cn）或军队采购网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（http://plap.mil.cn）进行查询，并提供网站截图（</w:t>
      </w:r>
      <w:r>
        <w:rPr>
          <w:rFonts w:hint="eastAsia" w:ascii="仿宋_GB2312" w:hAnsi="宋体" w:eastAsia="仿宋_GB2312" w:cs="宋体"/>
          <w:color w:val="FF0000"/>
          <w:sz w:val="32"/>
          <w:szCs w:val="32"/>
        </w:rPr>
        <w:t>每个名单1张截图，至少3张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；未提供完整的，采购机构可以现场查询，允许供应商现场澄清、说明、补正，提供相关证明资料或者经其他渠道查实。经查询有效的，应当予以认可。）</w:t>
      </w:r>
    </w:p>
    <w:p w14:paraId="5DE4CF8F">
      <w:pPr>
        <w:widowControl/>
        <w:ind w:firstLine="640"/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sz w:val="32"/>
          <w:szCs w:val="32"/>
        </w:rPr>
        <w:t>.投标产品属于二类医疗器械的，应具有投标产品有效期内的《中华人民共和国医疗器械注册证》（提供复印件）；</w:t>
      </w:r>
    </w:p>
    <w:p w14:paraId="78ECECEA">
      <w:pPr>
        <w:widowControl/>
        <w:ind w:firstLine="640"/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sz w:val="32"/>
          <w:szCs w:val="32"/>
        </w:rPr>
        <w:t>.如果投标人不是所投标产品制造商，投标产品属二类医疗器械的，投标人须具备有效期内《医疗器械经营企业许可证》或《第二类医疗器械经营备案凭证》（提供许可证复印件或备案凭证复印件）。</w:t>
      </w:r>
    </w:p>
    <w:p w14:paraId="6EF9AA89">
      <w:pPr>
        <w:widowControl/>
        <w:ind w:firstLine="640"/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同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投标人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时还须具备所投产品生产商的授权。【提供所投产品生产商的授权委托书(总代授权或一级代理商授权同样有效)】。</w:t>
      </w:r>
    </w:p>
    <w:p w14:paraId="257A29EF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5CB2BBBD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44FA24EA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00E563BE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  <w:bookmarkStart w:id="0" w:name="_GoBack"/>
      <w:bookmarkEnd w:id="0"/>
    </w:p>
    <w:p w14:paraId="7C7D8474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63D89DE2">
      <w:pPr>
        <w:spacing w:before="156" w:beforeLines="50" w:after="156" w:afterLines="50" w:line="560" w:lineRule="exact"/>
        <w:ind w:firstLine="1320" w:firstLineChars="300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（六）技术指标参数响应偏离表</w:t>
      </w:r>
    </w:p>
    <w:p w14:paraId="55E4FEDC">
      <w:pPr>
        <w:ind w:left="199" w:leftChars="95" w:firstLine="0" w:firstLineChars="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项目名称：</w:t>
      </w:r>
      <w:r>
        <w:rPr>
          <w:rFonts w:hint="eastAsia" w:ascii="宋体" w:hAnsi="宋体"/>
          <w:bCs/>
          <w:sz w:val="28"/>
          <w:szCs w:val="28"/>
          <w:u w:val="single"/>
        </w:rPr>
        <w:t>202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年部分医疗设备（体外脉冲发生器）采购项目   </w:t>
      </w:r>
      <w:r>
        <w:rPr>
          <w:rFonts w:hint="eastAsia" w:ascii="宋体" w:hAnsi="宋体"/>
          <w:bCs/>
          <w:sz w:val="28"/>
          <w:szCs w:val="28"/>
        </w:rPr>
        <w:t xml:space="preserve">         </w:t>
      </w:r>
    </w:p>
    <w:p w14:paraId="361FADBF">
      <w:pPr>
        <w:ind w:left="199" w:leftChars="95" w:firstLine="0" w:firstLineChars="0"/>
        <w:rPr>
          <w:rFonts w:hint="default" w:ascii="黑体" w:hAnsi="黑体" w:cs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项目编号：</w:t>
      </w:r>
      <w:r>
        <w:rPr>
          <w:rFonts w:hint="eastAsia" w:ascii="宋体" w:hAnsi="宋体"/>
          <w:bCs/>
          <w:sz w:val="28"/>
          <w:szCs w:val="28"/>
          <w:u w:val="single"/>
        </w:rPr>
        <w:t>2023-JWCQYY-W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4006</w:t>
      </w:r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3881"/>
        <w:gridCol w:w="1505"/>
        <w:gridCol w:w="992"/>
        <w:gridCol w:w="851"/>
      </w:tblGrid>
      <w:tr w14:paraId="11B5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709" w:type="dxa"/>
            <w:vAlign w:val="center"/>
          </w:tcPr>
          <w:p w14:paraId="7203A5BA">
            <w:pPr>
              <w:widowControl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7AA4F32E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评审项目</w:t>
            </w:r>
          </w:p>
        </w:tc>
        <w:tc>
          <w:tcPr>
            <w:tcW w:w="3881" w:type="dxa"/>
            <w:vAlign w:val="center"/>
          </w:tcPr>
          <w:p w14:paraId="1BD6E611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技术评审要求</w:t>
            </w:r>
          </w:p>
        </w:tc>
        <w:tc>
          <w:tcPr>
            <w:tcW w:w="1505" w:type="dxa"/>
            <w:vAlign w:val="center"/>
          </w:tcPr>
          <w:p w14:paraId="7AE172D3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技术参数响应</w:t>
            </w:r>
          </w:p>
        </w:tc>
        <w:tc>
          <w:tcPr>
            <w:tcW w:w="992" w:type="dxa"/>
            <w:vAlign w:val="center"/>
          </w:tcPr>
          <w:p w14:paraId="6A50F5E3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偏离度</w:t>
            </w:r>
          </w:p>
        </w:tc>
        <w:tc>
          <w:tcPr>
            <w:tcW w:w="851" w:type="dxa"/>
            <w:vAlign w:val="center"/>
          </w:tcPr>
          <w:p w14:paraId="308D714B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 w14:paraId="50CC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</w:trPr>
        <w:tc>
          <w:tcPr>
            <w:tcW w:w="709" w:type="dxa"/>
            <w:vAlign w:val="center"/>
          </w:tcPr>
          <w:p w14:paraId="35619394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BA6A0B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用途及适用</w:t>
            </w:r>
          </w:p>
          <w:p w14:paraId="629E1FDC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范围：</w:t>
            </w:r>
          </w:p>
        </w:tc>
        <w:tc>
          <w:tcPr>
            <w:tcW w:w="3881" w:type="dxa"/>
            <w:vAlign w:val="center"/>
          </w:tcPr>
          <w:p w14:paraId="622EF9EF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用于缓解心率失常，可作为安装植入起搏器的辅助仪器</w:t>
            </w:r>
          </w:p>
        </w:tc>
        <w:tc>
          <w:tcPr>
            <w:tcW w:w="1505" w:type="dxa"/>
            <w:vAlign w:val="center"/>
          </w:tcPr>
          <w:p w14:paraId="3E56920A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D30602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C01585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36B8A424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FE4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709" w:type="dxa"/>
            <w:vAlign w:val="center"/>
          </w:tcPr>
          <w:p w14:paraId="3ACC0F71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6FB4E9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主要配置</w:t>
            </w:r>
          </w:p>
          <w:p w14:paraId="27D73677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清单</w:t>
            </w:r>
          </w:p>
        </w:tc>
        <w:tc>
          <w:tcPr>
            <w:tcW w:w="3881" w:type="dxa"/>
            <w:vAlign w:val="center"/>
          </w:tcPr>
          <w:p w14:paraId="30C3DEA9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1、体外脉冲主机1台；2、缚扎带1条；3、延长线1条。</w:t>
            </w:r>
          </w:p>
        </w:tc>
        <w:tc>
          <w:tcPr>
            <w:tcW w:w="1505" w:type="dxa"/>
            <w:vAlign w:val="center"/>
          </w:tcPr>
          <w:p w14:paraId="0D025979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91A782D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9FA465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C1D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709" w:type="dxa"/>
            <w:vAlign w:val="center"/>
          </w:tcPr>
          <w:p w14:paraId="267C004B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8D22096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★</w:t>
            </w:r>
            <w:r>
              <w:rPr>
                <w:rFonts w:hint="eastAsia" w:ascii="宋体" w:hAnsi="宋体" w:cs="宋体"/>
                <w:bCs/>
                <w:szCs w:val="21"/>
              </w:rPr>
              <w:t>核心参数：</w:t>
            </w:r>
          </w:p>
        </w:tc>
        <w:tc>
          <w:tcPr>
            <w:tcW w:w="3881" w:type="dxa"/>
            <w:vAlign w:val="center"/>
          </w:tcPr>
          <w:p w14:paraId="4A4ADB92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工作方式 ：VVI、VOO、VOO×3</w:t>
            </w:r>
          </w:p>
        </w:tc>
        <w:tc>
          <w:tcPr>
            <w:tcW w:w="1505" w:type="dxa"/>
            <w:vAlign w:val="center"/>
          </w:tcPr>
          <w:p w14:paraId="2E0DB636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3B984D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7BA163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必须满足</w:t>
            </w:r>
          </w:p>
        </w:tc>
      </w:tr>
      <w:tr w14:paraId="52D9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709" w:type="dxa"/>
          </w:tcPr>
          <w:p w14:paraId="0CFC3D1A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</w:tcPr>
          <w:p w14:paraId="47AEC823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</w:tcPr>
          <w:p w14:paraId="5CF1D3DB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灵敏度：1～10mV</w:t>
            </w:r>
          </w:p>
        </w:tc>
        <w:tc>
          <w:tcPr>
            <w:tcW w:w="1505" w:type="dxa"/>
          </w:tcPr>
          <w:p w14:paraId="78DC1164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</w:tcPr>
          <w:p w14:paraId="0709743B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Merge w:val="continue"/>
          </w:tcPr>
          <w:p w14:paraId="239226E2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A54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709" w:type="dxa"/>
            <w:vAlign w:val="center"/>
          </w:tcPr>
          <w:p w14:paraId="1912D834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E13DCF5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重要参数</w:t>
            </w:r>
          </w:p>
        </w:tc>
        <w:tc>
          <w:tcPr>
            <w:tcW w:w="3881" w:type="dxa"/>
            <w:vAlign w:val="center"/>
          </w:tcPr>
          <w:p w14:paraId="7BE75125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脉冲幅度：0.1～10V</w:t>
            </w:r>
          </w:p>
        </w:tc>
        <w:tc>
          <w:tcPr>
            <w:tcW w:w="1505" w:type="dxa"/>
            <w:vAlign w:val="center"/>
          </w:tcPr>
          <w:p w14:paraId="01252FD5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FD2A3D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AC0DC34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41958EF8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582EAE49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DC5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709" w:type="dxa"/>
            <w:vAlign w:val="center"/>
          </w:tcPr>
          <w:p w14:paraId="5616D007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61560F2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  <w:vAlign w:val="center"/>
          </w:tcPr>
          <w:p w14:paraId="3A511671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电性能参数：正常频率：30～180ppm(VVI  VOO)</w:t>
            </w:r>
          </w:p>
        </w:tc>
        <w:tc>
          <w:tcPr>
            <w:tcW w:w="1505" w:type="dxa"/>
            <w:vAlign w:val="center"/>
          </w:tcPr>
          <w:p w14:paraId="54D1A43A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BBB620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A370F9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204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709" w:type="dxa"/>
          </w:tcPr>
          <w:p w14:paraId="5F97F0E2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012C5A1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一般参数</w:t>
            </w:r>
          </w:p>
        </w:tc>
        <w:tc>
          <w:tcPr>
            <w:tcW w:w="3881" w:type="dxa"/>
          </w:tcPr>
          <w:p w14:paraId="1E661DA7"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脉冲宽度：0.2～2.5ms</w:t>
            </w:r>
          </w:p>
        </w:tc>
        <w:tc>
          <w:tcPr>
            <w:tcW w:w="1505" w:type="dxa"/>
          </w:tcPr>
          <w:p w14:paraId="7A264927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</w:tcPr>
          <w:p w14:paraId="19DB8F1F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</w:tcPr>
          <w:p w14:paraId="4F1A34CF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23A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709" w:type="dxa"/>
          </w:tcPr>
          <w:p w14:paraId="7516C4E4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</w:tcPr>
          <w:p w14:paraId="2D2E8514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</w:tcPr>
          <w:p w14:paraId="75F6BC69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超速频率（VOO×3）: 90～540ppm</w:t>
            </w:r>
          </w:p>
        </w:tc>
        <w:tc>
          <w:tcPr>
            <w:tcW w:w="1505" w:type="dxa"/>
          </w:tcPr>
          <w:p w14:paraId="49BD51FE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</w:tcPr>
          <w:p w14:paraId="46B5E7AD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</w:tcPr>
          <w:p w14:paraId="02979CEF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EAA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709" w:type="dxa"/>
          </w:tcPr>
          <w:p w14:paraId="08F98BD3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</w:tcPr>
          <w:p w14:paraId="3B53DAF6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</w:tcPr>
          <w:p w14:paraId="11BD9F96">
            <w:pPr>
              <w:spacing w:line="480" w:lineRule="auto"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不应期：250～500ms</w:t>
            </w:r>
          </w:p>
        </w:tc>
        <w:tc>
          <w:tcPr>
            <w:tcW w:w="1505" w:type="dxa"/>
          </w:tcPr>
          <w:p w14:paraId="5F4693A9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</w:tcPr>
          <w:p w14:paraId="1A83750B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</w:tcPr>
          <w:p w14:paraId="6B4E9641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CA9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exact"/>
        </w:trPr>
        <w:tc>
          <w:tcPr>
            <w:tcW w:w="9356" w:type="dxa"/>
            <w:gridSpan w:val="6"/>
          </w:tcPr>
          <w:p w14:paraId="1115E5E0">
            <w:pPr>
              <w:spacing w:line="276" w:lineRule="auto"/>
              <w:ind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说明：投标供应商应当对照技术要求，逐条如实填写所报价设备的具体技术参数，注明无偏离、正偏离或负偏离，并在备注中注明偏离的具体内容。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技术指标参数响应栏如果原文完全复制报价文件技术要求，作无效投标处理。</w:t>
            </w:r>
            <w:r>
              <w:rPr>
                <w:rFonts w:hint="eastAsia" w:ascii="宋体" w:hAnsi="宋体" w:cs="宋体"/>
                <w:bCs/>
                <w:szCs w:val="21"/>
              </w:rPr>
              <w:t>负偏离应当如实注明。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本表中带“★”号条款出现负偏离，视为无效投标。</w:t>
            </w:r>
            <w:r>
              <w:rPr>
                <w:rFonts w:hint="eastAsia" w:ascii="宋体" w:hAnsi="宋体" w:cs="宋体"/>
                <w:bCs/>
                <w:szCs w:val="21"/>
              </w:rPr>
              <w:t>技术列表中核心参数必须满足，非实质性技术指标参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数负偏离3项以</w:t>
            </w:r>
            <w:r>
              <w:rPr>
                <w:rFonts w:hint="eastAsia" w:ascii="宋体" w:hAnsi="宋体" w:cs="宋体"/>
                <w:bCs/>
                <w:szCs w:val="21"/>
              </w:rPr>
              <w:t>上，报价无效。</w:t>
            </w:r>
          </w:p>
        </w:tc>
      </w:tr>
    </w:tbl>
    <w:p w14:paraId="30C6DF86">
      <w:pPr>
        <w:pStyle w:val="2"/>
        <w:ind w:firstLine="42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注：须提供证明材料。</w:t>
      </w:r>
    </w:p>
    <w:p w14:paraId="17D6FA9B">
      <w:pPr>
        <w:pStyle w:val="2"/>
        <w:ind w:firstLine="4284" w:firstLineChars="153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投标供应商全称：（盖章）</w:t>
      </w:r>
    </w:p>
    <w:p w14:paraId="2701BA73">
      <w:pPr>
        <w:pStyle w:val="2"/>
        <w:ind w:firstLine="4284" w:firstLineChars="153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法定代表人（或授权代表）：（签字）</w:t>
      </w:r>
    </w:p>
    <w:p w14:paraId="58FAB371">
      <w:pPr>
        <w:spacing w:line="360" w:lineRule="auto"/>
        <w:ind w:firstLine="6440" w:firstLineChars="230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日</w:t>
      </w:r>
    </w:p>
    <w:p w14:paraId="0CA0290C">
      <w:pPr>
        <w:spacing w:line="360" w:lineRule="auto"/>
        <w:ind w:firstLine="0" w:firstLineChars="0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（七）售后服务方案</w:t>
      </w:r>
    </w:p>
    <w:p w14:paraId="2A5A555A">
      <w:pPr>
        <w:spacing w:line="360" w:lineRule="auto"/>
        <w:ind w:firstLine="560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（由报价供应商根据项目商务及技术要求自行拟定）。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39CD3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24CF8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43F6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11119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32AB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6B096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iMWE2ZWRlZTg2MDBkYjA0YjlkNDJkY2U3Yjc1ZjAifQ=="/>
  </w:docVars>
  <w:rsids>
    <w:rsidRoot w:val="00C02EBB"/>
    <w:rsid w:val="00014A81"/>
    <w:rsid w:val="00042C37"/>
    <w:rsid w:val="000458DC"/>
    <w:rsid w:val="000513F7"/>
    <w:rsid w:val="00053F3F"/>
    <w:rsid w:val="0005702D"/>
    <w:rsid w:val="00065CB4"/>
    <w:rsid w:val="00083B57"/>
    <w:rsid w:val="000A35C2"/>
    <w:rsid w:val="000C50E7"/>
    <w:rsid w:val="000C7292"/>
    <w:rsid w:val="000D37C0"/>
    <w:rsid w:val="000F2014"/>
    <w:rsid w:val="000F731F"/>
    <w:rsid w:val="00125E18"/>
    <w:rsid w:val="001301D0"/>
    <w:rsid w:val="0013588F"/>
    <w:rsid w:val="00165EA7"/>
    <w:rsid w:val="00182658"/>
    <w:rsid w:val="001A1DD0"/>
    <w:rsid w:val="001A2674"/>
    <w:rsid w:val="001A615A"/>
    <w:rsid w:val="001E01EA"/>
    <w:rsid w:val="001E14B7"/>
    <w:rsid w:val="001F0F39"/>
    <w:rsid w:val="001F575D"/>
    <w:rsid w:val="002043E1"/>
    <w:rsid w:val="00224395"/>
    <w:rsid w:val="00240FED"/>
    <w:rsid w:val="00256023"/>
    <w:rsid w:val="0028365E"/>
    <w:rsid w:val="00290CBB"/>
    <w:rsid w:val="00296A62"/>
    <w:rsid w:val="002B02EA"/>
    <w:rsid w:val="002D5203"/>
    <w:rsid w:val="002F2A53"/>
    <w:rsid w:val="003179CD"/>
    <w:rsid w:val="003221EC"/>
    <w:rsid w:val="003227B3"/>
    <w:rsid w:val="00322FEB"/>
    <w:rsid w:val="00327805"/>
    <w:rsid w:val="00340827"/>
    <w:rsid w:val="00345E72"/>
    <w:rsid w:val="00352A0E"/>
    <w:rsid w:val="0037004E"/>
    <w:rsid w:val="003700E1"/>
    <w:rsid w:val="00377EA3"/>
    <w:rsid w:val="0038715A"/>
    <w:rsid w:val="003B6611"/>
    <w:rsid w:val="003F3E32"/>
    <w:rsid w:val="00411AF7"/>
    <w:rsid w:val="00431B22"/>
    <w:rsid w:val="00441B58"/>
    <w:rsid w:val="0045577F"/>
    <w:rsid w:val="00495396"/>
    <w:rsid w:val="004A1D24"/>
    <w:rsid w:val="004A7B0A"/>
    <w:rsid w:val="004B06A3"/>
    <w:rsid w:val="004C70BA"/>
    <w:rsid w:val="004E48AD"/>
    <w:rsid w:val="005262FC"/>
    <w:rsid w:val="00532EB4"/>
    <w:rsid w:val="00542720"/>
    <w:rsid w:val="00550A73"/>
    <w:rsid w:val="00566088"/>
    <w:rsid w:val="005679C1"/>
    <w:rsid w:val="0058143E"/>
    <w:rsid w:val="005A1743"/>
    <w:rsid w:val="005D6E90"/>
    <w:rsid w:val="00603926"/>
    <w:rsid w:val="006162D5"/>
    <w:rsid w:val="0065717F"/>
    <w:rsid w:val="00662BC1"/>
    <w:rsid w:val="00665D6D"/>
    <w:rsid w:val="006E3543"/>
    <w:rsid w:val="006F0BBC"/>
    <w:rsid w:val="006F78A7"/>
    <w:rsid w:val="007013C2"/>
    <w:rsid w:val="0070707C"/>
    <w:rsid w:val="00712079"/>
    <w:rsid w:val="00721DD9"/>
    <w:rsid w:val="00750CE0"/>
    <w:rsid w:val="00793C0A"/>
    <w:rsid w:val="0079679E"/>
    <w:rsid w:val="007B4F75"/>
    <w:rsid w:val="007C4C47"/>
    <w:rsid w:val="007D17DE"/>
    <w:rsid w:val="007E5903"/>
    <w:rsid w:val="007F231F"/>
    <w:rsid w:val="007F4D0D"/>
    <w:rsid w:val="00815400"/>
    <w:rsid w:val="0083236D"/>
    <w:rsid w:val="0089470E"/>
    <w:rsid w:val="0089541D"/>
    <w:rsid w:val="00897270"/>
    <w:rsid w:val="008B4310"/>
    <w:rsid w:val="008D4C84"/>
    <w:rsid w:val="008F1A13"/>
    <w:rsid w:val="00916F72"/>
    <w:rsid w:val="009234A2"/>
    <w:rsid w:val="00965BE8"/>
    <w:rsid w:val="00980A7D"/>
    <w:rsid w:val="009C7F72"/>
    <w:rsid w:val="009D364E"/>
    <w:rsid w:val="009F4CD8"/>
    <w:rsid w:val="00A12784"/>
    <w:rsid w:val="00A2623F"/>
    <w:rsid w:val="00A278FA"/>
    <w:rsid w:val="00A36EC3"/>
    <w:rsid w:val="00A37797"/>
    <w:rsid w:val="00A4028B"/>
    <w:rsid w:val="00A40E44"/>
    <w:rsid w:val="00A8489A"/>
    <w:rsid w:val="00A94047"/>
    <w:rsid w:val="00AD4F26"/>
    <w:rsid w:val="00B07A68"/>
    <w:rsid w:val="00B15C6C"/>
    <w:rsid w:val="00B35732"/>
    <w:rsid w:val="00B619FC"/>
    <w:rsid w:val="00B90E09"/>
    <w:rsid w:val="00B915E4"/>
    <w:rsid w:val="00BA4453"/>
    <w:rsid w:val="00BB6CEF"/>
    <w:rsid w:val="00BB7CE0"/>
    <w:rsid w:val="00BE6473"/>
    <w:rsid w:val="00BF3795"/>
    <w:rsid w:val="00C02EBB"/>
    <w:rsid w:val="00C4424F"/>
    <w:rsid w:val="00C559A7"/>
    <w:rsid w:val="00C869B7"/>
    <w:rsid w:val="00CA5540"/>
    <w:rsid w:val="00CA61BD"/>
    <w:rsid w:val="00CB0ABF"/>
    <w:rsid w:val="00CE2BC3"/>
    <w:rsid w:val="00CE6468"/>
    <w:rsid w:val="00CF110F"/>
    <w:rsid w:val="00D151A4"/>
    <w:rsid w:val="00D321F7"/>
    <w:rsid w:val="00D417E3"/>
    <w:rsid w:val="00D53AB9"/>
    <w:rsid w:val="00D83BA2"/>
    <w:rsid w:val="00DB78BD"/>
    <w:rsid w:val="00DC2826"/>
    <w:rsid w:val="00DD32F4"/>
    <w:rsid w:val="00DE67B5"/>
    <w:rsid w:val="00E45E65"/>
    <w:rsid w:val="00E919D1"/>
    <w:rsid w:val="00EA4FAA"/>
    <w:rsid w:val="00EA6211"/>
    <w:rsid w:val="00EA795B"/>
    <w:rsid w:val="00ED7F3E"/>
    <w:rsid w:val="00EF5531"/>
    <w:rsid w:val="00F25707"/>
    <w:rsid w:val="00F26BDB"/>
    <w:rsid w:val="00F47726"/>
    <w:rsid w:val="00F60F1F"/>
    <w:rsid w:val="00F61E85"/>
    <w:rsid w:val="00F868EC"/>
    <w:rsid w:val="00F938E0"/>
    <w:rsid w:val="00FA0353"/>
    <w:rsid w:val="00FA5AE2"/>
    <w:rsid w:val="00FA605C"/>
    <w:rsid w:val="00FC1B1A"/>
    <w:rsid w:val="00FD2A56"/>
    <w:rsid w:val="18D41674"/>
    <w:rsid w:val="281830C8"/>
    <w:rsid w:val="348222AE"/>
    <w:rsid w:val="35E42132"/>
    <w:rsid w:val="3EC808B1"/>
    <w:rsid w:val="55055386"/>
    <w:rsid w:val="64207EFF"/>
    <w:rsid w:val="71E7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99"/>
    <w:pPr>
      <w:spacing w:after="120" w:line="240" w:lineRule="auto"/>
      <w:ind w:firstLine="0" w:firstLineChars="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8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1555</Words>
  <Characters>1688</Characters>
  <Lines>15</Lines>
  <Paragraphs>4</Paragraphs>
  <TotalTime>6</TotalTime>
  <ScaleCrop>false</ScaleCrop>
  <LinksUpToDate>false</LinksUpToDate>
  <CharactersWithSpaces>2126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2022-11-29T06:27:00Z</dcterms:created>
  <dc:creator>dreamsummit</dc:creator>
  <cp:lastModifiedBy>小六</cp:lastModifiedBy>
  <dcterms:modified xsi:type="dcterms:W3CDTF">2024-11-19T06:40:41Z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92587BF5954C49B2B38D52E32102DD17_12</vt:lpwstr>
  </property>
</Properties>
</file>