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网络安全等级保护测评服务框架项目</w:t>
      </w:r>
    </w:p>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采购公告</w:t>
      </w:r>
    </w:p>
    <w:p>
      <w:pPr>
        <w:snapToGrid w:val="0"/>
        <w:spacing w:line="560" w:lineRule="exact"/>
        <w:ind w:firstLine="640" w:firstLineChars="200"/>
        <w:jc w:val="left"/>
        <w:rPr>
          <w:rFonts w:ascii="华文仿宋" w:hAnsi="华文仿宋" w:eastAsia="华文仿宋"/>
          <w:sz w:val="32"/>
        </w:rPr>
      </w:pP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根据需要，四川新网银行股份有限公司决定对“四川新网银行股份有限公司网络安全等级保护测评服务框架采购项目”对外公开采购，欢迎符合条件的供应商参与公开竞选，有关情况如下：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w:t>
      </w:r>
      <w:r>
        <w:rPr>
          <w:rFonts w:hint="eastAsia" w:ascii="仿宋_GB2312" w:hAnsi="华文仿宋" w:eastAsia="仿宋_GB2312"/>
          <w:sz w:val="32"/>
        </w:rPr>
        <w:t>．项目名称：网络安全等级保护测评服务框架项目。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2．需求方：四川新网银行股份有限公司。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3．采购方式：公开采购。</w:t>
      </w: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1．报名人必须是中华人民共和国境内注册的企业法人；注册成立时间不少于</w:t>
      </w:r>
      <w:r>
        <w:rPr>
          <w:rFonts w:hint="eastAsia" w:ascii="仿宋_GB2312" w:hAnsi="华文仿宋" w:eastAsia="仿宋_GB2312"/>
          <w:i w:val="0"/>
          <w:iCs/>
          <w:sz w:val="32"/>
          <w:lang w:val="en-US" w:eastAsia="zh-CN"/>
        </w:rPr>
        <w:t>5</w:t>
      </w:r>
      <w:r>
        <w:rPr>
          <w:rFonts w:hint="eastAsia" w:ascii="仿宋_GB2312" w:hAnsi="华文仿宋" w:eastAsia="仿宋_GB2312"/>
          <w:i w:val="0"/>
          <w:iCs/>
          <w:sz w:val="32"/>
        </w:rPr>
        <w:t>年，注册资金不得低于人民币1000万元。法</w:t>
      </w:r>
      <w:r>
        <w:rPr>
          <w:rFonts w:ascii="仿宋_GB2312" w:hAnsi="华文仿宋" w:eastAsia="仿宋_GB2312"/>
          <w:i w:val="0"/>
          <w:iCs/>
          <w:sz w:val="32"/>
        </w:rPr>
        <w:t>定代表人</w:t>
      </w:r>
      <w:r>
        <w:rPr>
          <w:rFonts w:hint="eastAsia" w:ascii="仿宋_GB2312" w:hAnsi="华文仿宋" w:eastAsia="仿宋_GB2312"/>
          <w:i w:val="0"/>
          <w:iCs/>
          <w:sz w:val="32"/>
        </w:rPr>
        <w:t>为同一个人的两个及两个以上法人，及其</w:t>
      </w:r>
      <w:r>
        <w:rPr>
          <w:rFonts w:hint="eastAsia" w:ascii="仿宋_GB2312" w:hAnsi="华文仿宋" w:eastAsia="仿宋_GB2312"/>
          <w:sz w:val="32"/>
        </w:rPr>
        <w:t>母公司、全资子公司及控股公司只能有一家参与竞选。</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2．报名</w:t>
      </w:r>
      <w:r>
        <w:rPr>
          <w:rFonts w:ascii="仿宋_GB2312" w:hAnsi="华文仿宋" w:eastAsia="仿宋_GB2312"/>
          <w:sz w:val="32"/>
        </w:rPr>
        <w:t>人</w:t>
      </w:r>
      <w:r>
        <w:rPr>
          <w:rFonts w:hint="eastAsia" w:ascii="仿宋_GB2312" w:hAnsi="华文仿宋" w:eastAsia="仿宋_GB2312"/>
          <w:sz w:val="32"/>
        </w:rPr>
        <w:t>单位有下列情况的，应主动向采购人说明，采购人有权限制其参加采购项目：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w:t>
      </w:r>
      <w:r>
        <w:rPr>
          <w:rFonts w:ascii="仿宋_GB2312" w:hAnsi="华文仿宋" w:eastAsia="仿宋_GB2312"/>
          <w:sz w:val="32"/>
        </w:rPr>
        <w:t>报名人</w:t>
      </w:r>
      <w:r>
        <w:rPr>
          <w:rFonts w:hint="eastAsia" w:ascii="仿宋_GB2312" w:hAnsi="华文仿宋" w:eastAsia="仿宋_GB2312"/>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w:t>
      </w:r>
      <w:r>
        <w:rPr>
          <w:rFonts w:ascii="仿宋_GB2312" w:hAnsi="华文仿宋" w:eastAsia="仿宋_GB2312"/>
          <w:sz w:val="32"/>
        </w:rPr>
        <w:t>人</w:t>
      </w:r>
      <w:r>
        <w:rPr>
          <w:rFonts w:hint="eastAsia" w:ascii="仿宋_GB2312" w:hAnsi="华文仿宋" w:eastAsia="仿宋_GB2312"/>
          <w:sz w:val="32"/>
        </w:rPr>
        <w:t>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w:t>
      </w:r>
      <w:r>
        <w:rPr>
          <w:rFonts w:ascii="仿宋_GB2312" w:hAnsi="华文仿宋" w:eastAsia="仿宋_GB2312"/>
          <w:sz w:val="32"/>
        </w:rPr>
        <w:t>人</w:t>
      </w:r>
      <w:r>
        <w:rPr>
          <w:rFonts w:hint="eastAsia" w:ascii="仿宋_GB2312" w:hAnsi="华文仿宋" w:eastAsia="仿宋_GB2312"/>
          <w:sz w:val="32"/>
        </w:rPr>
        <w:t>的法定代表人、负责人、董事或监事有夫妻、直系血亲、三代以内旁系血亲或者近姻亲关系的；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hint="eastAsia"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．报名人须专业从事等级保护安全服务业务，应具备网络安全等级测评与检测评估机构服务认证证书。</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4．报名人须具有</w:t>
      </w:r>
      <w:r>
        <w:rPr>
          <w:rFonts w:hint="eastAsia" w:ascii="仿宋_GB2312" w:hAnsi="华文仿宋" w:eastAsia="仿宋_GB2312"/>
          <w:sz w:val="32"/>
          <w:lang w:val="en-US" w:eastAsia="zh-CN"/>
        </w:rPr>
        <w:t>至少一个</w:t>
      </w:r>
      <w:r>
        <w:rPr>
          <w:rFonts w:hint="eastAsia" w:ascii="仿宋_GB2312" w:hAnsi="华文仿宋" w:eastAsia="仿宋_GB2312"/>
          <w:sz w:val="32"/>
        </w:rPr>
        <w:t>近三年（从2022年1月1日起）银行业金融机构等保测评项目成功实施案例，须具有自有的正式员工组成专业的安全服务团队。</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5</w:t>
      </w:r>
      <w:r>
        <w:rPr>
          <w:rFonts w:hint="eastAsia" w:ascii="仿宋_GB2312" w:hAnsi="华文仿宋" w:eastAsia="仿宋_GB2312"/>
          <w:sz w:val="32"/>
        </w:rPr>
        <w:t>．报名人需基于采购文件所述服务需求，给出整体解决方案。</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6</w:t>
      </w:r>
      <w:r>
        <w:rPr>
          <w:rFonts w:hint="eastAsia" w:ascii="仿宋_GB2312" w:hAnsi="华文仿宋" w:eastAsia="仿宋_GB2312"/>
          <w:sz w:val="32"/>
        </w:rPr>
        <w:t>．报名人应具备年检有效期内的营业执照、组织机构代码证、税务登记证复印件。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7</w:t>
      </w:r>
      <w:r>
        <w:rPr>
          <w:rFonts w:hint="eastAsia" w:ascii="仿宋_GB2312" w:hAnsi="华文仿宋" w:eastAsia="仿宋_GB2312"/>
          <w:sz w:val="32"/>
        </w:rPr>
        <w:t>．报名人应不属于有腐败和欺诈行为的不合格的公司。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8</w:t>
      </w:r>
      <w:r>
        <w:rPr>
          <w:rFonts w:hint="eastAsia" w:ascii="仿宋_GB2312" w:hAnsi="华文仿宋" w:eastAsia="仿宋_GB2312"/>
          <w:sz w:val="32"/>
        </w:rPr>
        <w:t>．公司管理规范，并在人员、技术力量、资金方面具有相应能力。</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9</w:t>
      </w:r>
      <w:r>
        <w:rPr>
          <w:rFonts w:hint="eastAsia" w:ascii="仿宋_GB2312" w:hAnsi="华文仿宋" w:eastAsia="仿宋_GB2312"/>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10</w:t>
      </w:r>
      <w:r>
        <w:rPr>
          <w:rFonts w:hint="eastAsia" w:ascii="仿宋_GB2312" w:hAnsi="华文仿宋" w:eastAsia="仿宋_GB2312"/>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1．经过年检的企业法人营业执照、税务登记证和组织机构代码证（复印件加盖单位公章）。</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2．法人授权函（原件）、法人及被授权人身份证明（复印件加盖公章）。</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3．增值税一般纳税人证明文件或者能代开增值税发票的相关证明文件。</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4．提供近</w:t>
      </w:r>
      <w:r>
        <w:rPr>
          <w:rFonts w:hint="eastAsia" w:ascii="仿宋_GB2312" w:hAnsi="华文仿宋" w:eastAsia="仿宋_GB2312"/>
          <w:sz w:val="32"/>
          <w:lang w:val="en-US" w:eastAsia="zh-CN"/>
        </w:rPr>
        <w:t>三</w:t>
      </w:r>
      <w:r>
        <w:rPr>
          <w:rFonts w:hint="eastAsia" w:ascii="仿宋_GB2312" w:hAnsi="华文仿宋" w:eastAsia="仿宋_GB2312"/>
          <w:sz w:val="32"/>
        </w:rPr>
        <w:t>年度的会计师事务所出具的财务审计报告关键页(复印件加盖单位公章)。</w:t>
      </w:r>
    </w:p>
    <w:p>
      <w:pPr>
        <w:snapToGrid w:val="0"/>
        <w:spacing w:line="560" w:lineRule="exact"/>
        <w:ind w:firstLine="640" w:firstLineChars="200"/>
        <w:rPr>
          <w:rFonts w:hint="eastAsia" w:ascii="仿宋_GB2312" w:hAnsi="华文仿宋" w:eastAsia="仿宋_GB2312"/>
          <w:sz w:val="32"/>
          <w:lang w:eastAsia="zh-CN"/>
        </w:rPr>
      </w:pPr>
      <w:r>
        <w:rPr>
          <w:rFonts w:ascii="仿宋_GB2312" w:hAnsi="华文仿宋" w:eastAsia="仿宋_GB2312"/>
          <w:sz w:val="32"/>
        </w:rPr>
        <w:t>5</w:t>
      </w:r>
      <w:r>
        <w:rPr>
          <w:rFonts w:hint="eastAsia" w:ascii="仿宋_GB2312" w:hAnsi="华文仿宋" w:eastAsia="仿宋_GB2312"/>
          <w:sz w:val="32"/>
        </w:rPr>
        <w:t>．</w:t>
      </w:r>
      <w:r>
        <w:rPr>
          <w:rFonts w:hint="eastAsia" w:ascii="仿宋_GB2312" w:hAnsi="华文仿宋" w:eastAsia="仿宋_GB2312"/>
          <w:sz w:val="32"/>
          <w:lang w:val="en-US" w:eastAsia="zh-CN"/>
        </w:rPr>
        <w:t>提供有效的网络安全等级保护测评服务认证证书</w:t>
      </w:r>
      <w:r>
        <w:rPr>
          <w:rFonts w:hint="eastAsia" w:ascii="仿宋_GB2312" w:hAnsi="华文仿宋" w:eastAsia="仿宋_GB2312"/>
          <w:sz w:val="32"/>
        </w:rPr>
        <w:t>(复印件加盖单位公章)</w:t>
      </w:r>
      <w:r>
        <w:rPr>
          <w:rFonts w:hint="eastAsia" w:ascii="仿宋_GB2312" w:hAnsi="华文仿宋" w:eastAsia="仿宋_GB2312"/>
          <w:sz w:val="32"/>
          <w:lang w:eastAsia="zh-CN"/>
        </w:rPr>
        <w:t>。</w:t>
      </w:r>
    </w:p>
    <w:p>
      <w:pPr>
        <w:snapToGrid w:val="0"/>
        <w:spacing w:line="560" w:lineRule="exact"/>
        <w:ind w:firstLine="640" w:firstLineChars="200"/>
        <w:rPr>
          <w:rFonts w:hint="eastAsia" w:ascii="仿宋_GB2312" w:hAnsi="华文仿宋" w:eastAsia="仿宋_GB2312"/>
          <w:sz w:val="32"/>
        </w:rPr>
      </w:pPr>
      <w:r>
        <w:rPr>
          <w:rFonts w:hint="default" w:ascii="仿宋_GB2312" w:hAnsi="华文仿宋" w:eastAsia="仿宋_GB2312"/>
          <w:sz w:val="32"/>
          <w:lang w:val="en-US" w:eastAsia="zh-CN"/>
        </w:rPr>
        <w:t>6</w:t>
      </w:r>
      <w:r>
        <w:rPr>
          <w:rFonts w:hint="eastAsia" w:ascii="仿宋_GB2312" w:hAnsi="华文仿宋" w:eastAsia="仿宋_GB2312"/>
          <w:sz w:val="32"/>
        </w:rPr>
        <w:t>．</w:t>
      </w:r>
      <w:r>
        <w:rPr>
          <w:rFonts w:hint="default" w:ascii="仿宋_GB2312" w:hAnsi="华文仿宋" w:eastAsia="仿宋_GB2312"/>
          <w:sz w:val="32"/>
          <w:lang w:val="en-US" w:eastAsia="zh-CN"/>
        </w:rPr>
        <w:t>提供</w:t>
      </w:r>
      <w:r>
        <w:rPr>
          <w:rFonts w:hint="eastAsia" w:ascii="仿宋_GB2312" w:hAnsi="华文仿宋" w:eastAsia="仿宋_GB2312"/>
          <w:sz w:val="32"/>
          <w:lang w:val="en-US" w:eastAsia="zh-CN"/>
        </w:rPr>
        <w:t>至少一个近三年（从2022年1月1日起）</w:t>
      </w:r>
      <w:r>
        <w:rPr>
          <w:rFonts w:hint="default" w:ascii="仿宋_GB2312" w:hAnsi="华文仿宋" w:eastAsia="仿宋_GB2312"/>
          <w:sz w:val="32"/>
          <w:lang w:val="en-US" w:eastAsia="zh-CN"/>
        </w:rPr>
        <w:t>银行业金融机构网络安全等级保护测评项目合同（封面、合同年限、服务内容）、测评报告（测评依据页）、验收报告（</w:t>
      </w:r>
      <w:r>
        <w:rPr>
          <w:rFonts w:hint="eastAsia" w:ascii="仿宋_GB2312" w:hAnsi="华文仿宋" w:eastAsia="仿宋_GB2312"/>
          <w:sz w:val="32"/>
        </w:rPr>
        <w:t>复印件加盖单位公章</w:t>
      </w:r>
      <w:r>
        <w:rPr>
          <w:rFonts w:hint="default" w:ascii="仿宋_GB2312" w:hAnsi="华文仿宋" w:eastAsia="仿宋_GB2312"/>
          <w:sz w:val="32"/>
          <w:lang w:val="en-US" w:eastAsia="zh-CN"/>
        </w:rPr>
        <w:t>）。</w:t>
      </w:r>
    </w:p>
    <w:p>
      <w:pPr>
        <w:snapToGrid w:val="0"/>
        <w:spacing w:line="560" w:lineRule="exact"/>
        <w:ind w:firstLine="640" w:firstLineChars="200"/>
        <w:rPr>
          <w:rFonts w:hint="default" w:ascii="仿宋_GB2312" w:hAnsi="华文仿宋" w:eastAsia="仿宋_GB2312"/>
          <w:sz w:val="32"/>
          <w:lang w:val="en-US" w:eastAsia="zh-CN"/>
        </w:rPr>
      </w:pPr>
      <w:r>
        <w:rPr>
          <w:rFonts w:ascii="仿宋_GB2312" w:hAnsi="华文仿宋" w:eastAsia="仿宋_GB2312"/>
          <w:sz w:val="32"/>
        </w:rPr>
        <w:t>5</w:t>
      </w:r>
      <w:r>
        <w:rPr>
          <w:rFonts w:hint="eastAsia" w:ascii="仿宋_GB2312" w:hAnsi="华文仿宋" w:eastAsia="仿宋_GB2312"/>
          <w:sz w:val="32"/>
        </w:rPr>
        <w:t>．</w:t>
      </w:r>
      <w:r>
        <w:rPr>
          <w:rFonts w:hint="eastAsia" w:ascii="仿宋_GB2312" w:hAnsi="华文仿宋" w:eastAsia="仿宋_GB2312"/>
          <w:sz w:val="32"/>
          <w:lang w:val="en-US" w:eastAsia="zh-CN"/>
        </w:rPr>
        <w:t>提供第二部分资质与要求中第7-10点的承诺函</w:t>
      </w:r>
      <w:r>
        <w:rPr>
          <w:rFonts w:hint="eastAsia" w:ascii="仿宋_GB2312" w:hAnsi="华文仿宋" w:eastAsia="仿宋_GB2312"/>
          <w:sz w:val="32"/>
        </w:rPr>
        <w:t>（加盖单位公章）</w:t>
      </w:r>
      <w:r>
        <w:rPr>
          <w:rFonts w:hint="eastAsia" w:ascii="仿宋_GB2312" w:hAnsi="华文仿宋" w:eastAsia="仿宋_GB2312"/>
          <w:sz w:val="32"/>
          <w:lang w:val="en-US" w:eastAsia="zh-CN"/>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6</w:t>
      </w:r>
      <w:r>
        <w:rPr>
          <w:rFonts w:hint="eastAsia" w:ascii="仿宋_GB2312" w:hAnsi="华文仿宋" w:eastAsia="仿宋_GB2312"/>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1．本项目采购单位将对报名单位进行资格预审查。</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凡有意参加者，请于202</w:t>
      </w:r>
      <w:r>
        <w:rPr>
          <w:rFonts w:hint="eastAsia" w:ascii="仿宋_GB2312" w:hAnsi="华文仿宋" w:eastAsia="仿宋_GB2312"/>
          <w:sz w:val="32"/>
          <w:lang w:val="en-US" w:eastAsia="zh-CN"/>
        </w:rPr>
        <w:t>5</w:t>
      </w:r>
      <w:r>
        <w:rPr>
          <w:rFonts w:hint="eastAsia" w:ascii="仿宋_GB2312" w:hAnsi="华文仿宋" w:eastAsia="仿宋_GB2312"/>
          <w:sz w:val="32"/>
        </w:rPr>
        <w:t>年0</w:t>
      </w:r>
      <w:r>
        <w:rPr>
          <w:rFonts w:hint="eastAsia" w:ascii="仿宋_GB2312" w:hAnsi="华文仿宋" w:eastAsia="仿宋_GB2312"/>
          <w:sz w:val="32"/>
          <w:lang w:val="en-US" w:eastAsia="zh-CN"/>
        </w:rPr>
        <w:t>3</w:t>
      </w:r>
      <w:r>
        <w:rPr>
          <w:rFonts w:hint="eastAsia" w:ascii="仿宋_GB2312" w:hAnsi="华文仿宋" w:eastAsia="仿宋_GB2312"/>
          <w:sz w:val="32"/>
        </w:rPr>
        <w:t>月</w:t>
      </w:r>
      <w:r>
        <w:rPr>
          <w:rFonts w:hint="eastAsia" w:ascii="仿宋_GB2312" w:hAnsi="华文仿宋" w:eastAsia="仿宋_GB2312"/>
          <w:sz w:val="32"/>
          <w:lang w:val="en-US" w:eastAsia="zh-CN"/>
        </w:rPr>
        <w:t>31</w:t>
      </w:r>
      <w:r>
        <w:rPr>
          <w:rFonts w:hint="eastAsia" w:ascii="仿宋_GB2312" w:hAnsi="华文仿宋" w:eastAsia="仿宋_GB2312"/>
          <w:sz w:val="32"/>
        </w:rPr>
        <w:t>日</w:t>
      </w:r>
      <w:r>
        <w:rPr>
          <w:rFonts w:hint="eastAsia" w:ascii="仿宋_GB2312" w:hAnsi="华文仿宋" w:eastAsia="仿宋_GB2312"/>
          <w:sz w:val="32"/>
          <w:lang w:val="en-US" w:eastAsia="zh-CN"/>
        </w:rPr>
        <w:t>18</w:t>
      </w:r>
      <w:r>
        <w:rPr>
          <w:rFonts w:hint="eastAsia" w:ascii="仿宋_GB2312" w:hAnsi="华文仿宋" w:eastAsia="仿宋_GB2312"/>
          <w:sz w:val="32"/>
        </w:rPr>
        <w:t>:00时前，将参与本次采购项目报名所需的资料提交至四川新网银行采购平台</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"https://ibuy.xwbank.com" </w:instrText>
      </w:r>
      <w:r>
        <w:rPr>
          <w:rFonts w:hint="eastAsia" w:ascii="仿宋_GB2312" w:hAnsi="华文仿宋" w:eastAsia="仿宋_GB2312"/>
          <w:sz w:val="32"/>
        </w:rPr>
        <w:fldChar w:fldCharType="separate"/>
      </w:r>
      <w:r>
        <w:rPr>
          <w:rFonts w:hint="eastAsia" w:ascii="仿宋_GB2312" w:hAnsi="华文仿宋" w:eastAsia="仿宋_GB2312"/>
          <w:sz w:val="32"/>
        </w:rPr>
        <w:t>https://ibuy.xwbank.com</w:t>
      </w:r>
      <w:r>
        <w:rPr>
          <w:rFonts w:hint="eastAsia" w:ascii="仿宋_GB2312" w:hAnsi="华文仿宋" w:eastAsia="仿宋_GB2312"/>
          <w:sz w:val="32"/>
        </w:rPr>
        <w:fldChar w:fldCharType="end"/>
      </w:r>
      <w:r>
        <w:rPr>
          <w:rFonts w:hint="eastAsia" w:ascii="仿宋_GB2312" w:hAnsi="华文仿宋" w:eastAsia="仿宋_GB2312"/>
          <w:sz w:val="32"/>
        </w:rPr>
        <w:t>（需先注册，再报名；</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"mailto:报名后请邮件通知hesha@xwbank.com" </w:instrText>
      </w:r>
      <w:r>
        <w:rPr>
          <w:rFonts w:hint="eastAsia" w:ascii="仿宋_GB2312" w:hAnsi="华文仿宋" w:eastAsia="仿宋_GB2312"/>
          <w:sz w:val="32"/>
        </w:rPr>
        <w:fldChar w:fldCharType="separate"/>
      </w:r>
      <w:r>
        <w:rPr>
          <w:rFonts w:hint="eastAsia" w:ascii="仿宋_GB2312" w:hAnsi="华文仿宋" w:eastAsia="仿宋_GB2312"/>
          <w:sz w:val="32"/>
        </w:rPr>
        <w:t>报名后请邮件通知hesha@xwbank.com</w:t>
      </w:r>
      <w:r>
        <w:rPr>
          <w:rFonts w:hint="eastAsia" w:ascii="仿宋_GB2312" w:hAnsi="华文仿宋" w:eastAsia="仿宋_GB2312"/>
          <w:sz w:val="32"/>
        </w:rPr>
        <w:fldChar w:fldCharType="end"/>
      </w:r>
      <w:r>
        <w:rPr>
          <w:rFonts w:hint="eastAsia" w:ascii="仿宋_GB2312" w:hAnsi="华文仿宋" w:eastAsia="仿宋_GB2312"/>
          <w:sz w:val="32"/>
        </w:rPr>
        <w:t>；）</w:t>
      </w:r>
      <w:r>
        <w:rPr>
          <w:rFonts w:hint="eastAsia" w:ascii="仿宋_GB2312" w:hAnsi="华文仿宋" w:eastAsia="仿宋_GB2312"/>
          <w:sz w:val="32"/>
          <w:lang w:eastAsia="zh-CN"/>
        </w:rPr>
        <w:t>。</w:t>
      </w:r>
      <w:r>
        <w:rPr>
          <w:rFonts w:hint="eastAsia" w:ascii="仿宋_GB2312" w:hAnsi="华文仿宋" w:eastAsia="仿宋_GB2312"/>
          <w:sz w:val="32"/>
        </w:rPr>
        <w:t>投递后，若未收到采购单位邮件回执，请在</w:t>
      </w:r>
      <w:r>
        <w:rPr>
          <w:rFonts w:hint="eastAsia" w:ascii="仿宋_GB2312" w:hAnsi="华文仿宋" w:eastAsia="仿宋_GB2312"/>
          <w:sz w:val="32"/>
          <w:lang w:val="en-US" w:eastAsia="zh-CN"/>
        </w:rPr>
        <w:t>报名截止前的</w:t>
      </w:r>
      <w:r>
        <w:rPr>
          <w:rFonts w:hint="eastAsia" w:ascii="仿宋_GB2312" w:hAnsi="华文仿宋" w:eastAsia="仿宋_GB2312"/>
          <w:sz w:val="32"/>
        </w:rPr>
        <w:t>工作时间内与采购单位联系取得确认，否则视为无效投递</w:t>
      </w:r>
      <w:r>
        <w:rPr>
          <w:rFonts w:hint="eastAsia" w:ascii="仿宋_GB2312" w:hAnsi="华文仿宋" w:eastAsia="仿宋_GB2312"/>
          <w:sz w:val="32"/>
          <w:lang w:eastAsia="zh-CN"/>
        </w:rPr>
        <w:t>。</w:t>
      </w:r>
      <w:r>
        <w:rPr>
          <w:rFonts w:hint="eastAsia" w:ascii="仿宋_GB2312" w:hAnsi="华文仿宋" w:eastAsia="仿宋_GB2312"/>
          <w:sz w:val="32"/>
        </w:rPr>
        <w:t>超过时效报名无效。</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资格审查通过后，电子采购文件将通过新网银行采购平台发送至报名人。（注：采购单位仅对材料进行符合性检查，报名人需保证材料的真实性，并承担因虚假材料带来的一切后果和责任。）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1．评审方式：现场评审（以采购文件通知为准）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2．评审时间：以采购文件通知时间为准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联系人：</w:t>
      </w:r>
      <w:r>
        <w:rPr>
          <w:rFonts w:hint="eastAsia" w:ascii="仿宋_GB2312" w:hAnsi="华文仿宋" w:eastAsia="仿宋_GB2312"/>
          <w:sz w:val="32"/>
          <w:lang w:val="en-US" w:eastAsia="zh-CN"/>
        </w:rPr>
        <w:t>何老师</w:t>
      </w:r>
      <w:r>
        <w:rPr>
          <w:rFonts w:hint="eastAsia" w:ascii="仿宋_GB2312" w:hAnsi="华文仿宋" w:eastAsia="仿宋_GB2312"/>
          <w:sz w:val="32"/>
        </w:rPr>
        <w:t>，电话：0</w:t>
      </w:r>
      <w:r>
        <w:rPr>
          <w:rFonts w:ascii="仿宋_GB2312" w:hAnsi="华文仿宋" w:eastAsia="仿宋_GB2312"/>
          <w:sz w:val="32"/>
        </w:rPr>
        <w:t>28</w:t>
      </w:r>
      <w:r>
        <w:rPr>
          <w:rFonts w:hint="eastAsia" w:ascii="仿宋_GB2312" w:hAnsi="华文仿宋" w:eastAsia="仿宋_GB2312"/>
          <w:sz w:val="32"/>
        </w:rPr>
        <w:t>-</w:t>
      </w:r>
      <w:r>
        <w:rPr>
          <w:rFonts w:ascii="仿宋_GB2312" w:hAnsi="华文仿宋" w:eastAsia="仿宋_GB2312"/>
          <w:sz w:val="32"/>
        </w:rPr>
        <w:t>806</w:t>
      </w:r>
      <w:r>
        <w:rPr>
          <w:rFonts w:hint="eastAsia" w:ascii="仿宋_GB2312" w:hAnsi="华文仿宋" w:eastAsia="仿宋_GB2312"/>
          <w:sz w:val="32"/>
          <w:lang w:val="en-US" w:eastAsia="zh-CN"/>
        </w:rPr>
        <w:t>48033</w:t>
      </w:r>
      <w:r>
        <w:rPr>
          <w:rFonts w:hint="eastAsia" w:ascii="仿宋_GB2312" w:hAnsi="华文仿宋" w:eastAsia="仿宋_GB2312"/>
          <w:sz w:val="32"/>
        </w:rPr>
        <w:t>，邮箱：</w:t>
      </w:r>
      <w:r>
        <w:rPr>
          <w:rFonts w:hint="eastAsia" w:ascii="仿宋_GB2312" w:hAnsi="华文仿宋" w:eastAsia="仿宋_GB2312"/>
          <w:sz w:val="32"/>
          <w:lang w:val="en-US" w:eastAsia="zh-CN"/>
        </w:rPr>
        <w:t>hesha</w:t>
      </w:r>
      <w:r>
        <w:rPr>
          <w:rFonts w:hint="eastAsia" w:ascii="仿宋_GB2312" w:hAnsi="华文仿宋" w:eastAsia="仿宋_GB2312"/>
          <w:sz w:val="32"/>
        </w:rPr>
        <w:t>@xwbank.com</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1．对本次采购提出询问的，请于</w:t>
      </w:r>
      <w:r>
        <w:rPr>
          <w:rFonts w:ascii="仿宋_GB2312" w:hAnsi="华文仿宋" w:eastAsia="仿宋_GB2312"/>
          <w:sz w:val="32"/>
        </w:rPr>
        <w:t>20</w:t>
      </w:r>
      <w:r>
        <w:rPr>
          <w:rFonts w:hint="eastAsia" w:ascii="仿宋_GB2312" w:hAnsi="华文仿宋" w:eastAsia="仿宋_GB2312"/>
          <w:sz w:val="32"/>
          <w:lang w:val="en-US" w:eastAsia="zh-CN"/>
        </w:rPr>
        <w:t>25</w:t>
      </w:r>
      <w:r>
        <w:rPr>
          <w:rFonts w:hint="eastAsia" w:ascii="仿宋_GB2312" w:hAnsi="华文仿宋" w:eastAsia="仿宋_GB2312"/>
          <w:sz w:val="32"/>
        </w:rPr>
        <w:t>年</w:t>
      </w:r>
      <w:r>
        <w:rPr>
          <w:rFonts w:hint="eastAsia" w:ascii="仿宋_GB2312" w:hAnsi="华文仿宋" w:eastAsia="仿宋_GB2312"/>
          <w:sz w:val="32"/>
          <w:lang w:val="en-US" w:eastAsia="zh-CN"/>
        </w:rPr>
        <w:t>03</w:t>
      </w:r>
      <w:r>
        <w:rPr>
          <w:rFonts w:hint="eastAsia" w:ascii="仿宋_GB2312" w:hAnsi="华文仿宋" w:eastAsia="仿宋_GB2312"/>
          <w:sz w:val="32"/>
        </w:rPr>
        <w:t>月</w:t>
      </w:r>
      <w:r>
        <w:rPr>
          <w:rFonts w:hint="eastAsia" w:ascii="仿宋_GB2312" w:hAnsi="华文仿宋" w:eastAsia="仿宋_GB2312"/>
          <w:sz w:val="32"/>
          <w:lang w:val="en-US" w:eastAsia="zh-CN"/>
        </w:rPr>
        <w:t>26</w:t>
      </w:r>
      <w:r>
        <w:rPr>
          <w:rFonts w:hint="eastAsia" w:ascii="仿宋_GB2312" w:hAnsi="华文仿宋" w:eastAsia="仿宋_GB2312"/>
          <w:sz w:val="32"/>
        </w:rPr>
        <w:t>日与采购人联系</w:t>
      </w:r>
      <w:r>
        <w:rPr>
          <w:rFonts w:ascii="仿宋_GB2312" w:hAnsi="华文仿宋" w:eastAsia="仿宋_GB2312"/>
          <w:sz w:val="32"/>
        </w:rPr>
        <w:t>（</w:t>
      </w:r>
      <w:r>
        <w:rPr>
          <w:rFonts w:hint="eastAsia" w:ascii="仿宋_GB2312" w:hAnsi="华文仿宋" w:eastAsia="仿宋_GB2312"/>
          <w:sz w:val="32"/>
        </w:rPr>
        <w:t>技术方面的询问请以信函或传真的形式）。</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2</w:t>
      </w:r>
      <w:r>
        <w:rPr>
          <w:rFonts w:hint="eastAsia" w:ascii="仿宋_GB2312" w:hAnsi="华文仿宋" w:eastAsia="仿宋_GB2312"/>
          <w:sz w:val="32"/>
        </w:rPr>
        <w:t>．</w:t>
      </w:r>
      <w:r>
        <w:rPr>
          <w:rFonts w:ascii="仿宋_GB2312" w:hAnsi="华文仿宋" w:eastAsia="仿宋_GB2312"/>
          <w:sz w:val="32"/>
        </w:rPr>
        <w:t>本次采购不收取任何报名费</w:t>
      </w:r>
      <w:r>
        <w:rPr>
          <w:rFonts w:hint="eastAsia" w:ascii="仿宋_GB2312" w:hAnsi="华文仿宋" w:eastAsia="仿宋_GB2312"/>
          <w:sz w:val="32"/>
        </w:rPr>
        <w:t>、</w:t>
      </w:r>
      <w:r>
        <w:rPr>
          <w:rFonts w:ascii="仿宋_GB2312" w:hAnsi="华文仿宋" w:eastAsia="仿宋_GB2312"/>
          <w:sz w:val="32"/>
        </w:rPr>
        <w:t>材料费</w:t>
      </w:r>
      <w:r>
        <w:rPr>
          <w:rFonts w:hint="eastAsia" w:ascii="仿宋_GB2312" w:hAnsi="华文仿宋" w:eastAsia="仿宋_GB2312"/>
          <w:sz w:val="32"/>
        </w:rPr>
        <w:t>，</w:t>
      </w:r>
      <w:r>
        <w:rPr>
          <w:rFonts w:ascii="仿宋_GB2312" w:hAnsi="华文仿宋" w:eastAsia="仿宋_GB2312"/>
          <w:sz w:val="32"/>
        </w:rPr>
        <w:t>也未委托任何第三方机构代理</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rPr>
        <w:t>采购人</w:t>
      </w:r>
      <w:r>
        <w:rPr>
          <w:rFonts w:hint="eastAsia" w:ascii="仿宋_GB2312" w:hAnsi="华文仿宋" w:eastAsia="仿宋_GB2312"/>
          <w:sz w:val="32"/>
        </w:rPr>
        <w:t>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．举报方式：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电话：028-80648011；</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电子邮件：jiancha@xwbank.com。</w:t>
      </w:r>
    </w:p>
    <w:p>
      <w:pPr>
        <w:snapToGrid w:val="0"/>
        <w:spacing w:line="560" w:lineRule="exact"/>
        <w:ind w:firstLine="640" w:firstLineChars="200"/>
        <w:rPr>
          <w:rFonts w:ascii="仿宋_GB2312" w:hAnsi="华文仿宋" w:eastAsia="仿宋_GB2312"/>
          <w:sz w:val="32"/>
        </w:rPr>
      </w:pPr>
    </w:p>
    <w:p>
      <w:pPr>
        <w:snapToGrid w:val="0"/>
        <w:spacing w:line="560" w:lineRule="exact"/>
        <w:ind w:firstLine="640" w:firstLineChars="200"/>
        <w:rPr>
          <w:rFonts w:hint="eastAsia" w:ascii="仿宋_GB2312" w:hAnsi="华文仿宋" w:eastAsia="仿宋_GB2312"/>
          <w:sz w:val="32"/>
        </w:rPr>
      </w:pPr>
    </w:p>
    <w:p>
      <w:pPr>
        <w:snapToGrid w:val="0"/>
        <w:spacing w:line="560" w:lineRule="exact"/>
        <w:ind w:right="420" w:rightChars="200" w:firstLine="640" w:firstLineChars="200"/>
        <w:jc w:val="right"/>
        <w:rPr>
          <w:rFonts w:hint="eastAsia" w:ascii="仿宋_GB2312" w:hAnsi="华文仿宋" w:eastAsia="仿宋_GB2312"/>
          <w:sz w:val="32"/>
        </w:rPr>
      </w:pPr>
      <w:r>
        <w:rPr>
          <w:rFonts w:hint="eastAsia" w:ascii="仿宋_GB2312" w:hAnsi="华文仿宋" w:eastAsia="仿宋_GB2312"/>
          <w:sz w:val="32"/>
        </w:rPr>
        <w:t>四川新网银行股份有限公司</w:t>
      </w:r>
    </w:p>
    <w:p>
      <w:pPr>
        <w:snapToGrid w:val="0"/>
        <w:spacing w:line="560" w:lineRule="exact"/>
        <w:ind w:right="1018" w:rightChars="485" w:firstLine="640" w:firstLineChars="200"/>
        <w:jc w:val="right"/>
        <w:rPr>
          <w:rFonts w:hint="eastAsia" w:ascii="仿宋_GB2312" w:hAnsi="华文仿宋" w:eastAsia="仿宋_GB2312"/>
          <w:sz w:val="32"/>
        </w:rPr>
      </w:pPr>
      <w:r>
        <w:rPr>
          <w:rFonts w:hint="eastAsia" w:ascii="仿宋_GB2312" w:hAnsi="华文仿宋" w:eastAsia="仿宋_GB2312"/>
          <w:sz w:val="32"/>
        </w:rPr>
        <w:t>20</w:t>
      </w:r>
      <w:r>
        <w:rPr>
          <w:rFonts w:hint="eastAsia" w:ascii="仿宋_GB2312" w:hAnsi="华文仿宋" w:eastAsia="仿宋_GB2312"/>
          <w:sz w:val="32"/>
          <w:lang w:val="en-US" w:eastAsia="zh-CN"/>
        </w:rPr>
        <w:t>25</w:t>
      </w:r>
      <w:r>
        <w:rPr>
          <w:rFonts w:hint="eastAsia" w:ascii="仿宋_GB2312" w:hAnsi="华文仿宋" w:eastAsia="仿宋_GB2312"/>
          <w:sz w:val="32"/>
        </w:rPr>
        <w:t>年</w:t>
      </w:r>
      <w:r>
        <w:rPr>
          <w:rFonts w:hint="eastAsia" w:ascii="仿宋_GB2312" w:hAnsi="华文仿宋" w:eastAsia="仿宋_GB2312"/>
          <w:sz w:val="32"/>
          <w:lang w:val="en-US" w:eastAsia="zh-CN"/>
        </w:rPr>
        <w:t>03</w:t>
      </w:r>
      <w:r>
        <w:rPr>
          <w:rFonts w:hint="eastAsia" w:ascii="仿宋_GB2312" w:hAnsi="华文仿宋" w:eastAsia="仿宋_GB2312"/>
          <w:sz w:val="32"/>
        </w:rPr>
        <w:t>月</w:t>
      </w:r>
      <w:r>
        <w:rPr>
          <w:rFonts w:hint="eastAsia" w:ascii="仿宋_GB2312" w:hAnsi="华文仿宋" w:eastAsia="仿宋_GB2312"/>
          <w:sz w:val="32"/>
          <w:lang w:val="en-US" w:eastAsia="zh-CN"/>
        </w:rPr>
        <w:t>24</w:t>
      </w:r>
      <w:r>
        <w:rPr>
          <w:rFonts w:hint="eastAsia" w:ascii="仿宋_GB2312" w:hAnsi="华文仿宋" w:eastAsia="仿宋_GB2312"/>
          <w:sz w:val="32"/>
        </w:rPr>
        <w:t>日</w:t>
      </w:r>
    </w:p>
    <w:p>
      <w:pPr>
        <w:snapToGrid w:val="0"/>
        <w:spacing w:line="560" w:lineRule="exact"/>
        <w:ind w:right="1018" w:rightChars="485" w:firstLine="640" w:firstLineChars="200"/>
        <w:jc w:val="right"/>
        <w:rPr>
          <w:rFonts w:hint="eastAsia" w:ascii="仿宋_GB2312" w:hAnsi="华文仿宋" w:eastAsia="仿宋_GB2312"/>
          <w:sz w:val="32"/>
        </w:rPr>
      </w:pPr>
    </w:p>
    <w:p>
      <w:pPr>
        <w:snapToGrid w:val="0"/>
        <w:spacing w:line="560" w:lineRule="exact"/>
        <w:ind w:right="1018" w:rightChars="485" w:firstLine="640" w:firstLineChars="200"/>
        <w:jc w:val="right"/>
        <w:rPr>
          <w:rFonts w:hint="eastAsia" w:ascii="仿宋_GB2312" w:hAnsi="华文仿宋" w:eastAsia="仿宋_GB2312"/>
          <w:sz w:val="32"/>
        </w:rPr>
      </w:pPr>
    </w:p>
    <w:p>
      <w:pPr>
        <w:snapToGrid w:val="0"/>
        <w:spacing w:line="560" w:lineRule="exact"/>
        <w:ind w:right="1018" w:rightChars="485" w:firstLine="640" w:firstLineChars="200"/>
        <w:jc w:val="right"/>
        <w:rPr>
          <w:rFonts w:hint="eastAsia" w:ascii="仿宋_GB2312" w:hAnsi="华文仿宋" w:eastAsia="仿宋_GB2312"/>
          <w:sz w:val="32"/>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p>
    <w:p>
      <w:pPr>
        <w:snapToGrid w:val="0"/>
        <w:spacing w:line="560" w:lineRule="exact"/>
        <w:ind w:right="1018" w:rightChars="485" w:firstLine="640" w:firstLineChars="200"/>
        <w:jc w:val="right"/>
        <w:rPr>
          <w:rFonts w:hint="default" w:ascii="仿宋_GB2312" w:hAnsi="华文仿宋" w:eastAsia="仿宋_GB2312"/>
          <w:sz w:val="32"/>
          <w:lang w:val="en-US" w:eastAsia="zh-CN"/>
        </w:rPr>
      </w:pPr>
      <w:bookmarkStart w:id="2" w:name="_GoBack"/>
      <w:bookmarkEnd w:id="2"/>
    </w:p>
    <w:p>
      <w:pPr>
        <w:snapToGrid w:val="0"/>
        <w:spacing w:line="560" w:lineRule="exact"/>
        <w:ind w:right="1018" w:rightChars="485" w:firstLine="640" w:firstLineChars="200"/>
        <w:jc w:val="right"/>
        <w:rPr>
          <w:rFonts w:hint="eastAsia" w:ascii="仿宋_GB2312" w:hAnsi="华文仿宋" w:eastAsia="仿宋_GB2312"/>
          <w:sz w:val="32"/>
        </w:rPr>
      </w:pPr>
    </w:p>
    <w:p>
      <w:pPr>
        <w:snapToGrid w:val="0"/>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附件</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：报名承诺书</w:t>
      </w:r>
    </w:p>
    <w:p>
      <w:pPr>
        <w:snapToGrid w:val="0"/>
        <w:spacing w:line="560" w:lineRule="exact"/>
        <w:jc w:val="center"/>
        <w:rPr>
          <w:rFonts w:hint="eastAsia" w:ascii="仿宋" w:hAnsi="仿宋" w:eastAsia="仿宋" w:cs="仿宋"/>
          <w:b w:val="0"/>
          <w:bCs/>
          <w:sz w:val="32"/>
          <w:szCs w:val="32"/>
        </w:rPr>
      </w:pPr>
    </w:p>
    <w:p>
      <w:pPr>
        <w:autoSpaceDE/>
        <w:autoSpaceDN/>
        <w:adjustRightInd/>
        <w:snapToGrid w:val="0"/>
        <w:spacing w:line="560" w:lineRule="exact"/>
        <w:ind w:left="0" w:leftChars="0" w:firstLine="0" w:firstLineChars="0"/>
        <w:jc w:val="center"/>
        <w:rPr>
          <w:rFonts w:hint="eastAsia" w:ascii="仿宋" w:hAnsi="仿宋" w:eastAsia="仿宋" w:cs="仿宋"/>
          <w:kern w:val="2"/>
          <w:sz w:val="32"/>
          <w:szCs w:val="32"/>
        </w:rPr>
      </w:pPr>
      <w:bookmarkStart w:id="0" w:name="_Toc26324"/>
      <w:bookmarkStart w:id="1" w:name="_Toc13005"/>
      <w:r>
        <w:rPr>
          <w:rFonts w:hint="eastAsia" w:ascii="仿宋" w:hAnsi="仿宋" w:eastAsia="仿宋" w:cs="仿宋"/>
          <w:kern w:val="2"/>
          <w:sz w:val="32"/>
          <w:szCs w:val="32"/>
        </w:rPr>
        <w:t>供应商参与采购项目承诺书</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供应商名称：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授权代表：             </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注册地址：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联系电话：             </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0" w:firstLineChars="0"/>
        <w:jc w:val="both"/>
        <w:rPr>
          <w:rFonts w:hint="eastAsia" w:ascii="仿宋" w:hAnsi="仿宋" w:eastAsia="仿宋" w:cs="仿宋"/>
          <w:kern w:val="2"/>
          <w:sz w:val="32"/>
          <w:szCs w:val="32"/>
        </w:rPr>
      </w:pPr>
      <w:r>
        <w:rPr>
          <w:rFonts w:hint="eastAsia" w:ascii="仿宋" w:hAnsi="仿宋" w:eastAsia="仿宋" w:cs="仿宋"/>
          <w:kern w:val="2"/>
          <w:sz w:val="32"/>
          <w:szCs w:val="32"/>
        </w:rPr>
        <w:t>致四川新网银行股份有限公司: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为维护双方共同的合法权益，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仿宋" w:hAnsi="仿宋" w:eastAsia="仿宋" w:cs="仿宋"/>
          <w:sz w:val="32"/>
          <w:szCs w:val="32"/>
        </w:rPr>
        <w:fldChar w:fldCharType="separate"/>
      </w:r>
      <w:r>
        <w:rPr>
          <w:rFonts w:hint="eastAsia" w:ascii="仿宋" w:hAnsi="仿宋" w:eastAsia="仿宋" w:cs="仿宋"/>
          <w:kern w:val="2"/>
          <w:sz w:val="32"/>
          <w:szCs w:val="32"/>
        </w:rPr>
        <w:t>构建</w:t>
      </w:r>
      <w:r>
        <w:rPr>
          <w:rFonts w:hint="eastAsia" w:ascii="仿宋" w:hAnsi="仿宋" w:eastAsia="仿宋" w:cs="仿宋"/>
          <w:kern w:val="2"/>
          <w:sz w:val="32"/>
          <w:szCs w:val="32"/>
        </w:rPr>
        <w:fldChar w:fldCharType="end"/>
      </w:r>
      <w:r>
        <w:rPr>
          <w:rFonts w:hint="eastAsia" w:ascii="仿宋" w:hAnsi="仿宋" w:eastAsia="仿宋" w:cs="仿宋"/>
          <w:kern w:val="2"/>
          <w:sz w:val="32"/>
          <w:szCs w:val="32"/>
        </w:rPr>
        <w:t>公平公正公开的竞争环境，在参与四川新网银行股份有限公司采购项目中我方承诺如下：</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1、我司财务状况良好，有良好的商业信誉和健全的财务会计制度，没有处于被责令停业及财产被接管、冻结、破产状态,且最近3年内无重大涉诉（或仲裁）并足以影响本次采购工作及合同正常履行的情况。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2、我司不存在下列情况：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（1）不同报名人的法定代表人或负责人为同一人或者报名人之间存在直接或间接控股、管理关系的不同供应商；</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（2）同一人分别在两家或以上的报名人担任董事、监事、高级管理人员的（公司高级管理人员是指公司的经理、副经理、财务负责人，上市公司董事会秘书和公司章程规定的其他人员）；</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（3）不同报名人的实际控制人为同一人的；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（4）不同报名人的法定代表人、负责人、董事或监事有夫妻、直系血亲、三代以内旁系血亲或者近姻亲关系的；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（5）与其他报名人存在可能影响采购活动公平、公正进行的关系。</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3、不伙同他人串通构成利益联合体、虚假参与或者非法排挤其他竞争者参与公平竞争，损害贵行合法利益。</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4、诚信正当交易，不掺杂掺假、以假充真、以次充好、以不合格冒充合格，采购文件中所有关于参与方资格的文件、证明、陈述均是真实的、准确的。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5、在任何采购环节，不以任何理由和方式向贵行相关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 xml:space="preserve">人员及其亲属行贿以谋取中标，包括但不限于提供回扣、感谢费、顾问费、辛苦费、旅游费、纪念品、购物卡、有价证券等财物或其他财产性利益、免费提供劳务、支付应由贵行个人支付的各种费用和其他方式进行变相行贿。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6、不与贵行相关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人员及其亲属从事本采购项目相关的任何物资买卖、提供劳务及中介活动等任何交易交往行为，未经贵行同意，不将</w:t>
      </w:r>
      <w:r>
        <w:rPr>
          <w:rFonts w:hint="eastAsia" w:ascii="仿宋" w:hAnsi="仿宋" w:eastAsia="仿宋" w:cs="仿宋"/>
          <w:kern w:val="2"/>
          <w:sz w:val="32"/>
          <w:szCs w:val="32"/>
          <w:lang w:val="en-US" w:eastAsia="zh-CN"/>
        </w:rPr>
        <w:t>成交</w:t>
      </w:r>
      <w:r>
        <w:rPr>
          <w:rFonts w:hint="eastAsia" w:ascii="仿宋" w:hAnsi="仿宋" w:eastAsia="仿宋" w:cs="仿宋"/>
          <w:kern w:val="2"/>
          <w:sz w:val="32"/>
          <w:szCs w:val="32"/>
        </w:rPr>
        <w:t xml:space="preserve">项目进行转包或分包。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7、未经贵行书面同意，我方及雇员不以任何形式、在任何采购环节向第三方透露贵行本次采购项目</w:t>
      </w:r>
      <w:r>
        <w:rPr>
          <w:rFonts w:hint="eastAsia" w:ascii="仿宋" w:hAnsi="仿宋" w:eastAsia="仿宋" w:cs="仿宋"/>
          <w:kern w:val="2"/>
          <w:sz w:val="32"/>
          <w:szCs w:val="32"/>
          <w:lang w:val="en-US" w:eastAsia="zh-CN"/>
        </w:rPr>
        <w:t>参评</w:t>
      </w:r>
      <w:r>
        <w:rPr>
          <w:rFonts w:hint="eastAsia" w:ascii="仿宋" w:hAnsi="仿宋" w:eastAsia="仿宋" w:cs="仿宋"/>
          <w:kern w:val="2"/>
          <w:sz w:val="32"/>
          <w:szCs w:val="32"/>
        </w:rPr>
        <w:t>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8、贵行相关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人员如提出“吃、拿、卡、要”等要求或有其它不正当行为，我方保证及时主动向贵行</w:t>
      </w:r>
      <w:r>
        <w:rPr>
          <w:rFonts w:hint="eastAsia" w:ascii="仿宋" w:hAnsi="仿宋" w:eastAsia="仿宋" w:cs="仿宋"/>
          <w:kern w:val="2"/>
          <w:sz w:val="32"/>
          <w:szCs w:val="32"/>
          <w:lang w:val="en-US" w:eastAsia="zh-CN"/>
        </w:rPr>
        <w:t>有关</w:t>
      </w:r>
      <w:r>
        <w:rPr>
          <w:rFonts w:hint="eastAsia" w:ascii="仿宋" w:hAnsi="仿宋" w:eastAsia="仿宋" w:cs="仿宋"/>
          <w:kern w:val="2"/>
          <w:sz w:val="32"/>
          <w:szCs w:val="32"/>
        </w:rPr>
        <w:t>部门举报</w:t>
      </w:r>
      <w:r>
        <w:rPr>
          <w:rFonts w:hint="eastAsia" w:ascii="仿宋" w:hAnsi="仿宋" w:eastAsia="仿宋" w:cs="仿宋"/>
          <w:kern w:val="2"/>
          <w:sz w:val="32"/>
          <w:szCs w:val="32"/>
          <w:lang w:eastAsia="zh-CN"/>
        </w:rPr>
        <w:t>，举报电话：028-80648011；举报邮箱：</w:t>
      </w:r>
      <w:r>
        <w:rPr>
          <w:rFonts w:hint="eastAsia" w:ascii="仿宋" w:hAnsi="仿宋" w:eastAsia="仿宋" w:cs="仿宋"/>
          <w:kern w:val="2"/>
          <w:sz w:val="32"/>
          <w:szCs w:val="32"/>
          <w:lang w:eastAsia="zh-CN"/>
        </w:rPr>
        <w:fldChar w:fldCharType="begin"/>
      </w:r>
      <w:r>
        <w:rPr>
          <w:rFonts w:hint="eastAsia" w:ascii="仿宋" w:hAnsi="仿宋" w:eastAsia="仿宋" w:cs="仿宋"/>
          <w:kern w:val="2"/>
          <w:sz w:val="32"/>
          <w:szCs w:val="32"/>
          <w:lang w:eastAsia="zh-CN"/>
        </w:rPr>
        <w:instrText xml:space="preserve"> HYPERLINK "mailto:jiancha@xwbank.com" </w:instrText>
      </w:r>
      <w:r>
        <w:rPr>
          <w:rFonts w:hint="eastAsia" w:ascii="仿宋" w:hAnsi="仿宋" w:eastAsia="仿宋" w:cs="仿宋"/>
          <w:kern w:val="2"/>
          <w:sz w:val="32"/>
          <w:szCs w:val="32"/>
          <w:lang w:eastAsia="zh-CN"/>
        </w:rPr>
        <w:fldChar w:fldCharType="separate"/>
      </w:r>
      <w:r>
        <w:rPr>
          <w:rFonts w:hint="eastAsia" w:ascii="仿宋" w:hAnsi="仿宋" w:eastAsia="仿宋" w:cs="仿宋"/>
          <w:kern w:val="2"/>
          <w:sz w:val="32"/>
          <w:szCs w:val="32"/>
          <w:lang w:eastAsia="zh-CN"/>
        </w:rPr>
        <w:t>jiancha@xwbank.com</w:t>
      </w:r>
      <w:r>
        <w:rPr>
          <w:rFonts w:hint="eastAsia" w:ascii="仿宋" w:hAnsi="仿宋" w:eastAsia="仿宋" w:cs="仿宋"/>
          <w:kern w:val="2"/>
          <w:sz w:val="32"/>
          <w:szCs w:val="32"/>
          <w:lang w:eastAsia="zh-CN"/>
        </w:rPr>
        <w:fldChar w:fldCharType="end"/>
      </w:r>
      <w:r>
        <w:rPr>
          <w:rFonts w:hint="eastAsia" w:ascii="仿宋" w:hAnsi="仿宋" w:eastAsia="仿宋" w:cs="仿宋"/>
          <w:kern w:val="2"/>
          <w:sz w:val="32"/>
          <w:szCs w:val="32"/>
        </w:rPr>
        <w:t>。</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9、不与贵行</w:t>
      </w:r>
      <w:r>
        <w:rPr>
          <w:rFonts w:hint="eastAsia" w:ascii="仿宋" w:hAnsi="仿宋" w:eastAsia="仿宋" w:cs="仿宋"/>
          <w:kern w:val="2"/>
          <w:sz w:val="32"/>
          <w:szCs w:val="32"/>
          <w:lang w:val="en-US" w:eastAsia="zh-CN"/>
        </w:rPr>
        <w:t>工作人员</w:t>
      </w:r>
      <w:r>
        <w:rPr>
          <w:rFonts w:hint="eastAsia" w:ascii="仿宋" w:hAnsi="仿宋" w:eastAsia="仿宋" w:cs="仿宋"/>
          <w:kern w:val="2"/>
          <w:sz w:val="32"/>
          <w:szCs w:val="32"/>
        </w:rPr>
        <w:t>恶意串通牟取不正当利益，不从事其他任何损害贵行利益的行为。</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10、我方承诺本次采购对象的最终用户为四川新网银行股份有限公司，并确保原厂下单最终用户名为四川新网银行股份有限公司。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、我方认识到贵行采购为企业采购，非政府采购与招标。我方将严格遵守本承诺，如有违反，贵行可单方面取消本次合作项目并</w:t>
      </w:r>
      <w:r>
        <w:rPr>
          <w:rFonts w:hint="eastAsia" w:ascii="仿宋" w:hAnsi="仿宋" w:eastAsia="仿宋" w:cs="仿宋"/>
          <w:kern w:val="2"/>
          <w:sz w:val="32"/>
          <w:szCs w:val="32"/>
          <w:lang w:val="en-US" w:eastAsia="zh-CN"/>
        </w:rPr>
        <w:t>将我方</w:t>
      </w:r>
      <w:r>
        <w:rPr>
          <w:rFonts w:hint="eastAsia" w:ascii="仿宋" w:hAnsi="仿宋" w:eastAsia="仿宋" w:cs="仿宋"/>
          <w:kern w:val="2"/>
          <w:sz w:val="32"/>
          <w:szCs w:val="32"/>
        </w:rPr>
        <w:t>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同时我方三年内不得参加贵行组织的所有采购活动。</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本承诺书自我方签署之日起生效，并作为我方参与贵行所有采购项目的生效条件。</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公司盖章：</w:t>
      </w: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授权代表签字:  </w:t>
      </w: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承诺日期：</w:t>
      </w:r>
    </w:p>
    <w:bookmarkEnd w:id="0"/>
    <w:bookmarkEnd w:id="1"/>
    <w:p>
      <w:pPr>
        <w:snapToGrid w:val="0"/>
        <w:spacing w:line="560" w:lineRule="exact"/>
        <w:ind w:right="1018" w:rightChars="485"/>
        <w:jc w:val="both"/>
        <w:rPr>
          <w:rFonts w:hint="eastAsia" w:ascii="仿宋" w:hAnsi="仿宋" w:eastAsia="仿宋" w:cs="仿宋"/>
          <w:sz w:val="32"/>
          <w:szCs w:val="32"/>
        </w:rPr>
      </w:pPr>
    </w:p>
    <w:p>
      <w:pPr>
        <w:snapToGrid w:val="0"/>
        <w:spacing w:line="560" w:lineRule="exact"/>
        <w:ind w:right="1018" w:rightChars="485" w:firstLine="640" w:firstLineChars="200"/>
        <w:jc w:val="right"/>
        <w:rPr>
          <w:rFonts w:hint="eastAsia" w:ascii="仿宋_GB2312" w:hAnsi="华文仿宋"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B1B"/>
    <w:multiLevelType w:val="singleLevel"/>
    <w:tmpl w:val="C2A4AB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1080"/>
    <w:rsid w:val="00E041FD"/>
    <w:rsid w:val="02921645"/>
    <w:rsid w:val="04AE64BD"/>
    <w:rsid w:val="05F973D8"/>
    <w:rsid w:val="078B42EC"/>
    <w:rsid w:val="0EF77D1B"/>
    <w:rsid w:val="0F0D000E"/>
    <w:rsid w:val="106B567E"/>
    <w:rsid w:val="12845CEE"/>
    <w:rsid w:val="141E5A8F"/>
    <w:rsid w:val="14F212EA"/>
    <w:rsid w:val="16C46FE7"/>
    <w:rsid w:val="1B9907D4"/>
    <w:rsid w:val="1BEB27DD"/>
    <w:rsid w:val="20546E99"/>
    <w:rsid w:val="209B760D"/>
    <w:rsid w:val="241330BC"/>
    <w:rsid w:val="24832476"/>
    <w:rsid w:val="25832019"/>
    <w:rsid w:val="25AA1ED9"/>
    <w:rsid w:val="298C53B7"/>
    <w:rsid w:val="29A211BC"/>
    <w:rsid w:val="2BAA31B3"/>
    <w:rsid w:val="2C852B16"/>
    <w:rsid w:val="2E3E78E9"/>
    <w:rsid w:val="2EBB5FB9"/>
    <w:rsid w:val="2EBC3A3B"/>
    <w:rsid w:val="3187194F"/>
    <w:rsid w:val="33051DC0"/>
    <w:rsid w:val="33105381"/>
    <w:rsid w:val="33D33712"/>
    <w:rsid w:val="35430471"/>
    <w:rsid w:val="387415AD"/>
    <w:rsid w:val="393825F0"/>
    <w:rsid w:val="3A701080"/>
    <w:rsid w:val="3B514E5E"/>
    <w:rsid w:val="3D7106DB"/>
    <w:rsid w:val="49801C26"/>
    <w:rsid w:val="4B7145D4"/>
    <w:rsid w:val="4B837C9C"/>
    <w:rsid w:val="4BD777FC"/>
    <w:rsid w:val="4CEE1542"/>
    <w:rsid w:val="4F155A4F"/>
    <w:rsid w:val="50B84DFB"/>
    <w:rsid w:val="573B502A"/>
    <w:rsid w:val="576461EE"/>
    <w:rsid w:val="57A027D0"/>
    <w:rsid w:val="57E96447"/>
    <w:rsid w:val="583355C2"/>
    <w:rsid w:val="5C2F70CC"/>
    <w:rsid w:val="5F5E4D05"/>
    <w:rsid w:val="5F7A0DB2"/>
    <w:rsid w:val="603F4E8E"/>
    <w:rsid w:val="616D02E8"/>
    <w:rsid w:val="6491688B"/>
    <w:rsid w:val="688C2914"/>
    <w:rsid w:val="6A095303"/>
    <w:rsid w:val="6B9E5223"/>
    <w:rsid w:val="6C434FAE"/>
    <w:rsid w:val="6EE4427D"/>
    <w:rsid w:val="70864CF1"/>
    <w:rsid w:val="72033E1A"/>
    <w:rsid w:val="73AD1C57"/>
    <w:rsid w:val="774E68CA"/>
    <w:rsid w:val="7A805488"/>
    <w:rsid w:val="7B1F1B0E"/>
    <w:rsid w:val="7B640F7E"/>
    <w:rsid w:val="7DAD7BBE"/>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hesha</dc:creator>
  <cp:lastModifiedBy>hesha</cp:lastModifiedBy>
  <dcterms:modified xsi:type="dcterms:W3CDTF">2025-03-21T09:04:13Z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B0279655D85B427AA71809D66690E073</vt:lpwstr>
  </property>
</Properties>
</file>